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/>
          <w:b/>
          <w:sz w:val="28"/>
          <w:szCs w:val="20"/>
        </w:rPr>
      </w:r>
      <w:r>
        <w:rPr>
          <w:rFonts w:ascii="Times New Roman" w:hAnsi="Times New Roman"/>
          <w:b/>
          <w:sz w:val="28"/>
          <w:szCs w:val="20"/>
        </w:rPr>
      </w:r>
    </w:p>
    <w:p>
      <w:pPr>
        <w:pStyle w:val="83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об итогах </w:t>
      </w:r>
      <w:r>
        <w:rPr>
          <w:rFonts w:ascii="Times New Roman" w:hAnsi="Times New Roman"/>
          <w:b/>
          <w:sz w:val="28"/>
          <w:szCs w:val="20"/>
        </w:rPr>
        <w:t xml:space="preserve">всероссийского этапа </w:t>
      </w:r>
      <w:r>
        <w:rPr>
          <w:rFonts w:ascii="Times New Roman" w:hAnsi="Times New Roman"/>
          <w:b/>
          <w:sz w:val="28"/>
          <w:szCs w:val="20"/>
        </w:rPr>
        <w:t xml:space="preserve">конкурса </w:t>
      </w:r>
      <w:r>
        <w:rPr>
          <w:rFonts w:ascii="Times New Roman" w:hAnsi="Times New Roman"/>
          <w:b/>
          <w:sz w:val="28"/>
          <w:szCs w:val="20"/>
        </w:rPr>
      </w:r>
      <w:r>
        <w:rPr>
          <w:rFonts w:ascii="Times New Roman" w:hAnsi="Times New Roman"/>
          <w:b/>
          <w:sz w:val="28"/>
          <w:szCs w:val="20"/>
        </w:rPr>
      </w:r>
    </w:p>
    <w:p>
      <w:pPr>
        <w:pStyle w:val="83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«Российская </w:t>
      </w:r>
      <w:r>
        <w:rPr>
          <w:rFonts w:ascii="Times New Roman" w:hAnsi="Times New Roman"/>
          <w:b/>
          <w:sz w:val="28"/>
          <w:szCs w:val="20"/>
        </w:rPr>
        <w:t xml:space="preserve">организация высокой социальной эффективности»</w:t>
      </w:r>
      <w:r>
        <w:rPr>
          <w:rFonts w:ascii="Times New Roman" w:hAnsi="Times New Roman"/>
          <w:b/>
          <w:sz w:val="28"/>
          <w:szCs w:val="20"/>
        </w:rPr>
      </w:r>
      <w:r>
        <w:rPr>
          <w:rFonts w:ascii="Times New Roman" w:hAnsi="Times New Roman"/>
          <w:b/>
          <w:sz w:val="28"/>
          <w:szCs w:val="20"/>
        </w:rPr>
      </w:r>
    </w:p>
    <w:p>
      <w:pPr>
        <w:pStyle w:val="832"/>
        <w:ind w:right="-5"/>
        <w:jc w:val="both"/>
        <w:spacing w:line="276" w:lineRule="auto"/>
        <w:tabs>
          <w:tab w:val="left" w:pos="1080" w:leader="none"/>
          <w:tab w:val="num" w:pos="166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Подведены итоги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этапа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</w:t>
      </w:r>
      <w:r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«Российская организация высокой социальной эффективности» за 2023 год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09"/>
        <w:jc w:val="both"/>
        <w:keepLines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 результатам конкурса Новосибирское линейное производственное управление магистральных газопроводов Общество с ограниченной ответственностью «Газпром трансгаз Томск»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заняло третье место </w:t>
      </w:r>
      <w:r>
        <w:rPr>
          <w:rFonts w:ascii="Times New Roman" w:hAnsi="Times New Roman"/>
          <w:sz w:val="28"/>
          <w:szCs w:val="28"/>
        </w:rPr>
        <w:t xml:space="preserve">в номинаци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лучшие условия труда работникам с семейными обязанностями в организациях производственной сферы»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keepLines/>
        <w:keepNext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Торжественное награждение победителей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конкурса планируется в марте-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апреле 2024 года на заседании </w:t>
      </w:r>
      <w:r>
        <w:rPr>
          <w:rFonts w:ascii="Times New Roman" w:hAnsi="Times New Roman"/>
          <w:sz w:val="28"/>
          <w:szCs w:val="28"/>
        </w:rPr>
        <w:t xml:space="preserve">Росси</w:t>
      </w:r>
      <w:r>
        <w:rPr>
          <w:rFonts w:ascii="Times New Roman" w:hAnsi="Times New Roman"/>
          <w:sz w:val="28"/>
          <w:szCs w:val="28"/>
        </w:rPr>
        <w:t xml:space="preserve">йской трехсторонней комиссии по </w:t>
      </w:r>
      <w:r>
        <w:rPr>
          <w:rFonts w:ascii="Times New Roman" w:hAnsi="Times New Roman"/>
          <w:sz w:val="28"/>
          <w:szCs w:val="28"/>
        </w:rPr>
        <w:t xml:space="preserve">регулированию социально-трудовых отношений под председательством Заместителя Председателя Правительства Российской Федерации Голиковой</w:t>
      </w:r>
      <w:r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keepLines/>
        <w:keepNext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Конкурс проводится еже</w:t>
      </w:r>
      <w:r>
        <w:rPr>
          <w:color w:val="000000"/>
          <w:sz w:val="28"/>
          <w:szCs w:val="28"/>
        </w:rPr>
        <w:t xml:space="preserve">годно с 2000 года.</w:t>
      </w:r>
      <w:r>
        <w:rPr>
          <w:color w:val="000000"/>
          <w:sz w:val="28"/>
          <w:szCs w:val="28"/>
        </w:rPr>
        <w:t xml:space="preserve"> Целью</w:t>
      </w:r>
      <w:r>
        <w:rPr>
          <w:color w:val="000000"/>
          <w:sz w:val="28"/>
          <w:szCs w:val="28"/>
        </w:rPr>
        <w:t xml:space="preserve"> конкурса</w:t>
      </w:r>
      <w:r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 xml:space="preserve">привлечение </w:t>
      </w:r>
      <w:r>
        <w:rPr>
          <w:color w:val="000000"/>
          <w:sz w:val="28"/>
          <w:szCs w:val="28"/>
        </w:rPr>
        <w:t xml:space="preserve">общественного внимания к важности </w:t>
      </w:r>
      <w:r>
        <w:rPr>
          <w:color w:val="000000"/>
          <w:sz w:val="28"/>
          <w:szCs w:val="28"/>
        </w:rPr>
        <w:t xml:space="preserve">социальных вопросов на уровне организаций и предприятий,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демонстрация конкретных примеров решения социальных задач.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pStyle w:val="88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организаций в конкурсе позволяет</w:t>
      </w:r>
      <w:r>
        <w:rPr>
          <w:color w:val="000000"/>
          <w:sz w:val="28"/>
          <w:szCs w:val="28"/>
        </w:rPr>
        <w:t xml:space="preserve"> продемонстрировать </w:t>
      </w:r>
      <w:r>
        <w:rPr>
          <w:color w:val="000000"/>
          <w:sz w:val="28"/>
          <w:szCs w:val="28"/>
        </w:rPr>
        <w:t xml:space="preserve">свой позитивный социальный имидж,</w:t>
      </w:r>
      <w:r>
        <w:rPr>
          <w:color w:val="000000"/>
          <w:sz w:val="28"/>
          <w:szCs w:val="28"/>
        </w:rPr>
        <w:t xml:space="preserve">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832"/>
        <w:ind w:firstLine="709"/>
        <w:jc w:val="both"/>
        <w:keepLines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45"/>
    <w:uiPriority w:val="9"/>
    <w:qFormat/>
    <w:pPr>
      <w:keepNext/>
      <w:spacing w:before="240" w:after="60"/>
      <w:outlineLvl w:val="0"/>
    </w:pPr>
    <w:rPr>
      <w:rFonts w:ascii="Cambria" w:hAnsi="Cambria" w:eastAsia="Times New Roman" w:cs="Arial"/>
      <w:b/>
      <w:bCs/>
      <w:sz w:val="32"/>
      <w:szCs w:val="32"/>
    </w:rPr>
  </w:style>
  <w:style w:type="paragraph" w:styleId="834">
    <w:name w:val="Заголовок 2"/>
    <w:basedOn w:val="832"/>
    <w:next w:val="832"/>
    <w:link w:val="85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835">
    <w:name w:val="Заголовок 3"/>
    <w:basedOn w:val="832"/>
    <w:next w:val="832"/>
    <w:link w:val="859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836">
    <w:name w:val="Заголовок 4"/>
    <w:basedOn w:val="832"/>
    <w:next w:val="832"/>
    <w:link w:val="86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37">
    <w:name w:val="Заголовок 5"/>
    <w:basedOn w:val="832"/>
    <w:next w:val="832"/>
    <w:link w:val="86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38">
    <w:name w:val="Заголовок 6"/>
    <w:basedOn w:val="832"/>
    <w:next w:val="832"/>
    <w:link w:val="862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39">
    <w:name w:val="Заголовок 7"/>
    <w:basedOn w:val="832"/>
    <w:next w:val="832"/>
    <w:link w:val="863"/>
    <w:uiPriority w:val="9"/>
    <w:semiHidden/>
    <w:unhideWhenUsed/>
    <w:qFormat/>
    <w:pPr>
      <w:spacing w:before="240" w:after="60"/>
      <w:outlineLvl w:val="6"/>
    </w:pPr>
  </w:style>
  <w:style w:type="paragraph" w:styleId="840">
    <w:name w:val="Заголовок 8"/>
    <w:basedOn w:val="832"/>
    <w:next w:val="832"/>
    <w:link w:val="864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841">
    <w:name w:val="Заголовок 9"/>
    <w:basedOn w:val="832"/>
    <w:next w:val="832"/>
    <w:link w:val="86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842">
    <w:name w:val="Основной шрифт абзаца"/>
    <w:next w:val="842"/>
    <w:link w:val="832"/>
    <w:uiPriority w:val="1"/>
    <w:semiHidden/>
    <w:unhideWhenUsed/>
  </w:style>
  <w:style w:type="table" w:styleId="843">
    <w:name w:val="Обычная таблица"/>
    <w:next w:val="843"/>
    <w:link w:val="832"/>
    <w:uiPriority w:val="99"/>
    <w:semiHidden/>
    <w:unhideWhenUsed/>
    <w:tblPr/>
  </w:style>
  <w:style w:type="numbering" w:styleId="844">
    <w:name w:val="Нет списка"/>
    <w:next w:val="844"/>
    <w:link w:val="832"/>
    <w:uiPriority w:val="99"/>
    <w:semiHidden/>
    <w:unhideWhenUsed/>
  </w:style>
  <w:style w:type="character" w:styleId="845">
    <w:name w:val="Заголовок 1 Знак"/>
    <w:next w:val="845"/>
    <w:link w:val="833"/>
    <w:uiPriority w:val="9"/>
    <w:rPr>
      <w:rFonts w:ascii="Cambria" w:hAnsi="Cambria" w:eastAsia="Times New Roman" w:cs="Arial"/>
      <w:b/>
      <w:bCs/>
      <w:sz w:val="32"/>
      <w:szCs w:val="32"/>
    </w:rPr>
  </w:style>
  <w:style w:type="paragraph" w:styleId="846">
    <w:name w:val="Основной текст"/>
    <w:basedOn w:val="832"/>
    <w:next w:val="846"/>
    <w:link w:val="847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7">
    <w:name w:val="Основной текст Знак"/>
    <w:next w:val="847"/>
    <w:link w:val="846"/>
    <w:rPr>
      <w:rFonts w:ascii="Times New Roman" w:hAnsi="Times New Roman" w:eastAsia="Times New Roman"/>
      <w:sz w:val="24"/>
      <w:szCs w:val="24"/>
    </w:rPr>
  </w:style>
  <w:style w:type="paragraph" w:styleId="848">
    <w:name w:val="Основной текст с отступом 2"/>
    <w:basedOn w:val="832"/>
    <w:next w:val="848"/>
    <w:link w:val="849"/>
    <w:pPr>
      <w:ind w:firstLine="708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>
    <w:name w:val="Основной текст с отступом 2 Знак"/>
    <w:next w:val="849"/>
    <w:link w:val="848"/>
    <w:rPr>
      <w:rFonts w:ascii="Times New Roman" w:hAnsi="Times New Roman" w:eastAsia="Times New Roman"/>
      <w:sz w:val="24"/>
      <w:szCs w:val="24"/>
    </w:rPr>
  </w:style>
  <w:style w:type="paragraph" w:styleId="850">
    <w:name w:val="заголовок 3"/>
    <w:basedOn w:val="832"/>
    <w:next w:val="832"/>
    <w:link w:val="832"/>
    <w:pPr>
      <w:jc w:val="center"/>
      <w:keepNext/>
      <w:spacing w:after="0" w:line="240" w:lineRule="auto"/>
    </w:pPr>
    <w:rPr>
      <w:rFonts w:ascii="Times New Roman" w:hAnsi="Times New Roman" w:eastAsia="Times New Roman"/>
      <w:sz w:val="28"/>
      <w:szCs w:val="28"/>
      <w:lang w:val="en-US" w:eastAsia="ru-RU"/>
    </w:rPr>
  </w:style>
  <w:style w:type="table" w:styleId="851">
    <w:name w:val="Сетка таблицы1"/>
    <w:basedOn w:val="843"/>
    <w:next w:val="852"/>
    <w:link w:val="832"/>
    <w:tblPr/>
  </w:style>
  <w:style w:type="table" w:styleId="852">
    <w:name w:val="Сетка таблицы"/>
    <w:basedOn w:val="843"/>
    <w:next w:val="852"/>
    <w:link w:val="832"/>
    <w:uiPriority w:val="59"/>
    <w:tblPr/>
  </w:style>
  <w:style w:type="paragraph" w:styleId="853">
    <w:name w:val="Текст выноски"/>
    <w:basedOn w:val="832"/>
    <w:next w:val="853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>
    <w:name w:val="Текст выноски Знак"/>
    <w:next w:val="854"/>
    <w:link w:val="85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5">
    <w:name w:val="Гиперссылка"/>
    <w:next w:val="855"/>
    <w:link w:val="832"/>
    <w:uiPriority w:val="99"/>
    <w:unhideWhenUsed/>
    <w:rPr>
      <w:color w:val="0000ff"/>
      <w:u w:val="single"/>
    </w:rPr>
  </w:style>
  <w:style w:type="character" w:styleId="856">
    <w:name w:val="Просмотренная гиперссылка"/>
    <w:next w:val="856"/>
    <w:link w:val="832"/>
    <w:uiPriority w:val="99"/>
    <w:semiHidden/>
    <w:unhideWhenUsed/>
    <w:rPr>
      <w:color w:val="954f72"/>
      <w:u w:val="single"/>
    </w:rPr>
  </w:style>
  <w:style w:type="character" w:styleId="857">
    <w:name w:val="Строгий"/>
    <w:next w:val="857"/>
    <w:link w:val="832"/>
    <w:uiPriority w:val="22"/>
    <w:qFormat/>
    <w:rPr>
      <w:b/>
      <w:bCs/>
    </w:rPr>
  </w:style>
  <w:style w:type="character" w:styleId="858">
    <w:name w:val="Заголовок 2 Знак"/>
    <w:next w:val="858"/>
    <w:link w:val="834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59">
    <w:name w:val="Заголовок 3 Знак"/>
    <w:next w:val="859"/>
    <w:link w:val="835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60">
    <w:name w:val="Заголовок 4 Знак"/>
    <w:next w:val="860"/>
    <w:link w:val="836"/>
    <w:uiPriority w:val="9"/>
    <w:semiHidden/>
    <w:rPr>
      <w:b/>
      <w:bCs/>
      <w:sz w:val="28"/>
      <w:szCs w:val="28"/>
    </w:rPr>
  </w:style>
  <w:style w:type="character" w:styleId="861">
    <w:name w:val="Заголовок 5 Знак"/>
    <w:next w:val="861"/>
    <w:link w:val="837"/>
    <w:uiPriority w:val="9"/>
    <w:semiHidden/>
    <w:rPr>
      <w:b/>
      <w:bCs/>
      <w:i/>
      <w:iCs/>
      <w:sz w:val="26"/>
      <w:szCs w:val="26"/>
    </w:rPr>
  </w:style>
  <w:style w:type="character" w:styleId="862">
    <w:name w:val="Заголовок 6 Знак"/>
    <w:next w:val="862"/>
    <w:link w:val="838"/>
    <w:uiPriority w:val="9"/>
    <w:semiHidden/>
    <w:rPr>
      <w:b/>
      <w:bCs/>
    </w:rPr>
  </w:style>
  <w:style w:type="character" w:styleId="863">
    <w:name w:val="Заголовок 7 Знак"/>
    <w:next w:val="863"/>
    <w:link w:val="839"/>
    <w:uiPriority w:val="9"/>
    <w:semiHidden/>
    <w:rPr>
      <w:sz w:val="24"/>
      <w:szCs w:val="24"/>
    </w:rPr>
  </w:style>
  <w:style w:type="character" w:styleId="864">
    <w:name w:val="Заголовок 8 Знак"/>
    <w:next w:val="864"/>
    <w:link w:val="840"/>
    <w:uiPriority w:val="9"/>
    <w:semiHidden/>
    <w:rPr>
      <w:i/>
      <w:iCs/>
      <w:sz w:val="24"/>
      <w:szCs w:val="24"/>
    </w:rPr>
  </w:style>
  <w:style w:type="character" w:styleId="865">
    <w:name w:val="Заголовок 9 Знак"/>
    <w:next w:val="865"/>
    <w:link w:val="841"/>
    <w:uiPriority w:val="9"/>
    <w:semiHidden/>
    <w:rPr>
      <w:rFonts w:ascii="Cambria" w:hAnsi="Cambria" w:eastAsia="Times New Roman"/>
    </w:rPr>
  </w:style>
  <w:style w:type="paragraph" w:styleId="866">
    <w:name w:val="Заголовок"/>
    <w:basedOn w:val="832"/>
    <w:next w:val="832"/>
    <w:link w:val="867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867">
    <w:name w:val="Заголовок Знак"/>
    <w:next w:val="867"/>
    <w:link w:val="866"/>
    <w:uiPriority w:val="10"/>
    <w:rPr>
      <w:rFonts w:ascii="Cambria" w:hAnsi="Cambria" w:eastAsia="Times New Roman"/>
      <w:b/>
      <w:bCs/>
      <w:sz w:val="32"/>
      <w:szCs w:val="32"/>
    </w:rPr>
  </w:style>
  <w:style w:type="paragraph" w:styleId="868">
    <w:name w:val="Подзаголовок"/>
    <w:basedOn w:val="832"/>
    <w:next w:val="832"/>
    <w:link w:val="869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869">
    <w:name w:val="Подзаголовок Знак"/>
    <w:next w:val="869"/>
    <w:link w:val="868"/>
    <w:uiPriority w:val="11"/>
    <w:rPr>
      <w:rFonts w:ascii="Cambria" w:hAnsi="Cambria" w:eastAsia="Times New Roman"/>
      <w:sz w:val="24"/>
      <w:szCs w:val="24"/>
    </w:rPr>
  </w:style>
  <w:style w:type="character" w:styleId="870">
    <w:name w:val="Выделение"/>
    <w:next w:val="870"/>
    <w:link w:val="832"/>
    <w:uiPriority w:val="20"/>
    <w:qFormat/>
    <w:rPr>
      <w:rFonts w:ascii="Calibri" w:hAnsi="Calibri"/>
      <w:b/>
      <w:i/>
      <w:iCs/>
    </w:rPr>
  </w:style>
  <w:style w:type="paragraph" w:styleId="871">
    <w:name w:val="Без интервала"/>
    <w:basedOn w:val="832"/>
    <w:next w:val="871"/>
    <w:link w:val="832"/>
    <w:uiPriority w:val="1"/>
    <w:qFormat/>
    <w:rPr>
      <w:szCs w:val="32"/>
    </w:rPr>
  </w:style>
  <w:style w:type="paragraph" w:styleId="872">
    <w:name w:val="Абзац списка"/>
    <w:basedOn w:val="832"/>
    <w:next w:val="872"/>
    <w:link w:val="832"/>
    <w:uiPriority w:val="34"/>
    <w:qFormat/>
    <w:pPr>
      <w:contextualSpacing/>
      <w:ind w:left="720"/>
    </w:pPr>
  </w:style>
  <w:style w:type="paragraph" w:styleId="873">
    <w:name w:val="Цитата 2"/>
    <w:basedOn w:val="832"/>
    <w:next w:val="832"/>
    <w:link w:val="874"/>
    <w:uiPriority w:val="29"/>
    <w:qFormat/>
    <w:rPr>
      <w:i/>
    </w:rPr>
  </w:style>
  <w:style w:type="character" w:styleId="874">
    <w:name w:val="Цитата 2 Знак"/>
    <w:next w:val="874"/>
    <w:link w:val="873"/>
    <w:uiPriority w:val="29"/>
    <w:rPr>
      <w:i/>
      <w:sz w:val="24"/>
      <w:szCs w:val="24"/>
    </w:rPr>
  </w:style>
  <w:style w:type="paragraph" w:styleId="875">
    <w:name w:val="Выделенная цитата"/>
    <w:basedOn w:val="832"/>
    <w:next w:val="832"/>
    <w:link w:val="876"/>
    <w:uiPriority w:val="30"/>
    <w:qFormat/>
    <w:pPr>
      <w:ind w:left="720" w:right="720"/>
    </w:pPr>
    <w:rPr>
      <w:b/>
      <w:i/>
      <w:szCs w:val="22"/>
    </w:rPr>
  </w:style>
  <w:style w:type="character" w:styleId="876">
    <w:name w:val="Выделенная цитата Знак"/>
    <w:next w:val="876"/>
    <w:link w:val="875"/>
    <w:uiPriority w:val="30"/>
    <w:rPr>
      <w:b/>
      <w:i/>
      <w:sz w:val="24"/>
    </w:rPr>
  </w:style>
  <w:style w:type="character" w:styleId="877">
    <w:name w:val="Слабое выделение"/>
    <w:next w:val="877"/>
    <w:link w:val="832"/>
    <w:uiPriority w:val="19"/>
    <w:qFormat/>
    <w:rPr>
      <w:i/>
      <w:color w:val="5a5a5a"/>
    </w:rPr>
  </w:style>
  <w:style w:type="character" w:styleId="878">
    <w:name w:val="Сильное выделение"/>
    <w:next w:val="878"/>
    <w:link w:val="832"/>
    <w:uiPriority w:val="21"/>
    <w:qFormat/>
    <w:rPr>
      <w:b/>
      <w:i/>
      <w:sz w:val="24"/>
      <w:szCs w:val="24"/>
      <w:u w:val="single"/>
    </w:rPr>
  </w:style>
  <w:style w:type="character" w:styleId="879">
    <w:name w:val="Слабая ссылка"/>
    <w:next w:val="879"/>
    <w:link w:val="832"/>
    <w:uiPriority w:val="31"/>
    <w:qFormat/>
    <w:rPr>
      <w:sz w:val="24"/>
      <w:szCs w:val="24"/>
      <w:u w:val="single"/>
    </w:rPr>
  </w:style>
  <w:style w:type="character" w:styleId="880">
    <w:name w:val="Сильная ссылка"/>
    <w:next w:val="880"/>
    <w:link w:val="832"/>
    <w:uiPriority w:val="32"/>
    <w:qFormat/>
    <w:rPr>
      <w:b/>
      <w:sz w:val="24"/>
      <w:u w:val="single"/>
    </w:rPr>
  </w:style>
  <w:style w:type="character" w:styleId="881">
    <w:name w:val="Название книги"/>
    <w:next w:val="881"/>
    <w:link w:val="83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2">
    <w:name w:val="Заголовок оглавления"/>
    <w:basedOn w:val="833"/>
    <w:next w:val="832"/>
    <w:link w:val="832"/>
    <w:uiPriority w:val="39"/>
    <w:semiHidden/>
    <w:unhideWhenUsed/>
    <w:qFormat/>
    <w:pPr>
      <w:outlineLvl w:val="9"/>
    </w:pPr>
    <w:rPr>
      <w:rFonts w:ascii="Cambria" w:hAnsi="Cambria" w:eastAsia="Times New Roman" w:cs="Times New Roman"/>
    </w:rPr>
  </w:style>
  <w:style w:type="paragraph" w:styleId="883">
    <w:name w:val="Знак"/>
    <w:basedOn w:val="832"/>
    <w:next w:val="883"/>
    <w:link w:val="832"/>
    <w:pPr>
      <w:ind w:left="26"/>
      <w:spacing w:after="160" w:line="240" w:lineRule="exact"/>
    </w:pPr>
    <w:rPr>
      <w:rFonts w:ascii="Times New Roman" w:hAnsi="Times New Roman"/>
      <w:lang w:val="en-US" w:eastAsia="en-US"/>
    </w:rPr>
  </w:style>
  <w:style w:type="paragraph" w:styleId="884">
    <w:name w:val="text-justify"/>
    <w:basedOn w:val="832"/>
    <w:next w:val="884"/>
    <w:link w:val="832"/>
    <w:pPr>
      <w:spacing w:before="100" w:beforeAutospacing="1" w:after="100" w:afterAutospacing="1"/>
    </w:pPr>
    <w:rPr>
      <w:rFonts w:ascii="Times New Roman" w:hAnsi="Times New Roman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U.Razdorskaya</dc:creator>
  <cp:revision>9</cp:revision>
  <dcterms:created xsi:type="dcterms:W3CDTF">2024-03-04T10:55:00Z</dcterms:created>
  <dcterms:modified xsi:type="dcterms:W3CDTF">2024-03-05T04:10:49Z</dcterms:modified>
  <cp:version>983040</cp:version>
</cp:coreProperties>
</file>