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Next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НОВОСИБИРСКАЯ ОБЛАСТНАЯ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keepNext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ТРЕХСТОРОННЯЯ КОМИССИЯ ПО РЕГУЛИРОВАНИЮ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keepNext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СОЦИАЛЬНО-ТРУДОВЫХ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Next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keepNext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2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3379"/>
        <w:gridCol w:w="3271"/>
      </w:tblGrid>
      <w:tr>
        <w:tblPrEx/>
        <w:trPr/>
        <w:tc>
          <w:tcPr>
            <w:tcW w:w="3379" w:type="dxa"/>
            <w:textDirection w:val="lrTb"/>
            <w:noWrap w:val="false"/>
          </w:tcPr>
          <w:p>
            <w:pPr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02.10</w:t>
            </w:r>
            <w:r>
              <w:rPr>
                <w:sz w:val="28"/>
                <w:szCs w:val="28"/>
              </w:rPr>
              <w:t xml:space="preserve">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71" w:type="dxa"/>
            <w:textDirection w:val="lrTb"/>
            <w:noWrap w:val="false"/>
          </w:tcPr>
          <w:p>
            <w:pPr>
              <w:jc w:val="right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4/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28"/>
        <w:tblW w:w="99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827"/>
      </w:tblGrid>
      <w:tr>
        <w:tblPrEx/>
        <w:trPr/>
        <w:tc>
          <w:tcPr>
            <w:tcW w:w="6096" w:type="dxa"/>
            <w:textDirection w:val="lrTb"/>
            <w:noWrap w:val="false"/>
          </w:tcPr>
          <w:p>
            <w:pPr>
              <w:jc w:val="both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</w:r>
            <w:r>
              <w:rPr>
                <w:color w:val="000000" w:themeColor="text1"/>
                <w:sz w:val="28"/>
                <w:szCs w:val="28"/>
              </w:rPr>
              <w:t xml:space="preserve">О проекте закона Новосибирской области «О внесении изменений в Закон Новосибирской области «О социальном партнерстве в Новосибирской области</w:t>
            </w:r>
            <w: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рассмотрения </w:t>
      </w:r>
      <w:r>
        <w:rPr>
          <w:color w:val="000000" w:themeColor="text1"/>
          <w:sz w:val="28"/>
          <w:szCs w:val="28"/>
        </w:rPr>
        <w:t xml:space="preserve">проекта закона Новосибирской области «О внесении изменений в Закон Новосибирской области «О социальном партнерстве в Новосибирской области</w:t>
      </w:r>
      <w:r>
        <w:t xml:space="preserve">» </w:t>
      </w:r>
      <w:r>
        <w:rPr>
          <w:sz w:val="28"/>
          <w:szCs w:val="28"/>
        </w:rPr>
        <w:t xml:space="preserve">(далее – проект закона) </w:t>
      </w:r>
      <w:r>
        <w:rPr>
          <w:sz w:val="28"/>
          <w:szCs w:val="28"/>
        </w:rPr>
        <w:t xml:space="preserve">Новосибирская областная трехсторонняя комиссия по регулированию социально-трудовых отношений решила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поддержать</w:t>
      </w:r>
      <w:r>
        <w:rPr>
          <w:sz w:val="28"/>
          <w:szCs w:val="28"/>
        </w:rPr>
        <w:t xml:space="preserve"> проект зак</w:t>
      </w:r>
      <w:r>
        <w:rPr>
          <w:sz w:val="28"/>
          <w:szCs w:val="28"/>
        </w:rPr>
        <w:t xml:space="preserve">она </w:t>
      </w:r>
      <w:r>
        <w:rPr>
          <w:sz w:val="28"/>
          <w:szCs w:val="28"/>
        </w:rPr>
        <w:t xml:space="preserve">в представленной </w:t>
      </w:r>
      <w:r>
        <w:rPr>
          <w:sz w:val="28"/>
          <w:szCs w:val="28"/>
        </w:rPr>
        <w:t xml:space="preserve">редакции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103"/>
        <w:gridCol w:w="4928"/>
      </w:tblGrid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jc w:val="both"/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Комиссии,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Председателя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28" w:type="dxa"/>
            <w:textDirection w:val="lrTb"/>
            <w:noWrap w:val="false"/>
          </w:tcPr>
          <w:p>
            <w:pPr>
              <w:jc w:val="right"/>
              <w:keepNext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right"/>
              <w:keepNext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right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В.М. Знатков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4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72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699"/>
    <w:link w:val="691"/>
    <w:uiPriority w:val="9"/>
    <w:rPr>
      <w:rFonts w:ascii="Arial" w:hAnsi="Arial" w:eastAsia="Arial" w:cs="Arial"/>
      <w:sz w:val="34"/>
    </w:rPr>
  </w:style>
  <w:style w:type="character" w:styleId="676">
    <w:name w:val="Heading 3 Char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4 Char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678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699"/>
    <w:link w:val="713"/>
    <w:uiPriority w:val="10"/>
    <w:rPr>
      <w:sz w:val="48"/>
      <w:szCs w:val="48"/>
    </w:rPr>
  </w:style>
  <w:style w:type="character" w:styleId="684">
    <w:name w:val="Subtitle Char"/>
    <w:basedOn w:val="699"/>
    <w:link w:val="715"/>
    <w:uiPriority w:val="11"/>
    <w:rPr>
      <w:sz w:val="24"/>
      <w:szCs w:val="24"/>
    </w:rPr>
  </w:style>
  <w:style w:type="character" w:styleId="685">
    <w:name w:val="Quote Char"/>
    <w:link w:val="717"/>
    <w:uiPriority w:val="29"/>
    <w:rPr>
      <w:i/>
    </w:rPr>
  </w:style>
  <w:style w:type="character" w:styleId="686">
    <w:name w:val="Intense Quote Char"/>
    <w:link w:val="719"/>
    <w:uiPriority w:val="30"/>
    <w:rPr>
      <w:i/>
    </w:rPr>
  </w:style>
  <w:style w:type="character" w:styleId="687">
    <w:name w:val="Footnote Text Char"/>
    <w:link w:val="854"/>
    <w:uiPriority w:val="99"/>
    <w:rPr>
      <w:sz w:val="18"/>
    </w:rPr>
  </w:style>
  <w:style w:type="character" w:styleId="688">
    <w:name w:val="Endnote Text Char"/>
    <w:link w:val="857"/>
    <w:uiPriority w:val="99"/>
    <w:rPr>
      <w:sz w:val="20"/>
    </w:rPr>
  </w:style>
  <w:style w:type="paragraph" w:styleId="689" w:default="1">
    <w:name w:val="Normal"/>
    <w:qFormat/>
    <w:rPr>
      <w:rFonts w:ascii="Times New Roman" w:hAnsi="Times New Roman" w:eastAsia="Times New Roman"/>
      <w:sz w:val="24"/>
      <w:szCs w:val="24"/>
      <w:lang w:eastAsia="ru-RU"/>
    </w:rPr>
  </w:style>
  <w:style w:type="paragraph" w:styleId="690">
    <w:name w:val="Heading 1"/>
    <w:basedOn w:val="689"/>
    <w:next w:val="689"/>
    <w:link w:val="7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1">
    <w:name w:val="Heading 2"/>
    <w:basedOn w:val="689"/>
    <w:next w:val="689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2">
    <w:name w:val="Heading 3"/>
    <w:basedOn w:val="689"/>
    <w:next w:val="68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689"/>
    <w:next w:val="689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689"/>
    <w:next w:val="689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5">
    <w:name w:val="Heading 6"/>
    <w:basedOn w:val="689"/>
    <w:next w:val="689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Заголовок 1 Знак"/>
    <w:link w:val="690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Заголовок 2 Знак"/>
    <w:link w:val="691"/>
    <w:uiPriority w:val="9"/>
    <w:rPr>
      <w:rFonts w:ascii="Arial" w:hAnsi="Arial" w:eastAsia="Arial" w:cs="Arial"/>
      <w:sz w:val="34"/>
    </w:rPr>
  </w:style>
  <w:style w:type="character" w:styleId="704" w:customStyle="1">
    <w:name w:val="Заголовок 3 Знак"/>
    <w:link w:val="692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689"/>
    <w:uiPriority w:val="34"/>
    <w:qFormat/>
    <w:pPr>
      <w:contextualSpacing/>
      <w:ind w:left="720"/>
    </w:pPr>
  </w:style>
  <w:style w:type="paragraph" w:styleId="712">
    <w:name w:val="No Spacing"/>
    <w:uiPriority w:val="1"/>
    <w:qFormat/>
  </w:style>
  <w:style w:type="paragraph" w:styleId="713">
    <w:name w:val="Title"/>
    <w:basedOn w:val="689"/>
    <w:next w:val="689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Название Знак"/>
    <w:link w:val="713"/>
    <w:uiPriority w:val="10"/>
    <w:rPr>
      <w:sz w:val="48"/>
      <w:szCs w:val="48"/>
    </w:rPr>
  </w:style>
  <w:style w:type="paragraph" w:styleId="715">
    <w:name w:val="Subtitle"/>
    <w:basedOn w:val="689"/>
    <w:next w:val="689"/>
    <w:link w:val="716"/>
    <w:uiPriority w:val="11"/>
    <w:qFormat/>
    <w:pPr>
      <w:spacing w:before="200" w:after="200"/>
    </w:pPr>
  </w:style>
  <w:style w:type="character" w:styleId="716" w:customStyle="1">
    <w:name w:val="Подзаголовок Знак"/>
    <w:link w:val="715"/>
    <w:uiPriority w:val="11"/>
    <w:rPr>
      <w:sz w:val="24"/>
      <w:szCs w:val="24"/>
    </w:rPr>
  </w:style>
  <w:style w:type="paragraph" w:styleId="717">
    <w:name w:val="Quote"/>
    <w:basedOn w:val="689"/>
    <w:next w:val="689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89"/>
    <w:next w:val="689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paragraph" w:styleId="721">
    <w:name w:val="Header"/>
    <w:basedOn w:val="689"/>
    <w:link w:val="8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2" w:customStyle="1">
    <w:name w:val="Header Char"/>
    <w:uiPriority w:val="99"/>
  </w:style>
  <w:style w:type="paragraph" w:styleId="723">
    <w:name w:val="Footer"/>
    <w:basedOn w:val="689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4" w:customStyle="1">
    <w:name w:val="Footer Char"/>
    <w:uiPriority w:val="99"/>
  </w:style>
  <w:style w:type="paragraph" w:styleId="725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 w:customStyle="1">
    <w:name w:val="Caption Char"/>
    <w:uiPriority w:val="99"/>
  </w:style>
  <w:style w:type="table" w:styleId="727">
    <w:name w:val="Table Grid"/>
    <w:basedOn w:val="700"/>
    <w:uiPriority w:val="3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689"/>
    <w:link w:val="855"/>
    <w:uiPriority w:val="99"/>
    <w:semiHidden/>
    <w:unhideWhenUsed/>
    <w:pPr>
      <w:spacing w:after="40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uiPriority w:val="99"/>
    <w:unhideWhenUsed/>
    <w:rPr>
      <w:vertAlign w:val="superscript"/>
    </w:rPr>
  </w:style>
  <w:style w:type="paragraph" w:styleId="857">
    <w:name w:val="endnote text"/>
    <w:basedOn w:val="689"/>
    <w:link w:val="858"/>
    <w:uiPriority w:val="99"/>
    <w:semiHidden/>
    <w:unhideWhenUsed/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uiPriority w:val="99"/>
    <w:semiHidden/>
    <w:unhideWhenUsed/>
    <w:rPr>
      <w:vertAlign w:val="superscript"/>
    </w:rPr>
  </w:style>
  <w:style w:type="paragraph" w:styleId="860">
    <w:name w:val="toc 1"/>
    <w:basedOn w:val="689"/>
    <w:next w:val="689"/>
    <w:uiPriority w:val="39"/>
    <w:unhideWhenUsed/>
    <w:pPr>
      <w:spacing w:after="57"/>
    </w:pPr>
  </w:style>
  <w:style w:type="paragraph" w:styleId="861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62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63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64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65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66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67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68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89"/>
    <w:next w:val="689"/>
    <w:uiPriority w:val="99"/>
    <w:unhideWhenUsed/>
  </w:style>
  <w:style w:type="paragraph" w:styleId="871">
    <w:name w:val="Balloon Text"/>
    <w:basedOn w:val="689"/>
    <w:link w:val="872"/>
    <w:uiPriority w:val="99"/>
    <w:semiHidden/>
    <w:unhideWhenUsed/>
    <w:rPr>
      <w:rFonts w:ascii="Tahoma" w:hAnsi="Tahoma" w:cs="Tahoma"/>
      <w:sz w:val="16"/>
      <w:szCs w:val="16"/>
    </w:rPr>
  </w:style>
  <w:style w:type="character" w:styleId="872" w:customStyle="1">
    <w:name w:val="Текст выноски Знак"/>
    <w:link w:val="87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3">
    <w:name w:val="Body Text Indent 2"/>
    <w:basedOn w:val="689"/>
    <w:link w:val="874"/>
    <w:pPr>
      <w:ind w:firstLine="709"/>
      <w:jc w:val="both"/>
    </w:pPr>
    <w:rPr>
      <w:sz w:val="28"/>
      <w:szCs w:val="20"/>
    </w:rPr>
  </w:style>
  <w:style w:type="character" w:styleId="874" w:customStyle="1">
    <w:name w:val="Основной текст с отступом 2 Знак"/>
    <w:link w:val="87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75" w:customStyle="1">
    <w:name w:val="Верхний колонтитул Знак"/>
    <w:link w:val="72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6" w:customStyle="1">
    <w:name w:val="Нижний колонтитул Знак"/>
    <w:link w:val="72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7">
    <w:name w:val="Body Text Indent 3"/>
    <w:basedOn w:val="689"/>
    <w:link w:val="878"/>
    <w:uiPriority w:val="99"/>
    <w:unhideWhenUsed/>
    <w:pPr>
      <w:ind w:left="283"/>
      <w:spacing w:after="120"/>
    </w:pPr>
    <w:rPr>
      <w:sz w:val="16"/>
      <w:szCs w:val="16"/>
    </w:rPr>
  </w:style>
  <w:style w:type="character" w:styleId="878" w:customStyle="1">
    <w:name w:val="Основной текст с отступом 3 Знак"/>
    <w:link w:val="877"/>
    <w:uiPriority w:val="99"/>
    <w:rPr>
      <w:rFonts w:ascii="Times New Roman" w:hAnsi="Times New Roman" w:eastAsia="Times New Roman"/>
      <w:sz w:val="16"/>
      <w:szCs w:val="16"/>
    </w:rPr>
  </w:style>
  <w:style w:type="paragraph" w:styleId="879">
    <w:name w:val="Body Text"/>
    <w:basedOn w:val="689"/>
    <w:link w:val="880"/>
    <w:uiPriority w:val="99"/>
    <w:unhideWhenUsed/>
    <w:pPr>
      <w:spacing w:after="120"/>
    </w:pPr>
    <w:rPr>
      <w:sz w:val="20"/>
      <w:szCs w:val="20"/>
    </w:rPr>
  </w:style>
  <w:style w:type="character" w:styleId="880" w:customStyle="1">
    <w:name w:val="Основной текст Знак"/>
    <w:link w:val="879"/>
    <w:uiPriority w:val="99"/>
    <w:rPr>
      <w:rFonts w:ascii="Times New Roman" w:hAnsi="Times New Roman" w:eastAsia="Times New Roman"/>
    </w:rPr>
  </w:style>
  <w:style w:type="paragraph" w:styleId="881" w:customStyle="1">
    <w:name w:val="ConsNormal"/>
    <w:pPr>
      <w:ind w:firstLine="720"/>
      <w:widowControl w:val="off"/>
    </w:pPr>
    <w:rPr>
      <w:rFonts w:ascii="Arial" w:hAnsi="Arial" w:eastAsia="Times New Roman"/>
      <w:lang w:eastAsia="ru-RU"/>
    </w:rPr>
  </w:style>
  <w:style w:type="paragraph" w:styleId="882" w:customStyle="1">
    <w:name w:val="Char Знак Знак"/>
    <w:basedOn w:val="689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883" w:customStyle="1">
    <w:name w:val="ConsPlusNormal"/>
    <w:next w:val="879"/>
    <w:qFormat/>
    <w:pPr>
      <w:ind w:firstLine="72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минтруд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Людмила Александровна</dc:creator>
  <cp:revision>17</cp:revision>
  <dcterms:created xsi:type="dcterms:W3CDTF">2024-06-27T08:10:00Z</dcterms:created>
  <dcterms:modified xsi:type="dcterms:W3CDTF">2024-10-01T07:29:50Z</dcterms:modified>
  <cp:version>983040</cp:version>
</cp:coreProperties>
</file>