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6C" w:rsidRPr="0060656C" w:rsidRDefault="0060656C" w:rsidP="0060656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56C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мер по поддержке жизненного потенциала семей, воспитывающих детей с инвалидностью на территории Новосибирской области, </w:t>
      </w:r>
    </w:p>
    <w:p w:rsidR="0060656C" w:rsidRDefault="0060656C" w:rsidP="0060656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56C">
        <w:rPr>
          <w:rFonts w:ascii="Times New Roman" w:hAnsi="Times New Roman" w:cs="Times New Roman"/>
          <w:b/>
          <w:bCs/>
          <w:sz w:val="28"/>
          <w:szCs w:val="28"/>
        </w:rPr>
        <w:t>на 2022-2023 годы</w:t>
      </w:r>
    </w:p>
    <w:p w:rsidR="004D590F" w:rsidRPr="0060656C" w:rsidRDefault="004D590F" w:rsidP="0060656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D3BE2" w:rsidRPr="00AE194D" w:rsidRDefault="00322FD3" w:rsidP="00DD3B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BE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D3BE2" w:rsidRPr="00DD3BE2">
        <w:rPr>
          <w:rFonts w:ascii="Times New Roman" w:hAnsi="Times New Roman" w:cs="Times New Roman"/>
          <w:b/>
          <w:sz w:val="28"/>
          <w:szCs w:val="28"/>
        </w:rPr>
        <w:t>Комплекса мер</w:t>
      </w:r>
      <w:r w:rsidR="00AE19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656C" w:rsidRPr="00964B68">
        <w:rPr>
          <w:rFonts w:ascii="Times New Roman" w:hAnsi="Times New Roman" w:cs="Times New Roman"/>
          <w:sz w:val="28"/>
          <w:szCs w:val="24"/>
        </w:rPr>
        <w:t xml:space="preserve">повышение жизненного потенциала семей, воспитывающих детей с инвалидностью, проживающих на территории Новосибирской области, путем внедрения новых технологий и форм работы, развития </w:t>
      </w:r>
      <w:r w:rsidR="0060656C" w:rsidRPr="00964B68">
        <w:rPr>
          <w:rFonts w:ascii="Times New Roman" w:hAnsi="Times New Roman" w:cs="Times New Roman"/>
          <w:sz w:val="28"/>
          <w:szCs w:val="28"/>
        </w:rPr>
        <w:t>сети социальных сервисов, обеспечивающих комплексный и пролонгированный подход к оказанию помощи целевой группе</w:t>
      </w:r>
      <w:r w:rsidR="0060656C">
        <w:rPr>
          <w:rFonts w:ascii="Times New Roman" w:hAnsi="Times New Roman" w:cs="Times New Roman"/>
          <w:sz w:val="28"/>
          <w:szCs w:val="28"/>
        </w:rPr>
        <w:t>.</w:t>
      </w:r>
    </w:p>
    <w:p w:rsidR="00322FD3" w:rsidRPr="00656756" w:rsidRDefault="00322FD3" w:rsidP="00DD3B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22FD3" w:rsidRPr="00DD3BE2" w:rsidRDefault="00322FD3" w:rsidP="00DD3BE2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3BE2">
        <w:rPr>
          <w:rFonts w:ascii="Times New Roman" w:hAnsi="Times New Roman" w:cs="Times New Roman"/>
          <w:b/>
          <w:sz w:val="28"/>
          <w:szCs w:val="24"/>
        </w:rPr>
        <w:t>Задачи Комплекса мер:</w:t>
      </w:r>
    </w:p>
    <w:p w:rsidR="0060656C" w:rsidRPr="0060656C" w:rsidRDefault="0060656C" w:rsidP="0060656C">
      <w:pPr>
        <w:spacing w:after="0" w:line="240" w:lineRule="atLeast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6C">
        <w:rPr>
          <w:rFonts w:ascii="Times New Roman" w:hAnsi="Times New Roman" w:cs="Times New Roman"/>
          <w:sz w:val="28"/>
          <w:szCs w:val="28"/>
        </w:rPr>
        <w:t>Задача 1. Организация межведомственного и внутриотраслевого взаимодействия, обеспечивающего деятельность по развитию технологий поддержки жизненного потенциала семей, воспитывающих детей с инвалидностью, координация работы по содействию семьям, воспитывающим детей с инвалидностью, в поддержании их жизненного потенциала.</w:t>
      </w:r>
    </w:p>
    <w:p w:rsidR="0060656C" w:rsidRPr="0060656C" w:rsidRDefault="0060656C" w:rsidP="0060656C">
      <w:pPr>
        <w:spacing w:after="0" w:line="240" w:lineRule="atLeast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6C">
        <w:rPr>
          <w:rFonts w:ascii="Times New Roman" w:hAnsi="Times New Roman" w:cs="Times New Roman"/>
          <w:sz w:val="28"/>
          <w:szCs w:val="28"/>
        </w:rPr>
        <w:t>Задача 2. Повышение компетенций и приобретение новых навыков родителями (законными представителями) в вопросах реабилитации и социализации детей, в том числе подготовки детей с инвалидностью к самостоятельной жизни.</w:t>
      </w:r>
    </w:p>
    <w:p w:rsidR="0060656C" w:rsidRPr="0060656C" w:rsidRDefault="0060656C" w:rsidP="0060656C">
      <w:pPr>
        <w:spacing w:after="0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6C">
        <w:rPr>
          <w:rFonts w:ascii="Times New Roman" w:hAnsi="Times New Roman" w:cs="Times New Roman"/>
          <w:sz w:val="28"/>
          <w:szCs w:val="28"/>
        </w:rPr>
        <w:t>Задача 3. Повышение качества и доступности оперативной консультативной помощи для родителей, воспитывающих детей с инвалидностью.</w:t>
      </w:r>
    </w:p>
    <w:p w:rsidR="0060656C" w:rsidRPr="0060656C" w:rsidRDefault="0060656C" w:rsidP="0060656C">
      <w:pPr>
        <w:spacing w:after="0" w:line="240" w:lineRule="atLeast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6C">
        <w:rPr>
          <w:rFonts w:ascii="Times New Roman" w:hAnsi="Times New Roman" w:cs="Times New Roman"/>
          <w:sz w:val="28"/>
          <w:szCs w:val="28"/>
        </w:rPr>
        <w:t>Задача 4. Содействие родителям (законным представителям) в организации развивающего ухода за детьми с тяжелыми множественными нарушениями развития.</w:t>
      </w:r>
    </w:p>
    <w:p w:rsidR="00DD3BE2" w:rsidRPr="0060656C" w:rsidRDefault="0060656C" w:rsidP="0060656C">
      <w:pPr>
        <w:spacing w:after="0" w:line="240" w:lineRule="atLeast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6C">
        <w:rPr>
          <w:rFonts w:ascii="Times New Roman" w:hAnsi="Times New Roman" w:cs="Times New Roman"/>
          <w:sz w:val="28"/>
          <w:szCs w:val="28"/>
        </w:rPr>
        <w:t>Задача 5. Повышение профессиональных компетенций руководителей и специалистов, обеспечивающих внедрение и развитие технологий поддержки жизненного потенциала семей, воспитывающих детей с инвалидностью, организация обмена опыто</w:t>
      </w:r>
      <w:r>
        <w:rPr>
          <w:rFonts w:ascii="Times New Roman" w:hAnsi="Times New Roman" w:cs="Times New Roman"/>
          <w:sz w:val="28"/>
          <w:szCs w:val="28"/>
        </w:rPr>
        <w:t>м в профессиональном сообществе.</w:t>
      </w:r>
    </w:p>
    <w:p w:rsidR="0060656C" w:rsidRDefault="0060656C" w:rsidP="00606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56C" w:rsidRPr="0060656C" w:rsidRDefault="0060656C" w:rsidP="006065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56C">
        <w:rPr>
          <w:rFonts w:ascii="Times New Roman" w:hAnsi="Times New Roman" w:cs="Times New Roman"/>
          <w:b/>
          <w:sz w:val="28"/>
          <w:szCs w:val="28"/>
        </w:rPr>
        <w:t>Целевые группы:</w:t>
      </w:r>
    </w:p>
    <w:p w:rsidR="0060656C" w:rsidRPr="0060656C" w:rsidRDefault="0060656C" w:rsidP="0060656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656C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(законные представители), воспитывающие детей-инвалидов; </w:t>
      </w:r>
    </w:p>
    <w:p w:rsidR="0060656C" w:rsidRPr="0060656C" w:rsidRDefault="0060656C" w:rsidP="0060656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656C">
        <w:rPr>
          <w:rFonts w:ascii="Times New Roman" w:hAnsi="Times New Roman" w:cs="Times New Roman"/>
          <w:color w:val="000000"/>
          <w:sz w:val="28"/>
          <w:szCs w:val="28"/>
        </w:rPr>
        <w:t>дети-инвалиды;</w:t>
      </w:r>
    </w:p>
    <w:p w:rsidR="0060656C" w:rsidRPr="0060656C" w:rsidRDefault="0060656C" w:rsidP="00606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6C">
        <w:rPr>
          <w:rFonts w:ascii="Times New Roman" w:hAnsi="Times New Roman" w:cs="Times New Roman"/>
          <w:sz w:val="28"/>
          <w:szCs w:val="28"/>
        </w:rPr>
        <w:t>руководители и специалисты организаций разной ведомственной принадлежности, оказывающие соц</w:t>
      </w:r>
      <w:r>
        <w:rPr>
          <w:rFonts w:ascii="Times New Roman" w:hAnsi="Times New Roman" w:cs="Times New Roman"/>
          <w:sz w:val="28"/>
          <w:szCs w:val="28"/>
        </w:rPr>
        <w:t>иальные услуги целевым группам.</w:t>
      </w:r>
    </w:p>
    <w:p w:rsidR="0060656C" w:rsidRPr="00AE194D" w:rsidRDefault="0060656C" w:rsidP="00AE19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656C" w:rsidRPr="0060656C" w:rsidRDefault="0060656C" w:rsidP="0060656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56C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Комплекса мер:</w:t>
      </w:r>
    </w:p>
    <w:p w:rsidR="0060656C" w:rsidRPr="0060656C" w:rsidRDefault="0060656C" w:rsidP="006065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> наличие механизма устойчивого межведомственного и внутриотраслевого взаимодействия и координации работ исполнительных органов государственной власти Новосибирской области, органов местного самоуправления, организаций-исполнителей Комплекса мер по поддержке жизненного потенциала семей, воспитывающих детей-инвалидов;</w:t>
      </w:r>
    </w:p>
    <w:p w:rsidR="0060656C" w:rsidRPr="0060656C" w:rsidRDefault="0060656C" w:rsidP="006065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0656C">
        <w:rPr>
          <w:rFonts w:ascii="Times New Roman" w:hAnsi="Times New Roman" w:cs="Times New Roman"/>
          <w:sz w:val="28"/>
          <w:szCs w:val="28"/>
        </w:rPr>
        <w:t> развитие новых социальных сервисов, внедрение технологий и эффективных практик в сфере поддержки жизненного потенциала семей, воспитывающих детей-инвалидов;</w:t>
      </w:r>
    </w:p>
    <w:p w:rsidR="0060656C" w:rsidRPr="0060656C" w:rsidRDefault="0060656C" w:rsidP="00606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> увеличение численности родителей, повысивших компетенцию в вопросах воспитания и подготовки к самостоятельной жизни детей-инвалидов;</w:t>
      </w:r>
    </w:p>
    <w:p w:rsidR="0060656C" w:rsidRPr="0060656C" w:rsidRDefault="0060656C" w:rsidP="00606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> внедрение и организационно-нормативное оформление дистанционной консультативной помощи семьям, воспитывающим детей-инвалидов;</w:t>
      </w:r>
    </w:p>
    <w:p w:rsidR="0060656C" w:rsidRPr="0060656C" w:rsidRDefault="0060656C" w:rsidP="00606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> увеличение численности родителей (законных представителей) детей-инвалидов, получивших дистанционную консультативную помощь;</w:t>
      </w:r>
    </w:p>
    <w:p w:rsidR="0060656C" w:rsidRPr="0060656C" w:rsidRDefault="0060656C" w:rsidP="00606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> повышение качества повседневной жизни детей с тяжелыми множественными нарушениями развития;</w:t>
      </w:r>
    </w:p>
    <w:p w:rsidR="0060656C" w:rsidRPr="0060656C" w:rsidRDefault="0060656C" w:rsidP="00606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> повышение уровня удовлетворения жизненно необходимых потребностей семей, воспитывающих детей-инвалидов, для обеспечения качества жизни;</w:t>
      </w:r>
    </w:p>
    <w:p w:rsidR="0060656C" w:rsidRPr="0060656C" w:rsidRDefault="0060656C" w:rsidP="00606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> создание условий для внедрения эффективных социальных практик работы с семьями, воспитывающими детей-инвалидов;</w:t>
      </w:r>
    </w:p>
    <w:p w:rsidR="0060656C" w:rsidRPr="0060656C" w:rsidRDefault="0060656C" w:rsidP="00606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 xml:space="preserve"> повышение профессиональных компетенций руководителей и специалистов организаций Новосибирской области, в том числе на базе профессиональных </w:t>
      </w:r>
      <w:proofErr w:type="spellStart"/>
      <w:r w:rsidRPr="0060656C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60656C">
        <w:rPr>
          <w:rFonts w:ascii="Times New Roman" w:hAnsi="Times New Roman" w:cs="Times New Roman"/>
          <w:sz w:val="28"/>
          <w:szCs w:val="28"/>
        </w:rPr>
        <w:t xml:space="preserve"> площадок Фонда;</w:t>
      </w:r>
    </w:p>
    <w:p w:rsidR="0060656C" w:rsidRPr="0060656C" w:rsidRDefault="0060656C" w:rsidP="00606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656C">
        <w:rPr>
          <w:rFonts w:ascii="Times New Roman" w:hAnsi="Times New Roman" w:cs="Times New Roman"/>
          <w:sz w:val="28"/>
          <w:szCs w:val="28"/>
        </w:rPr>
        <w:t> консолидация ресурсов государственных и некоммерческих организаций, бизнес-структур в оказании помощи семьям, воспитывающим детей-инвалидов.</w:t>
      </w:r>
    </w:p>
    <w:p w:rsidR="00322FD3" w:rsidRPr="0060656C" w:rsidRDefault="00322FD3" w:rsidP="006065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260F" w:rsidRPr="00DD3BE2" w:rsidRDefault="00322FD3" w:rsidP="00DD3B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D3BE2">
        <w:rPr>
          <w:b/>
          <w:i/>
          <w:sz w:val="28"/>
          <w:szCs w:val="28"/>
        </w:rPr>
        <w:t>Период реализации</w:t>
      </w:r>
      <w:r w:rsidRPr="00DD3BE2">
        <w:rPr>
          <w:i/>
          <w:sz w:val="28"/>
          <w:szCs w:val="28"/>
        </w:rPr>
        <w:t>: 202</w:t>
      </w:r>
      <w:r w:rsidR="0060656C">
        <w:rPr>
          <w:i/>
          <w:sz w:val="28"/>
          <w:szCs w:val="28"/>
        </w:rPr>
        <w:t>2</w:t>
      </w:r>
      <w:r w:rsidRPr="00DD3BE2">
        <w:rPr>
          <w:i/>
          <w:sz w:val="28"/>
          <w:szCs w:val="28"/>
        </w:rPr>
        <w:t xml:space="preserve"> - 202</w:t>
      </w:r>
      <w:r w:rsidR="0060656C">
        <w:rPr>
          <w:i/>
          <w:sz w:val="28"/>
          <w:szCs w:val="28"/>
        </w:rPr>
        <w:t>3</w:t>
      </w:r>
      <w:r w:rsidR="00DD3BE2">
        <w:rPr>
          <w:i/>
          <w:sz w:val="28"/>
          <w:szCs w:val="28"/>
        </w:rPr>
        <w:t xml:space="preserve"> годы</w:t>
      </w:r>
    </w:p>
    <w:sectPr w:rsidR="0083260F" w:rsidRPr="00DD3BE2" w:rsidSect="006065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0B"/>
    <w:rsid w:val="00322FD3"/>
    <w:rsid w:val="004D590F"/>
    <w:rsid w:val="0060656C"/>
    <w:rsid w:val="006D1EC7"/>
    <w:rsid w:val="0083260F"/>
    <w:rsid w:val="00AE194D"/>
    <w:rsid w:val="00B2240B"/>
    <w:rsid w:val="00D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B30FA-403A-459D-AD27-995A0EE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FD3"/>
    <w:rPr>
      <w:b/>
      <w:bCs/>
    </w:rPr>
  </w:style>
  <w:style w:type="paragraph" w:customStyle="1" w:styleId="ConsPlusNormal">
    <w:name w:val="ConsPlusNormal"/>
    <w:link w:val="ConsPlusNormal0"/>
    <w:qFormat/>
    <w:rsid w:val="00322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2F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322FD3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7</cp:revision>
  <dcterms:created xsi:type="dcterms:W3CDTF">2020-02-04T05:13:00Z</dcterms:created>
  <dcterms:modified xsi:type="dcterms:W3CDTF">2023-03-21T07:16:00Z</dcterms:modified>
</cp:coreProperties>
</file>