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67" w:rsidRDefault="002E0267" w:rsidP="002E0267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6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Пилотный проект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26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оказанию комплексной медико-социальной и психолого-педагогической помощи детям с расстройствами аутистического спектра</w:t>
      </w:r>
    </w:p>
    <w:p w:rsidR="002E0267" w:rsidRPr="002E0267" w:rsidRDefault="002E0267" w:rsidP="002E026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пилотного проекта</w:t>
      </w:r>
    </w:p>
    <w:p w:rsidR="002E0267" w:rsidRDefault="002E0267" w:rsidP="002E02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на территории Новосибирской области условий для эффективных изменений в </w:t>
      </w:r>
      <w:bookmarkStart w:id="0" w:name="_GoBack"/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системе помощи детям с расстройствами аутистического спектра и семьям, их</w:t>
      </w:r>
      <w:bookmarkEnd w:id="0"/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воспитывающим, способствующих достижению детьми максимально возможного уровня их развития и социализации.</w:t>
      </w:r>
    </w:p>
    <w:p w:rsidR="002E0267" w:rsidRPr="002E0267" w:rsidRDefault="002E0267" w:rsidP="002E026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</w:t>
      </w:r>
      <w:r w:rsidRPr="002E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пилотного проекта</w:t>
      </w:r>
      <w:r w:rsidRPr="002E02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E0267" w:rsidRDefault="002E0267" w:rsidP="002E02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>1. Выявление (диагностика) у детей расстройств аутистического спектра. Оказание ранней помощи детям с расстройствами аутистического спектра.</w:t>
      </w:r>
    </w:p>
    <w:p w:rsidR="002E0267" w:rsidRDefault="002E0267" w:rsidP="002E02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>2. Реализация индивидуального образовательного маршрута детей с расстройствами аутистического спектра.</w:t>
      </w:r>
    </w:p>
    <w:p w:rsidR="002E0267" w:rsidRDefault="002E0267" w:rsidP="002E02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>3. Поддержка семей с детьми с расстройствами аутистического спектра, преодоление их изолированности, создание условий для повышения уровня их жизни. Подготовка детей к самостоятельной жизни в обществе.</w:t>
      </w:r>
    </w:p>
    <w:p w:rsidR="002E0267" w:rsidRDefault="002E0267" w:rsidP="002E02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>4. Оказание комплексной помощи семьям, воспитывающим детей с расстройствами аутистического спектра.</w:t>
      </w:r>
    </w:p>
    <w:p w:rsidR="002E0267" w:rsidRDefault="002E0267" w:rsidP="002E02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sz w:val="28"/>
          <w:szCs w:val="28"/>
          <w:shd w:val="clear" w:color="auto" w:fill="FFFFFF"/>
        </w:rPr>
        <w:t>5. Кадровое и информационное обеспечение реализации межведомственного плана, информирование населения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5F5C" w:rsidRPr="002E0267" w:rsidRDefault="002E0267" w:rsidP="002E0267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E0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Комплекс мероприятий утвержден распоряжением от 20.08.2015 № 171-р «Об утверждении межведомственного плана действий по оказанию комплексной медико-социальной и психолого-педагогической помощи детям с расстройствами аутистического спектра на территории Новосибирской области».</w:t>
      </w:r>
    </w:p>
    <w:sectPr w:rsidR="00995F5C" w:rsidRPr="002E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85"/>
    <w:rsid w:val="002E0267"/>
    <w:rsid w:val="00995F5C"/>
    <w:rsid w:val="00B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BD942-B15E-47EE-A5C8-D88DE78C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2020-04-14T10:51:00Z</dcterms:created>
  <dcterms:modified xsi:type="dcterms:W3CDTF">2020-04-14T10:54:00Z</dcterms:modified>
</cp:coreProperties>
</file>