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7570" w:rsidRDefault="003B7570">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Документ предоставлен </w:t>
      </w:r>
      <w:hyperlink r:id="rId5" w:history="1">
        <w:r>
          <w:rPr>
            <w:rFonts w:ascii="Times New Roman" w:hAnsi="Times New Roman" w:cs="Times New Roman"/>
            <w:color w:val="0000FF"/>
          </w:rPr>
          <w:t>КонсультантПлюс</w:t>
        </w:r>
      </w:hyperlink>
      <w:r>
        <w:rPr>
          <w:rFonts w:ascii="Times New Roman" w:hAnsi="Times New Roman" w:cs="Times New Roman"/>
        </w:rPr>
        <w:br/>
      </w:r>
    </w:p>
    <w:p w:rsidR="003B7570" w:rsidRDefault="003B7570">
      <w:pPr>
        <w:widowControl w:val="0"/>
        <w:autoSpaceDE w:val="0"/>
        <w:autoSpaceDN w:val="0"/>
        <w:adjustRightInd w:val="0"/>
        <w:spacing w:after="0" w:line="240" w:lineRule="auto"/>
        <w:jc w:val="center"/>
        <w:outlineLvl w:val="0"/>
        <w:rPr>
          <w:rFonts w:ascii="Calibri" w:hAnsi="Calibri" w:cs="Calibri"/>
        </w:rPr>
      </w:pPr>
    </w:p>
    <w:p w:rsidR="003B7570" w:rsidRDefault="003B7570">
      <w:pPr>
        <w:widowControl w:val="0"/>
        <w:autoSpaceDE w:val="0"/>
        <w:autoSpaceDN w:val="0"/>
        <w:adjustRightInd w:val="0"/>
        <w:spacing w:after="0" w:line="240" w:lineRule="auto"/>
        <w:jc w:val="center"/>
        <w:outlineLvl w:val="0"/>
        <w:rPr>
          <w:rFonts w:ascii="Calibri" w:hAnsi="Calibri" w:cs="Calibri"/>
          <w:b/>
          <w:bCs/>
        </w:rPr>
      </w:pPr>
      <w:bookmarkStart w:id="0" w:name="Par1"/>
      <w:bookmarkEnd w:id="0"/>
      <w:r>
        <w:rPr>
          <w:rFonts w:ascii="Calibri" w:hAnsi="Calibri" w:cs="Calibri"/>
          <w:b/>
          <w:bCs/>
        </w:rPr>
        <w:t>ПРАВИТЕЛЬСТВО РОССИЙСКОЙ ФЕДЕРАЦИИ</w:t>
      </w:r>
    </w:p>
    <w:p w:rsidR="003B7570" w:rsidRDefault="003B7570">
      <w:pPr>
        <w:widowControl w:val="0"/>
        <w:autoSpaceDE w:val="0"/>
        <w:autoSpaceDN w:val="0"/>
        <w:adjustRightInd w:val="0"/>
        <w:spacing w:after="0" w:line="240" w:lineRule="auto"/>
        <w:jc w:val="center"/>
        <w:rPr>
          <w:rFonts w:ascii="Calibri" w:hAnsi="Calibri" w:cs="Calibri"/>
          <w:b/>
          <w:bCs/>
        </w:rPr>
      </w:pPr>
    </w:p>
    <w:p w:rsidR="003B7570" w:rsidRDefault="003B7570">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РАСПОРЯЖЕНИЕ</w:t>
      </w:r>
    </w:p>
    <w:p w:rsidR="003B7570" w:rsidRDefault="003B7570">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от 26 ноября 2012 г. N 2190-р</w:t>
      </w:r>
    </w:p>
    <w:p w:rsidR="003B7570" w:rsidRDefault="003B7570">
      <w:pPr>
        <w:widowControl w:val="0"/>
        <w:autoSpaceDE w:val="0"/>
        <w:autoSpaceDN w:val="0"/>
        <w:adjustRightInd w:val="0"/>
        <w:spacing w:after="0" w:line="240" w:lineRule="auto"/>
        <w:jc w:val="center"/>
        <w:rPr>
          <w:rFonts w:ascii="Calibri" w:hAnsi="Calibri" w:cs="Calibri"/>
        </w:rPr>
      </w:pPr>
    </w:p>
    <w:p w:rsidR="003B7570" w:rsidRDefault="003B75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 </w:t>
      </w:r>
      <w:hyperlink r:id="rId6" w:history="1">
        <w:r>
          <w:rPr>
            <w:rFonts w:ascii="Calibri" w:hAnsi="Calibri" w:cs="Calibri"/>
            <w:color w:val="0000FF"/>
          </w:rPr>
          <w:t>подпунктом "е" пункта 1</w:t>
        </w:r>
      </w:hyperlink>
      <w:r>
        <w:rPr>
          <w:rFonts w:ascii="Calibri" w:hAnsi="Calibri" w:cs="Calibri"/>
        </w:rPr>
        <w:t xml:space="preserve"> Указа Президента Российской Федерации от 7 мая 2012 г. N 597 "О мероприятиях по реализации государственной социальной политики":</w:t>
      </w:r>
    </w:p>
    <w:p w:rsidR="003B7570" w:rsidRDefault="003B75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Утвердить прилагаемую </w:t>
      </w:r>
      <w:hyperlink w:anchor="Par24" w:history="1">
        <w:r>
          <w:rPr>
            <w:rFonts w:ascii="Calibri" w:hAnsi="Calibri" w:cs="Calibri"/>
            <w:color w:val="0000FF"/>
          </w:rPr>
          <w:t>Программу</w:t>
        </w:r>
      </w:hyperlink>
      <w:r>
        <w:rPr>
          <w:rFonts w:ascii="Calibri" w:hAnsi="Calibri" w:cs="Calibri"/>
        </w:rPr>
        <w:t xml:space="preserve"> поэтапного совершенствования системы оплаты труда в государственных (муниципальных) учреждениях на 2012 - 2018 годы (далее - Программа).</w:t>
      </w:r>
    </w:p>
    <w:p w:rsidR="003B7570" w:rsidRDefault="003B75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Федеральным органам исполнительной власти представлять в Минтруд России информацию о ходе реализации </w:t>
      </w:r>
      <w:hyperlink w:anchor="Par24" w:history="1">
        <w:r>
          <w:rPr>
            <w:rFonts w:ascii="Calibri" w:hAnsi="Calibri" w:cs="Calibri"/>
            <w:color w:val="0000FF"/>
          </w:rPr>
          <w:t>Программы</w:t>
        </w:r>
      </w:hyperlink>
      <w:r>
        <w:rPr>
          <w:rFonts w:ascii="Calibri" w:hAnsi="Calibri" w:cs="Calibri"/>
        </w:rPr>
        <w:t xml:space="preserve"> один раз в полугодие, до 15-го числа месяца, следующего за отчетным периодом.</w:t>
      </w:r>
    </w:p>
    <w:p w:rsidR="003B7570" w:rsidRDefault="003B75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Минтруду России обеспечить представление один раз в полугодие, до 30-го числа месяца, следующего за отчетным периодом, в Правительство Российской Федерации доклада о ходе выполнения </w:t>
      </w:r>
      <w:hyperlink w:anchor="Par24" w:history="1">
        <w:r>
          <w:rPr>
            <w:rFonts w:ascii="Calibri" w:hAnsi="Calibri" w:cs="Calibri"/>
            <w:color w:val="0000FF"/>
          </w:rPr>
          <w:t>Программы</w:t>
        </w:r>
      </w:hyperlink>
      <w:r>
        <w:rPr>
          <w:rFonts w:ascii="Calibri" w:hAnsi="Calibri" w:cs="Calibri"/>
        </w:rPr>
        <w:t>.</w:t>
      </w:r>
    </w:p>
    <w:p w:rsidR="003B7570" w:rsidRDefault="003B7570">
      <w:pPr>
        <w:widowControl w:val="0"/>
        <w:autoSpaceDE w:val="0"/>
        <w:autoSpaceDN w:val="0"/>
        <w:adjustRightInd w:val="0"/>
        <w:spacing w:after="0" w:line="240" w:lineRule="auto"/>
        <w:ind w:firstLine="540"/>
        <w:jc w:val="both"/>
        <w:rPr>
          <w:rFonts w:ascii="Calibri" w:hAnsi="Calibri" w:cs="Calibri"/>
        </w:rPr>
      </w:pPr>
    </w:p>
    <w:p w:rsidR="003B7570" w:rsidRDefault="003B7570">
      <w:pPr>
        <w:widowControl w:val="0"/>
        <w:autoSpaceDE w:val="0"/>
        <w:autoSpaceDN w:val="0"/>
        <w:adjustRightInd w:val="0"/>
        <w:spacing w:after="0" w:line="240" w:lineRule="auto"/>
        <w:jc w:val="right"/>
        <w:rPr>
          <w:rFonts w:ascii="Calibri" w:hAnsi="Calibri" w:cs="Calibri"/>
        </w:rPr>
      </w:pPr>
      <w:r>
        <w:rPr>
          <w:rFonts w:ascii="Calibri" w:hAnsi="Calibri" w:cs="Calibri"/>
        </w:rPr>
        <w:t>Председатель Правительства</w:t>
      </w:r>
    </w:p>
    <w:p w:rsidR="003B7570" w:rsidRDefault="003B7570">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3B7570" w:rsidRDefault="003B7570">
      <w:pPr>
        <w:widowControl w:val="0"/>
        <w:autoSpaceDE w:val="0"/>
        <w:autoSpaceDN w:val="0"/>
        <w:adjustRightInd w:val="0"/>
        <w:spacing w:after="0" w:line="240" w:lineRule="auto"/>
        <w:jc w:val="right"/>
        <w:rPr>
          <w:rFonts w:ascii="Calibri" w:hAnsi="Calibri" w:cs="Calibri"/>
        </w:rPr>
      </w:pPr>
      <w:r>
        <w:rPr>
          <w:rFonts w:ascii="Calibri" w:hAnsi="Calibri" w:cs="Calibri"/>
        </w:rPr>
        <w:t>Д.МЕДВЕДЕВ</w:t>
      </w:r>
    </w:p>
    <w:p w:rsidR="003B7570" w:rsidRDefault="003B7570">
      <w:pPr>
        <w:widowControl w:val="0"/>
        <w:autoSpaceDE w:val="0"/>
        <w:autoSpaceDN w:val="0"/>
        <w:adjustRightInd w:val="0"/>
        <w:spacing w:after="0" w:line="240" w:lineRule="auto"/>
        <w:ind w:firstLine="540"/>
        <w:jc w:val="both"/>
        <w:rPr>
          <w:rFonts w:ascii="Calibri" w:hAnsi="Calibri" w:cs="Calibri"/>
        </w:rPr>
      </w:pPr>
    </w:p>
    <w:p w:rsidR="003B7570" w:rsidRDefault="003B7570">
      <w:pPr>
        <w:widowControl w:val="0"/>
        <w:autoSpaceDE w:val="0"/>
        <w:autoSpaceDN w:val="0"/>
        <w:adjustRightInd w:val="0"/>
        <w:spacing w:after="0" w:line="240" w:lineRule="auto"/>
        <w:ind w:firstLine="540"/>
        <w:jc w:val="both"/>
        <w:rPr>
          <w:rFonts w:ascii="Calibri" w:hAnsi="Calibri" w:cs="Calibri"/>
        </w:rPr>
      </w:pPr>
    </w:p>
    <w:p w:rsidR="003B7570" w:rsidRDefault="003B7570">
      <w:pPr>
        <w:widowControl w:val="0"/>
        <w:autoSpaceDE w:val="0"/>
        <w:autoSpaceDN w:val="0"/>
        <w:adjustRightInd w:val="0"/>
        <w:spacing w:after="0" w:line="240" w:lineRule="auto"/>
        <w:ind w:firstLine="540"/>
        <w:jc w:val="both"/>
        <w:rPr>
          <w:rFonts w:ascii="Calibri" w:hAnsi="Calibri" w:cs="Calibri"/>
        </w:rPr>
      </w:pPr>
    </w:p>
    <w:p w:rsidR="003B7570" w:rsidRDefault="003B7570">
      <w:pPr>
        <w:widowControl w:val="0"/>
        <w:autoSpaceDE w:val="0"/>
        <w:autoSpaceDN w:val="0"/>
        <w:adjustRightInd w:val="0"/>
        <w:spacing w:after="0" w:line="240" w:lineRule="auto"/>
        <w:ind w:firstLine="540"/>
        <w:jc w:val="both"/>
        <w:rPr>
          <w:rFonts w:ascii="Calibri" w:hAnsi="Calibri" w:cs="Calibri"/>
        </w:rPr>
      </w:pPr>
    </w:p>
    <w:p w:rsidR="003B7570" w:rsidRDefault="003B7570">
      <w:pPr>
        <w:widowControl w:val="0"/>
        <w:autoSpaceDE w:val="0"/>
        <w:autoSpaceDN w:val="0"/>
        <w:adjustRightInd w:val="0"/>
        <w:spacing w:after="0" w:line="240" w:lineRule="auto"/>
        <w:ind w:firstLine="540"/>
        <w:jc w:val="both"/>
        <w:rPr>
          <w:rFonts w:ascii="Calibri" w:hAnsi="Calibri" w:cs="Calibri"/>
        </w:rPr>
      </w:pPr>
    </w:p>
    <w:p w:rsidR="003B7570" w:rsidRDefault="003B7570">
      <w:pPr>
        <w:widowControl w:val="0"/>
        <w:autoSpaceDE w:val="0"/>
        <w:autoSpaceDN w:val="0"/>
        <w:adjustRightInd w:val="0"/>
        <w:spacing w:after="0" w:line="240" w:lineRule="auto"/>
        <w:jc w:val="right"/>
        <w:outlineLvl w:val="0"/>
        <w:rPr>
          <w:rFonts w:ascii="Calibri" w:hAnsi="Calibri" w:cs="Calibri"/>
        </w:rPr>
      </w:pPr>
      <w:bookmarkStart w:id="1" w:name="Par19"/>
      <w:bookmarkEnd w:id="1"/>
      <w:r>
        <w:rPr>
          <w:rFonts w:ascii="Calibri" w:hAnsi="Calibri" w:cs="Calibri"/>
        </w:rPr>
        <w:t>Утверждена</w:t>
      </w:r>
    </w:p>
    <w:p w:rsidR="003B7570" w:rsidRDefault="003B7570">
      <w:pPr>
        <w:widowControl w:val="0"/>
        <w:autoSpaceDE w:val="0"/>
        <w:autoSpaceDN w:val="0"/>
        <w:adjustRightInd w:val="0"/>
        <w:spacing w:after="0" w:line="240" w:lineRule="auto"/>
        <w:jc w:val="right"/>
        <w:rPr>
          <w:rFonts w:ascii="Calibri" w:hAnsi="Calibri" w:cs="Calibri"/>
        </w:rPr>
      </w:pPr>
      <w:r>
        <w:rPr>
          <w:rFonts w:ascii="Calibri" w:hAnsi="Calibri" w:cs="Calibri"/>
        </w:rPr>
        <w:t>распоряжением Правительства</w:t>
      </w:r>
    </w:p>
    <w:p w:rsidR="003B7570" w:rsidRDefault="003B7570">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3B7570" w:rsidRDefault="003B7570">
      <w:pPr>
        <w:widowControl w:val="0"/>
        <w:autoSpaceDE w:val="0"/>
        <w:autoSpaceDN w:val="0"/>
        <w:adjustRightInd w:val="0"/>
        <w:spacing w:after="0" w:line="240" w:lineRule="auto"/>
        <w:jc w:val="right"/>
        <w:rPr>
          <w:rFonts w:ascii="Calibri" w:hAnsi="Calibri" w:cs="Calibri"/>
        </w:rPr>
      </w:pPr>
      <w:r>
        <w:rPr>
          <w:rFonts w:ascii="Calibri" w:hAnsi="Calibri" w:cs="Calibri"/>
        </w:rPr>
        <w:t>от 26 ноября 2012 г. N 2190-р</w:t>
      </w:r>
    </w:p>
    <w:p w:rsidR="003B7570" w:rsidRDefault="003B7570">
      <w:pPr>
        <w:widowControl w:val="0"/>
        <w:autoSpaceDE w:val="0"/>
        <w:autoSpaceDN w:val="0"/>
        <w:adjustRightInd w:val="0"/>
        <w:spacing w:after="0" w:line="240" w:lineRule="auto"/>
        <w:ind w:firstLine="540"/>
        <w:jc w:val="both"/>
        <w:rPr>
          <w:rFonts w:ascii="Calibri" w:hAnsi="Calibri" w:cs="Calibri"/>
        </w:rPr>
      </w:pPr>
    </w:p>
    <w:p w:rsidR="003B7570" w:rsidRDefault="003B7570">
      <w:pPr>
        <w:widowControl w:val="0"/>
        <w:autoSpaceDE w:val="0"/>
        <w:autoSpaceDN w:val="0"/>
        <w:adjustRightInd w:val="0"/>
        <w:spacing w:after="0" w:line="240" w:lineRule="auto"/>
        <w:jc w:val="center"/>
        <w:rPr>
          <w:rFonts w:ascii="Calibri" w:hAnsi="Calibri" w:cs="Calibri"/>
          <w:b/>
          <w:bCs/>
        </w:rPr>
      </w:pPr>
      <w:bookmarkStart w:id="2" w:name="Par24"/>
      <w:bookmarkEnd w:id="2"/>
      <w:r>
        <w:rPr>
          <w:rFonts w:ascii="Calibri" w:hAnsi="Calibri" w:cs="Calibri"/>
          <w:b/>
          <w:bCs/>
        </w:rPr>
        <w:t>ПРОГРАММА</w:t>
      </w:r>
    </w:p>
    <w:p w:rsidR="003B7570" w:rsidRDefault="003B7570">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ПОЭТАПНОГО СОВЕРШЕНСТВОВАНИЯ СИСТЕМЫ ОПЛАТЫ ТРУДА</w:t>
      </w:r>
    </w:p>
    <w:p w:rsidR="003B7570" w:rsidRDefault="003B7570">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В ГОСУДАРСТВЕННЫХ (МУНИЦИПАЛЬНЫХ) УЧРЕЖДЕНИЯХ</w:t>
      </w:r>
    </w:p>
    <w:p w:rsidR="003B7570" w:rsidRDefault="003B7570">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НА 2012 - 2018 ГОДЫ</w:t>
      </w:r>
    </w:p>
    <w:p w:rsidR="003B7570" w:rsidRDefault="003B7570">
      <w:pPr>
        <w:widowControl w:val="0"/>
        <w:autoSpaceDE w:val="0"/>
        <w:autoSpaceDN w:val="0"/>
        <w:adjustRightInd w:val="0"/>
        <w:spacing w:after="0" w:line="240" w:lineRule="auto"/>
        <w:jc w:val="center"/>
        <w:rPr>
          <w:rFonts w:ascii="Calibri" w:hAnsi="Calibri" w:cs="Calibri"/>
        </w:rPr>
      </w:pPr>
    </w:p>
    <w:p w:rsidR="003B7570" w:rsidRDefault="003B7570">
      <w:pPr>
        <w:widowControl w:val="0"/>
        <w:autoSpaceDE w:val="0"/>
        <w:autoSpaceDN w:val="0"/>
        <w:adjustRightInd w:val="0"/>
        <w:spacing w:after="0" w:line="240" w:lineRule="auto"/>
        <w:jc w:val="center"/>
        <w:outlineLvl w:val="1"/>
        <w:rPr>
          <w:rFonts w:ascii="Calibri" w:hAnsi="Calibri" w:cs="Calibri"/>
        </w:rPr>
      </w:pPr>
      <w:bookmarkStart w:id="3" w:name="Par29"/>
      <w:bookmarkEnd w:id="3"/>
      <w:r>
        <w:rPr>
          <w:rFonts w:ascii="Calibri" w:hAnsi="Calibri" w:cs="Calibri"/>
        </w:rPr>
        <w:t>I. Общие положения</w:t>
      </w:r>
    </w:p>
    <w:p w:rsidR="003B7570" w:rsidRDefault="003B7570">
      <w:pPr>
        <w:widowControl w:val="0"/>
        <w:autoSpaceDE w:val="0"/>
        <w:autoSpaceDN w:val="0"/>
        <w:adjustRightInd w:val="0"/>
        <w:spacing w:after="0" w:line="240" w:lineRule="auto"/>
        <w:jc w:val="center"/>
        <w:rPr>
          <w:rFonts w:ascii="Calibri" w:hAnsi="Calibri" w:cs="Calibri"/>
        </w:rPr>
      </w:pPr>
    </w:p>
    <w:p w:rsidR="003B7570" w:rsidRDefault="003B75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Основаниями для разработки Программы поэтапного совершенствования системы оплаты труда в государственных (муниципальных) учреждениях на 2012 - 2018 годы (далее - Программа) являются:</w:t>
      </w:r>
    </w:p>
    <w:p w:rsidR="003B7570" w:rsidRDefault="003B7570">
      <w:pPr>
        <w:widowControl w:val="0"/>
        <w:autoSpaceDE w:val="0"/>
        <w:autoSpaceDN w:val="0"/>
        <w:adjustRightInd w:val="0"/>
        <w:spacing w:after="0" w:line="240" w:lineRule="auto"/>
        <w:ind w:firstLine="540"/>
        <w:jc w:val="both"/>
        <w:rPr>
          <w:rFonts w:ascii="Calibri" w:hAnsi="Calibri" w:cs="Calibri"/>
        </w:rPr>
      </w:pPr>
      <w:hyperlink r:id="rId7" w:history="1">
        <w:r>
          <w:rPr>
            <w:rFonts w:ascii="Calibri" w:hAnsi="Calibri" w:cs="Calibri"/>
            <w:color w:val="0000FF"/>
          </w:rPr>
          <w:t>Бюджетное послание</w:t>
        </w:r>
      </w:hyperlink>
      <w:r>
        <w:rPr>
          <w:rFonts w:ascii="Calibri" w:hAnsi="Calibri" w:cs="Calibri"/>
        </w:rPr>
        <w:t xml:space="preserve"> Президента Российской Федерации о бюджетной политике в 2012 - 2014 годах;</w:t>
      </w:r>
    </w:p>
    <w:p w:rsidR="003B7570" w:rsidRDefault="003B7570">
      <w:pPr>
        <w:widowControl w:val="0"/>
        <w:autoSpaceDE w:val="0"/>
        <w:autoSpaceDN w:val="0"/>
        <w:adjustRightInd w:val="0"/>
        <w:spacing w:after="0" w:line="240" w:lineRule="auto"/>
        <w:ind w:firstLine="540"/>
        <w:jc w:val="both"/>
        <w:rPr>
          <w:rFonts w:ascii="Calibri" w:hAnsi="Calibri" w:cs="Calibri"/>
        </w:rPr>
      </w:pPr>
      <w:hyperlink r:id="rId8" w:history="1">
        <w:r>
          <w:rPr>
            <w:rFonts w:ascii="Calibri" w:hAnsi="Calibri" w:cs="Calibri"/>
            <w:color w:val="0000FF"/>
          </w:rPr>
          <w:t>Бюджетное послание</w:t>
        </w:r>
      </w:hyperlink>
      <w:r>
        <w:rPr>
          <w:rFonts w:ascii="Calibri" w:hAnsi="Calibri" w:cs="Calibri"/>
        </w:rPr>
        <w:t xml:space="preserve"> Президента Российской Федерации о бюджетной политике в 2013 - 2015 годах;</w:t>
      </w:r>
    </w:p>
    <w:p w:rsidR="003B7570" w:rsidRDefault="003B7570">
      <w:pPr>
        <w:widowControl w:val="0"/>
        <w:autoSpaceDE w:val="0"/>
        <w:autoSpaceDN w:val="0"/>
        <w:adjustRightInd w:val="0"/>
        <w:spacing w:after="0" w:line="240" w:lineRule="auto"/>
        <w:ind w:firstLine="540"/>
        <w:jc w:val="both"/>
        <w:rPr>
          <w:rFonts w:ascii="Calibri" w:hAnsi="Calibri" w:cs="Calibri"/>
        </w:rPr>
      </w:pPr>
      <w:hyperlink r:id="rId9" w:history="1">
        <w:r>
          <w:rPr>
            <w:rFonts w:ascii="Calibri" w:hAnsi="Calibri" w:cs="Calibri"/>
            <w:color w:val="0000FF"/>
          </w:rPr>
          <w:t>Указ</w:t>
        </w:r>
      </w:hyperlink>
      <w:r>
        <w:rPr>
          <w:rFonts w:ascii="Calibri" w:hAnsi="Calibri" w:cs="Calibri"/>
        </w:rPr>
        <w:t xml:space="preserve"> Президента Российской Федерации от 7 мая 2012 г. N 597 "О мероприятиях по реализации государственной социальной политики".</w:t>
      </w:r>
    </w:p>
    <w:p w:rsidR="003B7570" w:rsidRDefault="003B75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Действие Программы распространяется на системы оплаты труда работников федеральных государственных учреждений. Программа рекомендуется для государственных учреждений субъектов Российской Федерации и муниципальных учреждений.</w:t>
      </w:r>
    </w:p>
    <w:p w:rsidR="003B7570" w:rsidRDefault="003B75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Реализация Программы осуществляется:</w:t>
      </w:r>
    </w:p>
    <w:p w:rsidR="003B7570" w:rsidRDefault="003B75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отношении федеральных государственных учреждений - Правительством Российской Федерации, федеральными органами исполнительной власти, осуществляющими функции по </w:t>
      </w:r>
      <w:r>
        <w:rPr>
          <w:rFonts w:ascii="Calibri" w:hAnsi="Calibri" w:cs="Calibri"/>
        </w:rPr>
        <w:lastRenderedPageBreak/>
        <w:t>выработке и реализации государственной политики и нормативно-правовому регулированию в соответствующей сфере, а также федеральными органами исполнительной власти, осуществляющими функции и полномочия учредителей учреждений;</w:t>
      </w:r>
    </w:p>
    <w:p w:rsidR="003B7570" w:rsidRDefault="003B75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отношении государственных учреждений субъектов Российской Федерации - в порядке, установленном законодательством субъектов Российской Федерации;</w:t>
      </w:r>
    </w:p>
    <w:p w:rsidR="003B7570" w:rsidRDefault="003B75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отношении муниципальных учреждений - в порядке, установленном решениями органов местного самоуправления.</w:t>
      </w:r>
    </w:p>
    <w:p w:rsidR="003B7570" w:rsidRDefault="003B75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Общее методическое руководство работой по реализации Программы осуществляет Министерство труда и социальной защиты Российской Федерации.</w:t>
      </w:r>
    </w:p>
    <w:p w:rsidR="003B7570" w:rsidRDefault="003B75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Методическое руководство работой по реализации Программы осуществляют федеральные органы исполнительной власти, осуществляющие функции по выработке и реализации государственной политики и нормативно-правовому регулированию в соответствующей сфере.</w:t>
      </w:r>
    </w:p>
    <w:p w:rsidR="003B7570" w:rsidRDefault="003B7570">
      <w:pPr>
        <w:widowControl w:val="0"/>
        <w:autoSpaceDE w:val="0"/>
        <w:autoSpaceDN w:val="0"/>
        <w:adjustRightInd w:val="0"/>
        <w:spacing w:after="0" w:line="240" w:lineRule="auto"/>
        <w:jc w:val="center"/>
        <w:rPr>
          <w:rFonts w:ascii="Calibri" w:hAnsi="Calibri" w:cs="Calibri"/>
        </w:rPr>
      </w:pPr>
    </w:p>
    <w:p w:rsidR="003B7570" w:rsidRDefault="003B7570">
      <w:pPr>
        <w:widowControl w:val="0"/>
        <w:autoSpaceDE w:val="0"/>
        <w:autoSpaceDN w:val="0"/>
        <w:adjustRightInd w:val="0"/>
        <w:spacing w:after="0" w:line="240" w:lineRule="auto"/>
        <w:jc w:val="center"/>
        <w:outlineLvl w:val="1"/>
        <w:rPr>
          <w:rFonts w:ascii="Calibri" w:hAnsi="Calibri" w:cs="Calibri"/>
        </w:rPr>
      </w:pPr>
      <w:bookmarkStart w:id="4" w:name="Par43"/>
      <w:bookmarkEnd w:id="4"/>
      <w:r>
        <w:rPr>
          <w:rFonts w:ascii="Calibri" w:hAnsi="Calibri" w:cs="Calibri"/>
        </w:rPr>
        <w:t>II. Анализ текущей ситуации по формированию системы оплаты</w:t>
      </w:r>
    </w:p>
    <w:p w:rsidR="003B7570" w:rsidRDefault="003B7570">
      <w:pPr>
        <w:widowControl w:val="0"/>
        <w:autoSpaceDE w:val="0"/>
        <w:autoSpaceDN w:val="0"/>
        <w:adjustRightInd w:val="0"/>
        <w:spacing w:after="0" w:line="240" w:lineRule="auto"/>
        <w:jc w:val="center"/>
        <w:rPr>
          <w:rFonts w:ascii="Calibri" w:hAnsi="Calibri" w:cs="Calibri"/>
        </w:rPr>
      </w:pPr>
      <w:r>
        <w:rPr>
          <w:rFonts w:ascii="Calibri" w:hAnsi="Calibri" w:cs="Calibri"/>
        </w:rPr>
        <w:t>труда работников государственных (муниципальных) учреждений</w:t>
      </w:r>
    </w:p>
    <w:p w:rsidR="003B7570" w:rsidRDefault="003B7570">
      <w:pPr>
        <w:widowControl w:val="0"/>
        <w:autoSpaceDE w:val="0"/>
        <w:autoSpaceDN w:val="0"/>
        <w:adjustRightInd w:val="0"/>
        <w:spacing w:after="0" w:line="240" w:lineRule="auto"/>
        <w:ind w:firstLine="540"/>
        <w:jc w:val="both"/>
        <w:rPr>
          <w:rFonts w:ascii="Calibri" w:hAnsi="Calibri" w:cs="Calibri"/>
        </w:rPr>
      </w:pPr>
    </w:p>
    <w:p w:rsidR="003B7570" w:rsidRDefault="003B75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настоящее время в Российской Федерации в учреждениях социальной сферы работает свыше 14,4 млн. человек, из них большая часть в сфере образования (5,2 млн. человек), а также в сферах здравоохранения и предоставления социальных услуг (3,9 млн. человек).</w:t>
      </w:r>
    </w:p>
    <w:p w:rsidR="003B7570" w:rsidRDefault="003B75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Система оплаты труда работников федеральных государственных учреждений установлена в соответствии с </w:t>
      </w:r>
      <w:hyperlink r:id="rId10" w:history="1">
        <w:r>
          <w:rPr>
            <w:rFonts w:ascii="Calibri" w:hAnsi="Calibri" w:cs="Calibri"/>
            <w:color w:val="0000FF"/>
          </w:rPr>
          <w:t>постановлением</w:t>
        </w:r>
      </w:hyperlink>
      <w:r>
        <w:rPr>
          <w:rFonts w:ascii="Calibri" w:hAnsi="Calibri" w:cs="Calibri"/>
        </w:rPr>
        <w:t xml:space="preserve"> Правительства Российской Федерации от 5 августа 2008 г. N 583. Эта система и системы оплаты труда, введенные с учетом норм, установленных этим постановлением, органами государственной власти субъектов Российской Федерации и органами местного самоуправления соответственно в государственных учреждениях субъектов Российской Федерации и муниципальных учреждениях, позволили реализовать более гибкие подходы к регулированию оплаты труда в зависимости от квалификации работников и сложности труда, существенно расширить самостоятельность учреждений в решении вопросов оплаты труда работников с одновременным повышением ответственности руководителей учреждения, повысить роль стимулирующих выплат, которые в настоящее время составляют в федеральных государственных учреждениях до половины от заработной платы в целом, в государственных учреждениях субъектов Российской Федерации и муниципальных учреждениях - до 40 процентов.</w:t>
      </w:r>
    </w:p>
    <w:p w:rsidR="003B7570" w:rsidRDefault="003B75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Введение новых систем оплаты труда позитивно повлияло на динамику заработной платы работников государственных (муниципальных) учреждений. Практически при неизменной численности работников учреждений социальной сферы в 2007 - 2011 годах среднемесячная начисленная заработная плата в учреждениях образования выросла в 1,8 раза, в учреждениях здравоохранения и социального обслуживания - в 1,75 раза. Динамика численности и заработной платы работников сферы образования, здравоохранения и предоставления социальных услуг в 2007 - 2011 годах приведена в </w:t>
      </w:r>
      <w:hyperlink w:anchor="Par226" w:history="1">
        <w:r>
          <w:rPr>
            <w:rFonts w:ascii="Calibri" w:hAnsi="Calibri" w:cs="Calibri"/>
            <w:color w:val="0000FF"/>
          </w:rPr>
          <w:t>приложении N 1</w:t>
        </w:r>
      </w:hyperlink>
      <w:r>
        <w:rPr>
          <w:rFonts w:ascii="Calibri" w:hAnsi="Calibri" w:cs="Calibri"/>
        </w:rPr>
        <w:t>.</w:t>
      </w:r>
    </w:p>
    <w:p w:rsidR="003B7570" w:rsidRDefault="003B75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2011 году средняя заработная плата работников федеральных государственных учреждений и государственных учреждений субъектов Российской Федерации в сфере образования составила 22 тыс. рублей, муниципальных учреждений - 12,2 тыс. рублей. В сфере здравоохранения и предоставления социальных услуг средняя заработная плата работников федеральных государственных учреждений составила 22,5 тыс. рублей, государственных учреждений субъектов Российской Федерации - 18,8 тыс. рублей, муниципальных учреждений - 14,7 тыс. рублей.</w:t>
      </w:r>
    </w:p>
    <w:p w:rsidR="003B7570" w:rsidRDefault="003B75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этом отмечается высокая межрегиональная дифференциация в оплате труда работников учреждений.</w:t>
      </w:r>
    </w:p>
    <w:p w:rsidR="003B7570" w:rsidRDefault="003B75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данным Федеральной службы государственной статистики за январь - июль 2012 г., соотношение средней заработной платы работников отраслей социальной сферы и средней заработной платы по субъектам Российской Федерации отличается в 1,5 - 2,8 раза. Так, например, в образовании это соотношение составляет от 57 процентов в Магаданской области до 88 процентов в г. Москве, в здравоохранении и предоставлении социальных услуг - от 53 процентов в Чеченской Республике до 97 процентов в г. Москве, в сфере организации отдыха и развлечений, культуры и спорта - от 47 процентов в Амурской области до 132 процентов в Республике Дагестан.</w:t>
      </w:r>
    </w:p>
    <w:p w:rsidR="003B7570" w:rsidRDefault="003B75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Практика применения новых условий оплаты труда показала, что в полной мере решить задачу стимулирования работников с учетом результатов их труда удалось не для всех учреждений.</w:t>
      </w:r>
    </w:p>
    <w:p w:rsidR="003B7570" w:rsidRDefault="003B75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Во многих случаях показатели и критерии эффективности деятельности работников учреждений недостаточно проработаны, а их применение носит формальный характер. В системах оплаты труда работников учреждений во многих случаях сохранились ранее применявшиеся выплаты стимулирующего характера, имеющие низкую эффективность в современных условиях (например, добросовестное выполнение обязанностей, интенсивность труда, качество труда и др. без указания конкретных измеримых параметров).</w:t>
      </w:r>
    </w:p>
    <w:p w:rsidR="003B7570" w:rsidRDefault="003B75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ряде учреждений стимулирующие выплаты применяются в качестве гарантированной части заработка, которая не увязана с результатами труда. Основной причиной этого является низкий размер тарифной части заработной платы, а также низкая конкурентоспособность учреждений на региональных рынках труда. В результате учреждение вынуждено премировать персонал вне зависимости от результатов труда в связи с необходимостью удержания имеющихся работников.</w:t>
      </w:r>
    </w:p>
    <w:p w:rsidR="003B7570" w:rsidRDefault="003B75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Введение новых систем оплаты труда привело к значительным, не всегда обоснованным различиям в оценке сложности и результатов труда, увеличению дифференциации между заработной платой руководителя и работников учреждения. Так, среднемесячная заработная плата отдельных руководителей федеральных государственных учреждений существенно (более чем в 10 раз) превышает заработную плату работников основного персонала этих учреждений.</w:t>
      </w:r>
    </w:p>
    <w:p w:rsidR="003B7570" w:rsidRDefault="003B75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Анализ внедрения новых систем оплаты труда свидетельствует о необходимости дальнейшего совершенствования системы оплаты труда с целью:</w:t>
      </w:r>
    </w:p>
    <w:p w:rsidR="003B7570" w:rsidRDefault="003B75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сокращения разрыва между средним уровнем оплаты труда работников учреждений и средним уровнем заработной платы по субъекту Российской Федерации;</w:t>
      </w:r>
    </w:p>
    <w:p w:rsidR="003B7570" w:rsidRDefault="003B75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устранения необоснованной дифференциации в уровне оплаты труда руководителей и работников учреждений;</w:t>
      </w:r>
    </w:p>
    <w:p w:rsidR="003B7570" w:rsidRDefault="003B75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совершенствования системы критериев и показателей эффективности деятельности учреждений и работников, установления указанных критериев и показателей в учреждениях, где они в настоящее время отсутствуют;</w:t>
      </w:r>
    </w:p>
    <w:p w:rsidR="003B7570" w:rsidRDefault="003B75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отмены стимулирующих выплат, устанавливаемых без учета показателей эффективности деятельности учреждений и работников;</w:t>
      </w:r>
    </w:p>
    <w:p w:rsidR="003B7570" w:rsidRDefault="003B75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определения оптимального соотношения гарантированной части заработной платы и стимулирующих надбавок.</w:t>
      </w:r>
    </w:p>
    <w:p w:rsidR="003B7570" w:rsidRDefault="003B75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 2011 года в соответствии с Федеральным </w:t>
      </w:r>
      <w:hyperlink r:id="rId11" w:history="1">
        <w:r>
          <w:rPr>
            <w:rFonts w:ascii="Calibri" w:hAnsi="Calibri" w:cs="Calibri"/>
            <w:color w:val="0000FF"/>
          </w:rPr>
          <w:t>законом</w:t>
        </w:r>
      </w:hyperlink>
      <w:r>
        <w:rPr>
          <w:rFonts w:ascii="Calibri" w:hAnsi="Calibri" w:cs="Calibri"/>
        </w:rPr>
        <w:t xml:space="preserve"> от 8 мая 2010 г. N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изменились подходы к финансовому обеспечению деятельности учреждений.</w:t>
      </w:r>
    </w:p>
    <w:p w:rsidR="003B7570" w:rsidRDefault="003B75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Финансовое обеспечение оказания учреждениями государственных (муниципальных) услуг осуществляется путем предоставления субсидий автономным и бюджетным учреждениям на выполнение государственного (муниципального) задания из соответствующего бюджета бюджетной системы Российской Федерации, а для казенных учреждений - путем доведения бюджетных ассигнований в соответствии с бюджетной сметой. Размер субсидии рассчитывается на основании затрат на выполнение работ и нормативных затрат на оказание бюджетными и автономными учреждениями государственных (муниципальных) услуг, определяемых в том числе с учетом затрат на оплату труда работников этих учреждений. На оплату труда работников учреждений (с учетом результатов их труда) могут также направляться средства, полученные от приносящей доход деятельности, а также средства, полученные в качестве оплаты услуг в рамках государственного социального страхования. Источником финансового обеспечения оплаты труда работников казенных учреждений являются исключительно бюджетные ассигнования соответствующих бюджетов бюджетной системы Российской Федерации.</w:t>
      </w:r>
    </w:p>
    <w:p w:rsidR="003B7570" w:rsidRDefault="003B75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этой связи системы оплаты труда должны быть адаптированы к новым условиям деятельности учреждений, настроены на решение задач развития соответствующих отраслей, повышения качества оказываемых услуг и обеспечения соответствия уровня оплаты труда работников результатам их труда.</w:t>
      </w:r>
    </w:p>
    <w:p w:rsidR="003B7570" w:rsidRDefault="003B7570">
      <w:pPr>
        <w:widowControl w:val="0"/>
        <w:autoSpaceDE w:val="0"/>
        <w:autoSpaceDN w:val="0"/>
        <w:adjustRightInd w:val="0"/>
        <w:spacing w:after="0" w:line="240" w:lineRule="auto"/>
        <w:ind w:firstLine="540"/>
        <w:jc w:val="both"/>
        <w:rPr>
          <w:rFonts w:ascii="Calibri" w:hAnsi="Calibri" w:cs="Calibri"/>
        </w:rPr>
      </w:pPr>
    </w:p>
    <w:p w:rsidR="003B7570" w:rsidRDefault="003B7570">
      <w:pPr>
        <w:widowControl w:val="0"/>
        <w:autoSpaceDE w:val="0"/>
        <w:autoSpaceDN w:val="0"/>
        <w:adjustRightInd w:val="0"/>
        <w:spacing w:after="0" w:line="240" w:lineRule="auto"/>
        <w:jc w:val="center"/>
        <w:outlineLvl w:val="1"/>
        <w:rPr>
          <w:rFonts w:ascii="Calibri" w:hAnsi="Calibri" w:cs="Calibri"/>
        </w:rPr>
      </w:pPr>
      <w:bookmarkStart w:id="5" w:name="Par66"/>
      <w:bookmarkEnd w:id="5"/>
      <w:r>
        <w:rPr>
          <w:rFonts w:ascii="Calibri" w:hAnsi="Calibri" w:cs="Calibri"/>
        </w:rPr>
        <w:t>III. Цели и задачи Программы</w:t>
      </w:r>
    </w:p>
    <w:p w:rsidR="003B7570" w:rsidRDefault="003B7570">
      <w:pPr>
        <w:widowControl w:val="0"/>
        <w:autoSpaceDE w:val="0"/>
        <w:autoSpaceDN w:val="0"/>
        <w:adjustRightInd w:val="0"/>
        <w:spacing w:after="0" w:line="240" w:lineRule="auto"/>
        <w:jc w:val="center"/>
        <w:rPr>
          <w:rFonts w:ascii="Calibri" w:hAnsi="Calibri" w:cs="Calibri"/>
        </w:rPr>
      </w:pPr>
    </w:p>
    <w:p w:rsidR="003B7570" w:rsidRDefault="003B75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Программа предусматривает комплекс организационных, методических и контрольных мероприятий, направленных на сохранение кадрового потенциала, повышение престижности и привлекательности работы в учреждениях, обеспечение соответствия оплаты труда работников качеству оказания ими государственных (муниципальных) услуг (выполнения работ).</w:t>
      </w:r>
    </w:p>
    <w:p w:rsidR="003B7570" w:rsidRDefault="003B75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Достижение целей Программы требует решения следующих основных задач:</w:t>
      </w:r>
    </w:p>
    <w:p w:rsidR="003B7570" w:rsidRDefault="003B75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совершенствование системы оплаты труда работников учреждений, ориентированной на достижение конкретных показателей качества и количества оказываемых государственных (муниципальных) услуг (выполнения работ);</w:t>
      </w:r>
    </w:p>
    <w:p w:rsidR="003B7570" w:rsidRDefault="003B75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создание прозрачного механизма оплаты труда руководителей учреждений;</w:t>
      </w:r>
    </w:p>
    <w:p w:rsidR="003B7570" w:rsidRDefault="003B75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развитие кадрового потенциала работников учреждений;</w:t>
      </w:r>
    </w:p>
    <w:p w:rsidR="003B7570" w:rsidRDefault="003B75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создание организационных и правовых условий для достижения целевых показателей уровня средней заработной платы отдельных категорий работников, определенных </w:t>
      </w:r>
      <w:hyperlink r:id="rId12" w:history="1">
        <w:r>
          <w:rPr>
            <w:rFonts w:ascii="Calibri" w:hAnsi="Calibri" w:cs="Calibri"/>
            <w:color w:val="0000FF"/>
          </w:rPr>
          <w:t>Указом</w:t>
        </w:r>
      </w:hyperlink>
      <w:r>
        <w:rPr>
          <w:rFonts w:ascii="Calibri" w:hAnsi="Calibri" w:cs="Calibri"/>
        </w:rPr>
        <w:t xml:space="preserve"> Президента Российской Федерации от 7 мая 2012 г. N 597 "О мероприятиях по реализации государственной социальной политики" (далее - Указ Президента Российской Федерации от 7 мая 2012 г. N 597) и </w:t>
      </w:r>
      <w:hyperlink r:id="rId13" w:history="1">
        <w:r>
          <w:rPr>
            <w:rFonts w:ascii="Calibri" w:hAnsi="Calibri" w:cs="Calibri"/>
            <w:color w:val="0000FF"/>
          </w:rPr>
          <w:t>Указом</w:t>
        </w:r>
      </w:hyperlink>
      <w:r>
        <w:rPr>
          <w:rFonts w:ascii="Calibri" w:hAnsi="Calibri" w:cs="Calibri"/>
        </w:rPr>
        <w:t xml:space="preserve"> Президента Российской Федерации от 1 июня 2012 г. N 761 "О национальной стратегии действий в интересах детей на 2012 - 2017 годы" (далее - Указ Президента Российской Федерации от 1 июня 2012 г. N 761).</w:t>
      </w:r>
    </w:p>
    <w:p w:rsidR="003B7570" w:rsidRDefault="003B75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Системы оплаты труда работников учреждений должны обеспечивать:</w:t>
      </w:r>
    </w:p>
    <w:p w:rsidR="003B7570" w:rsidRDefault="003B75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дифференциацию оплаты труда работников, выполняющих работы различной сложности;</w:t>
      </w:r>
    </w:p>
    <w:p w:rsidR="003B7570" w:rsidRDefault="003B75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установление оплаты труда в зависимости от качества оказываемых государственных (муниципальных) услуг (выполняемых работ) и эффективности деятельности работников по заданным критериям и показателям.</w:t>
      </w:r>
    </w:p>
    <w:p w:rsidR="003B7570" w:rsidRDefault="003B75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Системы оплаты труда работников учреждений устанавливаются:</w:t>
      </w:r>
    </w:p>
    <w:p w:rsidR="003B7570" w:rsidRDefault="003B75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федеральных государственных учреждениях - коллективными договорами, соглашениями, локальными нормативными актами в соответствии с федеральными законами и иными нормативными правовыми актами Российской Федерации;</w:t>
      </w:r>
    </w:p>
    <w:p w:rsidR="003B7570" w:rsidRDefault="003B75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государственных учреждениях субъектов Российской Федерации - коллективными договорами, соглашениями, локальными нормативными актами в соответствии с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w:t>
      </w:r>
    </w:p>
    <w:p w:rsidR="003B7570" w:rsidRDefault="003B75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муниципальных учреждениях - коллективными договорами, соглашениями, локальными нормативными актами в соответствии с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и нормативными правовыми актами органов местного самоуправления.</w:t>
      </w:r>
    </w:p>
    <w:p w:rsidR="003B7570" w:rsidRDefault="003B75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План мероприятий Программы на 2012 - 2018 годы приведен в </w:t>
      </w:r>
      <w:hyperlink w:anchor="Par320" w:history="1">
        <w:r>
          <w:rPr>
            <w:rFonts w:ascii="Calibri" w:hAnsi="Calibri" w:cs="Calibri"/>
            <w:color w:val="0000FF"/>
          </w:rPr>
          <w:t>приложении N 2</w:t>
        </w:r>
      </w:hyperlink>
      <w:r>
        <w:rPr>
          <w:rFonts w:ascii="Calibri" w:hAnsi="Calibri" w:cs="Calibri"/>
        </w:rPr>
        <w:t>.</w:t>
      </w:r>
    </w:p>
    <w:p w:rsidR="003B7570" w:rsidRDefault="003B7570">
      <w:pPr>
        <w:widowControl w:val="0"/>
        <w:autoSpaceDE w:val="0"/>
        <w:autoSpaceDN w:val="0"/>
        <w:adjustRightInd w:val="0"/>
        <w:spacing w:after="0" w:line="240" w:lineRule="auto"/>
        <w:ind w:firstLine="540"/>
        <w:jc w:val="both"/>
        <w:rPr>
          <w:rFonts w:ascii="Calibri" w:hAnsi="Calibri" w:cs="Calibri"/>
        </w:rPr>
      </w:pPr>
    </w:p>
    <w:p w:rsidR="003B7570" w:rsidRDefault="003B7570">
      <w:pPr>
        <w:widowControl w:val="0"/>
        <w:autoSpaceDE w:val="0"/>
        <w:autoSpaceDN w:val="0"/>
        <w:adjustRightInd w:val="0"/>
        <w:spacing w:after="0" w:line="240" w:lineRule="auto"/>
        <w:jc w:val="center"/>
        <w:outlineLvl w:val="1"/>
        <w:rPr>
          <w:rFonts w:ascii="Calibri" w:hAnsi="Calibri" w:cs="Calibri"/>
        </w:rPr>
      </w:pPr>
      <w:bookmarkStart w:id="6" w:name="Par83"/>
      <w:bookmarkEnd w:id="6"/>
      <w:r>
        <w:rPr>
          <w:rFonts w:ascii="Calibri" w:hAnsi="Calibri" w:cs="Calibri"/>
        </w:rPr>
        <w:t>IV. Мероприятия Программы</w:t>
      </w:r>
    </w:p>
    <w:p w:rsidR="003B7570" w:rsidRDefault="003B7570">
      <w:pPr>
        <w:widowControl w:val="0"/>
        <w:autoSpaceDE w:val="0"/>
        <w:autoSpaceDN w:val="0"/>
        <w:adjustRightInd w:val="0"/>
        <w:spacing w:after="0" w:line="240" w:lineRule="auto"/>
        <w:jc w:val="center"/>
        <w:rPr>
          <w:rFonts w:ascii="Calibri" w:hAnsi="Calibri" w:cs="Calibri"/>
        </w:rPr>
      </w:pPr>
    </w:p>
    <w:p w:rsidR="003B7570" w:rsidRDefault="003B75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Совершенствование основных элементов системы оплаты труда (выплат по окладам (должностным окладам), тарифным ставкам, компенсационных выплат и выплат стимулирующего характера) предусматривается путем реализации ряда мероприятий.</w:t>
      </w:r>
    </w:p>
    <w:p w:rsidR="003B7570" w:rsidRDefault="003B75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Совершенствование установления окладов (должностных окладов), тарифных ставок будет осуществляться исходя из более полного учета при оплате труда сложности труда работников на основе актуализации:</w:t>
      </w:r>
    </w:p>
    <w:p w:rsidR="003B7570" w:rsidRDefault="003B75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профессионально-квалификационных требований к работникам, профессиональных квалификационных групп, устанавливаемых Министерством труда и социальной защиты Российской Федерации;</w:t>
      </w:r>
    </w:p>
    <w:p w:rsidR="003B7570" w:rsidRDefault="003B75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типовых </w:t>
      </w:r>
      <w:hyperlink r:id="rId14" w:history="1">
        <w:r>
          <w:rPr>
            <w:rFonts w:ascii="Calibri" w:hAnsi="Calibri" w:cs="Calibri"/>
            <w:color w:val="0000FF"/>
          </w:rPr>
          <w:t>норм</w:t>
        </w:r>
      </w:hyperlink>
      <w:r>
        <w:rPr>
          <w:rFonts w:ascii="Calibri" w:hAnsi="Calibri" w:cs="Calibri"/>
        </w:rPr>
        <w:t xml:space="preserve"> труда, устанавливаемых федеральными органами исполнительной власти в порядке, определенном </w:t>
      </w:r>
      <w:hyperlink r:id="rId15" w:history="1">
        <w:r>
          <w:rPr>
            <w:rFonts w:ascii="Calibri" w:hAnsi="Calibri" w:cs="Calibri"/>
            <w:color w:val="0000FF"/>
          </w:rPr>
          <w:t>постановлением</w:t>
        </w:r>
      </w:hyperlink>
      <w:r>
        <w:rPr>
          <w:rFonts w:ascii="Calibri" w:hAnsi="Calibri" w:cs="Calibri"/>
        </w:rPr>
        <w:t xml:space="preserve"> Правительства Российской Федерации от 11 ноября 2002 г. N 804;</w:t>
      </w:r>
    </w:p>
    <w:p w:rsidR="003B7570" w:rsidRDefault="003B75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норм труда, устанавливаемых локальными нормативными актами;</w:t>
      </w:r>
    </w:p>
    <w:p w:rsidR="003B7570" w:rsidRDefault="003B75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содержания трудовых функций по соответствующим должностям в трудовых договорах в соответствии с установленным законодательством Российской Федерации порядком;</w:t>
      </w:r>
    </w:p>
    <w:p w:rsidR="003B7570" w:rsidRDefault="003B75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рекомендуемых федеральными органами исполнительной власти для подведомственных учреждений минимальных окладов (ставок) по профессиональным квалификационным группам и повышающих коэффициентов по квалификационным уровням профессиональных квалификационных групп.</w:t>
      </w:r>
    </w:p>
    <w:p w:rsidR="003B7570" w:rsidRDefault="003B75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Планируется также проработка вопросов по установлению базовых окладов по профессиональным квалификационным группам.</w:t>
      </w:r>
    </w:p>
    <w:p w:rsidR="003B7570" w:rsidRDefault="003B75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Установление компенсационных выплат должно осуществляться в соответствии с трудовым законодательством, иными нормативными правовыми актами, содержащими нормы трудового права, а также коллективными договорами и соглашениями.</w:t>
      </w:r>
    </w:p>
    <w:p w:rsidR="003B7570" w:rsidRDefault="003B75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Совершенствование системы стимулирующих выплат будет осуществляться исходя из необходимости увязки повышения оплаты труда с достижением конкретных показателей качества и количества оказываемых государственных (муниципальных) услуг (выполнения работ) на основе:</w:t>
      </w:r>
    </w:p>
    <w:p w:rsidR="003B7570" w:rsidRDefault="003B75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введения взаимоувязанной системы отраслевых показателей эффективности от федерального уровня до конкретных учреждения и работника;</w:t>
      </w:r>
    </w:p>
    <w:p w:rsidR="003B7570" w:rsidRDefault="003B75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установления соответствующих таким показателям стимулирующих выплат, критериев и условий их назначения с отражением в примерных положениях об оплате труда работников учреждений, локальных нормативных актах и трудовых договорах (контрактах) с руководителями и работниками учреждений;</w:t>
      </w:r>
    </w:p>
    <w:p w:rsidR="003B7570" w:rsidRDefault="003B75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отмены неэффективных стимулирующих выплат;</w:t>
      </w:r>
    </w:p>
    <w:p w:rsidR="003B7570" w:rsidRDefault="003B75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использования при оценке достижения конкретных показателей качества и количества оказываемых государственных (муниципальных) услуг (выполнения работ) независимой системы оценки качества работы учреждений, включающей определение критериев эффективности их работы, и введения публичных рейтингов их деятельности.</w:t>
      </w:r>
    </w:p>
    <w:p w:rsidR="003B7570" w:rsidRDefault="003B75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Планируется также совершенствование системы предоставления дополнительных гарантий и мер социальной поддержки работников учреждений в целях приведения ее в соответствие с Программой.</w:t>
      </w:r>
    </w:p>
    <w:p w:rsidR="003B7570" w:rsidRDefault="003B75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рамках реализации указанных мероприятий на федеральном уровне необходимо провести следующую работу.</w:t>
      </w:r>
    </w:p>
    <w:p w:rsidR="003B7570" w:rsidRDefault="003B75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связи с изменением правового положения учреждений, введением таких типов учреждений, как автономное, бюджетное и казенное, предусматривается внесение соответствующих изменений в Трудовой </w:t>
      </w:r>
      <w:hyperlink r:id="rId16" w:history="1">
        <w:r>
          <w:rPr>
            <w:rFonts w:ascii="Calibri" w:hAnsi="Calibri" w:cs="Calibri"/>
            <w:color w:val="0000FF"/>
          </w:rPr>
          <w:t>кодекс</w:t>
        </w:r>
      </w:hyperlink>
      <w:r>
        <w:rPr>
          <w:rFonts w:ascii="Calibri" w:hAnsi="Calibri" w:cs="Calibri"/>
        </w:rPr>
        <w:t xml:space="preserve"> Российской Федерации в части уточнения норм, регламентирующих вопросы оплаты труда в организациях, финансируемых из бюджетов всех уровней.</w:t>
      </w:r>
    </w:p>
    <w:p w:rsidR="003B7570" w:rsidRDefault="003B75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Предусматривается внесение изменений в </w:t>
      </w:r>
      <w:hyperlink r:id="rId17" w:history="1">
        <w:r>
          <w:rPr>
            <w:rFonts w:ascii="Calibri" w:hAnsi="Calibri" w:cs="Calibri"/>
            <w:color w:val="0000FF"/>
          </w:rPr>
          <w:t>постановление</w:t>
        </w:r>
      </w:hyperlink>
      <w:r>
        <w:rPr>
          <w:rFonts w:ascii="Calibri" w:hAnsi="Calibri" w:cs="Calibri"/>
        </w:rPr>
        <w:t xml:space="preserve"> Правительства Российской Федерации от 5 августа 2008 г. N 583, в том числе в части уточнения норм по содержанию примерных положений об оплате труда работников учреждений с учетом введения увязанных с целевыми показателями развития отраслей показателей и критериев оценки деятельности учреждений, их руководителей и работников, особенностей регулирования оплаты труда работников бюджетных и казенных учреждений, регламентации оплаты труда руководителей учреждений.</w:t>
      </w:r>
    </w:p>
    <w:p w:rsidR="003B7570" w:rsidRDefault="003B75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Предусматривается утверждение Правительством Российской Федерации государственных программ и планов мероприятий ("дорожных карт") по развитию отраслей социальной сферы, содержащих целевые показатели (индикаторы) развития отраслей и меры, обеспечивающие их достижение. В "дорожные карты" включаются в том числе мероприятия по совершенствованию систем оплаты труда работников в соответствующих сферах, обеспечивающие за счет доходов от всех направлений деятельности учреждения повышение оплаты труда работников в соответствии с указами Президента Российской Федерации от 7 мая 2012 г. </w:t>
      </w:r>
      <w:hyperlink r:id="rId18" w:history="1">
        <w:r>
          <w:rPr>
            <w:rFonts w:ascii="Calibri" w:hAnsi="Calibri" w:cs="Calibri"/>
            <w:color w:val="0000FF"/>
          </w:rPr>
          <w:t>N 597</w:t>
        </w:r>
      </w:hyperlink>
      <w:r>
        <w:rPr>
          <w:rFonts w:ascii="Calibri" w:hAnsi="Calibri" w:cs="Calibri"/>
        </w:rPr>
        <w:t xml:space="preserve"> и от 1 июня 2012 г. </w:t>
      </w:r>
      <w:hyperlink r:id="rId19" w:history="1">
        <w:r>
          <w:rPr>
            <w:rFonts w:ascii="Calibri" w:hAnsi="Calibri" w:cs="Calibri"/>
            <w:color w:val="0000FF"/>
          </w:rPr>
          <w:t>N 761</w:t>
        </w:r>
      </w:hyperlink>
      <w:r>
        <w:rPr>
          <w:rFonts w:ascii="Calibri" w:hAnsi="Calibri" w:cs="Calibri"/>
        </w:rPr>
        <w:t xml:space="preserve">, обусловленное достижением конкретных показателей качества и количества оказываемых государственных (муниципальных) услуг (выполнения работ), а также мероприятия по проведению структурных реформ в соответствующих отраслях, обеспечивающие возможности </w:t>
      </w:r>
      <w:r>
        <w:rPr>
          <w:rFonts w:ascii="Calibri" w:hAnsi="Calibri" w:cs="Calibri"/>
        </w:rPr>
        <w:lastRenderedPageBreak/>
        <w:t>использования не менее трети необходимых ресурсов для повышения оплаты труда за счет реорганизации неэффективных организаций и программ.</w:t>
      </w:r>
    </w:p>
    <w:p w:rsidR="003B7570" w:rsidRDefault="003B75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Более полный учет в системе оплаты труда сложности труда работников учреждений и исключение стимулирующих выплат, назначаемых без учета показателей качества и количества оказываемых государственных (муниципальных) услуг (выполнения работ), позволят сбалансировать долю тарифной части заработка работников и стимулирующих выплат в целях повышения мотивации работников и эффективности их деятельности по заданным критериям и показателям.</w:t>
      </w:r>
    </w:p>
    <w:p w:rsidR="003B7570" w:rsidRDefault="003B75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 учетом указанной работы Правительством Российской Федерации будут установлены базовые оклады (базовые должностные оклады), базовые ставки заработной платы по профессиональным квалификационным группам.</w:t>
      </w:r>
    </w:p>
    <w:p w:rsidR="003B7570" w:rsidRDefault="003B75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Правовыми актами федеральных органов исполнительной власти будут утверждены:</w:t>
      </w:r>
    </w:p>
    <w:p w:rsidR="003B7570" w:rsidRDefault="003B75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изменения, которые вносятся в профессиональные квалификационные группы (в случае необходимости их актуализации);</w:t>
      </w:r>
    </w:p>
    <w:p w:rsidR="003B7570" w:rsidRDefault="003B75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типовые нормы труда (в случае их отсутствия), изменения, которые вносятся в типовые нормы труда;</w:t>
      </w:r>
    </w:p>
    <w:p w:rsidR="003B7570" w:rsidRDefault="003B75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методические рекомендации по разработке органами исполнительной власти субъектов Российской Федерации и органами местного самоуправления показателей эффективности деятельности подведомственных учреждений, их руководителей и работников по сферам деятельности, видам учреждений и основным категориям работников;</w:t>
      </w:r>
    </w:p>
    <w:p w:rsidR="003B7570" w:rsidRDefault="003B75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методические рекомендации для федеральных органов исполнительной власти по разработке типовых отраслевых норм труда;</w:t>
      </w:r>
    </w:p>
    <w:p w:rsidR="003B7570" w:rsidRDefault="003B75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методические рекомендации по разработке систем нормирования труда в учреждениях;</w:t>
      </w:r>
    </w:p>
    <w:p w:rsidR="003B7570" w:rsidRDefault="003B7570">
      <w:pPr>
        <w:widowControl w:val="0"/>
        <w:autoSpaceDE w:val="0"/>
        <w:autoSpaceDN w:val="0"/>
        <w:adjustRightInd w:val="0"/>
        <w:spacing w:after="0" w:line="240" w:lineRule="auto"/>
        <w:ind w:firstLine="540"/>
        <w:jc w:val="both"/>
        <w:rPr>
          <w:rFonts w:ascii="Calibri" w:hAnsi="Calibri" w:cs="Calibri"/>
        </w:rPr>
      </w:pPr>
      <w:hyperlink r:id="rId20" w:history="1">
        <w:r>
          <w:rPr>
            <w:rFonts w:ascii="Calibri" w:hAnsi="Calibri" w:cs="Calibri"/>
            <w:color w:val="0000FF"/>
          </w:rPr>
          <w:t>рекомендации</w:t>
        </w:r>
      </w:hyperlink>
      <w:r>
        <w:rPr>
          <w:rFonts w:ascii="Calibri" w:hAnsi="Calibri" w:cs="Calibri"/>
        </w:rPr>
        <w:t xml:space="preserve"> по оформлению трудовых отношений с работниками при введении эффективного контракта в части установления показателей, критериев и условий осуществления стимулирующих выплат.</w:t>
      </w:r>
    </w:p>
    <w:p w:rsidR="003B7570" w:rsidRDefault="003B75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отношении подведомственных учреждений правовыми актами федеральных органов исполнительной власти будут утверждены:</w:t>
      </w:r>
    </w:p>
    <w:p w:rsidR="003B7570" w:rsidRDefault="003B75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целевые показатели эффективности деятельности федеральных бюджетных и казенных учреждений и их руководителей (а также руководителей автономных учреждений), рекомендации по установлению целевых показателей эффективности деятельности федеральных автономных учреждений в части выполнения государственного задания с учетом введения взаимоувязанной системы отраслевых показателей эффективности от федерального уровня до конкретного учреждения, изменения, которые вносятся в примерные положения об оплате труда работников федеральных бюджетных и казенных учреждений в части рекомендуемых для учреждений минимальных окладов (ставок) по профессиональным квалификационным группам и повышающих коэффициентов по квалификационным уровням профессиональных квалификационных групп, соответствующих указанным показателям рекомендуемых стимулирующих выплат работникам, критериев и условий их осуществления, а также условий оплаты труда руководителей учреждений, включая стимулирующие выплаты, критерии, размеры и условия их осуществления, в том числе с учетом введения предельного уровня соотношения средней заработной платы руководителя учреждения и средней заработной платы работников учреждения в кратности от 1 до 8;</w:t>
      </w:r>
    </w:p>
    <w:p w:rsidR="003B7570" w:rsidRDefault="003B75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изменения, которые вносятся в условия и порядок оплаты труда гражданского персонала воинских частей, учреждений и подразделений, подведомственных федеральным органам исполнительной власти, в которых федеральным законом предусмотрена военная и приравненная к ней служба (при необходимости).</w:t>
      </w:r>
    </w:p>
    <w:p w:rsidR="003B7570" w:rsidRDefault="003B75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уровне учреждений локальными нормативными актами будут утверждены с учетом мнения представительного органа работников:</w:t>
      </w:r>
    </w:p>
    <w:p w:rsidR="003B7570" w:rsidRDefault="003B75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системы нормирования труда в учреждении;</w:t>
      </w:r>
    </w:p>
    <w:p w:rsidR="003B7570" w:rsidRDefault="003B75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изменения, которые вносятся в положения об оплате труда работников в части установления конкретных размеров окладов (ставок), показателей, критериев, условий и размеров стимулирующих выплат работникам.</w:t>
      </w:r>
    </w:p>
    <w:p w:rsidR="003B7570" w:rsidRDefault="003B75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 учетом указанных изменений в учреждениях будет проведена работа по заключению в </w:t>
      </w:r>
      <w:r>
        <w:rPr>
          <w:rFonts w:ascii="Calibri" w:hAnsi="Calibri" w:cs="Calibri"/>
        </w:rPr>
        <w:lastRenderedPageBreak/>
        <w:t>установленном порядке дополнительных соглашений к трудовым договорам с работниками в целях уточнения показателей, критериев, условий и размеров осуществления стимулирующих выплат.</w:t>
      </w:r>
    </w:p>
    <w:p w:rsidR="003B7570" w:rsidRDefault="003B75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Мероприятия по обеспечению дифференциации оплаты труда работников, выполняющих работы различной сложности, будут осуществляться на основе оценки сложности труда работников, оптимизации структуры заработной платы и штатной численности работников.</w:t>
      </w:r>
    </w:p>
    <w:p w:rsidR="003B7570" w:rsidRDefault="003B75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Формирование штатной численности учреждений следует проводить с применением систем нормирования труда с учетом необходимости качественного оказания государственных (муниципальных) услуг (выполнения работ).</w:t>
      </w:r>
    </w:p>
    <w:p w:rsidR="003B7570" w:rsidRDefault="003B75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этой связи будет проводиться актуализация (разработка) федеральными органами исполнительной власти, осуществляющими функции по выработке и реализации государственной политики и нормативно-правовому регулированию в соответствующей сфере, типовых норм труда в установленном порядке, а также оказание методической помощи учреждениям по их применению.</w:t>
      </w:r>
    </w:p>
    <w:p w:rsidR="003B7570" w:rsidRDefault="003B75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Изменение систем стимулирования будет включать упразднение постоянных выплат, формально классифицированных как стимулирующие, но реально не мотивирующих работников к качественному и эффективному выполнению трудовых обязанностей, с возможностью перераспределения средств на увеличение окладов работников и на реальные выплаты стимулирующего характера.</w:t>
      </w:r>
    </w:p>
    <w:p w:rsidR="003B7570" w:rsidRDefault="003B75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этом основой для повышения стимулирующей роли заработной платы будет построение сквозных отраслевых систем показателей оценки эффективности деятельности учреждений при оказании государственных (муниципальных) услуг (выполнении работ) по принципу "Российская Федерация - субъект Российской Федерации - учреждение - работник".</w:t>
      </w:r>
    </w:p>
    <w:p w:rsidR="003B7570" w:rsidRDefault="003B75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Целевые индикаторы развития отрасли при этом устанавливаются в соответствующих государственных программах и "дорожных картах", разрабатываемых в соответствии с Бюджетным посланием Президента Российской Федерации о бюджетной политике в 2013 - 2015 годах и утверждаемых Правительством Российской Федерации.</w:t>
      </w:r>
    </w:p>
    <w:p w:rsidR="003B7570" w:rsidRDefault="003B75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уровне субъектов Российской Федерации с учетом отраслевых целевых индикаторов устанавливаются соответствующие индикаторы развития образования, науки, культуры, здравоохранения и социального обслуживания населения в каждом субъекте Российской Федерации и разрабатываются необходимые мероприятия по их достижению.</w:t>
      </w:r>
    </w:p>
    <w:p w:rsidR="003B7570" w:rsidRDefault="003B75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Критерии, показатели и периодичность оценки эффективности деятельности работников учреждений устанавливаются локальными нормативными актами учреждений, коллективными договорами, соглашениями, трудовыми договорами и определяются с учетом достижения целей и показателей эффективности деятельности учреждения.</w:t>
      </w:r>
    </w:p>
    <w:p w:rsidR="003B7570" w:rsidRDefault="003B75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Периодичность оценки эффективности деятельности учреждений и их руководителей устанавливается органами, осуществляющими функции и полномочия учредителя в соответствии с положениями "дорожных карт" по каждой сфере деятельности учреждения.</w:t>
      </w:r>
    </w:p>
    <w:p w:rsidR="003B7570" w:rsidRDefault="003B75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рамках проведения мероприятий по созданию прозрачного механизма оплаты труда руководителей учреждений в 2012 - 2013 годах будет сформирована нормативная правовая база по представлению сведений о доходах, об имуществе и обязательствах имущественного характера руководителя, его супруги (супруга) и несовершеннолетних детей, а также граждан, претендующих на занятие соответствующих должностей.</w:t>
      </w:r>
    </w:p>
    <w:p w:rsidR="003B7570" w:rsidRDefault="003B75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отношении руководителей федеральных государственных учреждений </w:t>
      </w:r>
      <w:hyperlink r:id="rId21" w:history="1">
        <w:r>
          <w:rPr>
            <w:rFonts w:ascii="Calibri" w:hAnsi="Calibri" w:cs="Calibri"/>
            <w:color w:val="0000FF"/>
          </w:rPr>
          <w:t>постановлением</w:t>
        </w:r>
      </w:hyperlink>
      <w:r>
        <w:rPr>
          <w:rFonts w:ascii="Calibri" w:hAnsi="Calibri" w:cs="Calibri"/>
        </w:rPr>
        <w:t xml:space="preserve"> Правительства Российской Федерации от 5 августа 2008 г. N 583 (в редакции от 26 сентября 2012 г.) предусмотрено с 2013 года установление федеральными органами исполнительной власти, осуществляющими функции и полномочия учредителя, предельного уровня соотношения средней заработной платы руководителя учреждения и средней заработной платы работников учреждения в кратности от 1 до 8.</w:t>
      </w:r>
    </w:p>
    <w:p w:rsidR="003B7570" w:rsidRDefault="003B75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 2013 года предусматривается заключение трудовых договоров с руководителями учреждений на основе </w:t>
      </w:r>
      <w:hyperlink r:id="rId22" w:history="1">
        <w:r>
          <w:rPr>
            <w:rFonts w:ascii="Calibri" w:hAnsi="Calibri" w:cs="Calibri"/>
            <w:color w:val="0000FF"/>
          </w:rPr>
          <w:t>типовой формы</w:t>
        </w:r>
      </w:hyperlink>
      <w:r>
        <w:rPr>
          <w:rFonts w:ascii="Calibri" w:hAnsi="Calibri" w:cs="Calibri"/>
        </w:rPr>
        <w:t xml:space="preserve">, в которой в качестве одного из критериев оценки деятельности руководителя при назначении ему стимулирующих выплат будет предусмотрено соотношение средней заработной платы работников возглавляемого им учреждения, получаемой за осуществление возложенных на них должностных обязанностей за счет всех источников, и </w:t>
      </w:r>
      <w:r>
        <w:rPr>
          <w:rFonts w:ascii="Calibri" w:hAnsi="Calibri" w:cs="Calibri"/>
        </w:rPr>
        <w:lastRenderedPageBreak/>
        <w:t xml:space="preserve">средней заработной платы по соответствующему субъекту Российской Федерации с учетом достижения средних для отдельных категорий работников показателей по каждому субъекту Российской Федерации, определенных указами Президента Российской Федерации от 7 мая 2012 г. </w:t>
      </w:r>
      <w:hyperlink r:id="rId23" w:history="1">
        <w:r>
          <w:rPr>
            <w:rFonts w:ascii="Calibri" w:hAnsi="Calibri" w:cs="Calibri"/>
            <w:color w:val="0000FF"/>
          </w:rPr>
          <w:t>N 597</w:t>
        </w:r>
      </w:hyperlink>
      <w:r>
        <w:rPr>
          <w:rFonts w:ascii="Calibri" w:hAnsi="Calibri" w:cs="Calibri"/>
        </w:rPr>
        <w:t xml:space="preserve"> и от 1 июня 2012 г. </w:t>
      </w:r>
      <w:hyperlink r:id="rId24" w:history="1">
        <w:r>
          <w:rPr>
            <w:rFonts w:ascii="Calibri" w:hAnsi="Calibri" w:cs="Calibri"/>
            <w:color w:val="0000FF"/>
          </w:rPr>
          <w:t>N 761</w:t>
        </w:r>
      </w:hyperlink>
      <w:r>
        <w:rPr>
          <w:rFonts w:ascii="Calibri" w:hAnsi="Calibri" w:cs="Calibri"/>
        </w:rPr>
        <w:t>.</w:t>
      </w:r>
    </w:p>
    <w:p w:rsidR="003B7570" w:rsidRDefault="003B75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Кроме того, в типовой форме трудового договора будет предусматриваться конкретизация показателей и критериев оценки деятельности руководителя, размеров и условий назначения ему стимулирующих выплат, что будет способствовать повышению эффективности работы руководителя и обеспечению реализации целей и задач деятельности учреждения.</w:t>
      </w:r>
    </w:p>
    <w:p w:rsidR="003B7570" w:rsidRDefault="003B75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Мероприятия Программы направлены также на решение задачи по развитию кадрового потенциала учреждений.</w:t>
      </w:r>
    </w:p>
    <w:p w:rsidR="003B7570" w:rsidRDefault="003B75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рамках развития кадрового потенциала работников учреждений, в 2013 - 2014 годах будут актуализированы квалификационные требования к работникам с учетом современных требований к качеству услуг, в том числе путем </w:t>
      </w:r>
      <w:hyperlink r:id="rId25" w:history="1">
        <w:r>
          <w:rPr>
            <w:rFonts w:ascii="Calibri" w:hAnsi="Calibri" w:cs="Calibri"/>
            <w:color w:val="0000FF"/>
          </w:rPr>
          <w:t>разработки</w:t>
        </w:r>
      </w:hyperlink>
      <w:r>
        <w:rPr>
          <w:rFonts w:ascii="Calibri" w:hAnsi="Calibri" w:cs="Calibri"/>
        </w:rPr>
        <w:t xml:space="preserve"> профессиональных стандартов.</w:t>
      </w:r>
    </w:p>
    <w:p w:rsidR="003B7570" w:rsidRDefault="003B75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Актуализация квалификационных требований и компетенций, необходимых для оказания государственных (муниципальных) услуг (выполнения работ), организация соответствующей профессиональной переподготовки и повышения квалификации работников учреждений, наряду с совершенствованием системы оплаты труда и разработкой систем оценки эффективности деятельности работников, создаст основу для использования принципов эффективного контракта.</w:t>
      </w:r>
    </w:p>
    <w:p w:rsidR="003B7570" w:rsidRDefault="003B75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Эффективный контракт - это трудовой договор с работником, в котором конкретизированы его должностные обязанности, условия оплаты труда, показатели и критерии оценки эффективности деятельности для назначения стимулирующих выплат в зависимости от результатов труда и качества оказываемых государственных (муниципальных) услуг, а также меры социальной поддержки. Изменение порядка оплаты труда является изменением условий, определенных сторонами трудового договора, и осуществляется в соответствии с законодательством Российской Федерации.</w:t>
      </w:r>
    </w:p>
    <w:p w:rsidR="003B7570" w:rsidRDefault="003B75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отношении каждого работника должны быть уточнены и конкретизированы его трудовая функция, показатели и критерии оценки эффективности деятельности, установлен размер вознаграждения, а также размер поощрения за достижение коллективных результатов труда. Условия получения вознаграждения должны быть понятны работодателю и работнику и не допускать двойного толкования. Примерная форма трудового договора с работником государственного (муниципального) учреждения приведена в </w:t>
      </w:r>
      <w:hyperlink w:anchor="Par567" w:history="1">
        <w:r>
          <w:rPr>
            <w:rFonts w:ascii="Calibri" w:hAnsi="Calibri" w:cs="Calibri"/>
            <w:color w:val="0000FF"/>
          </w:rPr>
          <w:t>приложении N 3</w:t>
        </w:r>
      </w:hyperlink>
      <w:r>
        <w:rPr>
          <w:rFonts w:ascii="Calibri" w:hAnsi="Calibri" w:cs="Calibri"/>
        </w:rPr>
        <w:t>.</w:t>
      </w:r>
    </w:p>
    <w:p w:rsidR="003B7570" w:rsidRDefault="003B75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целях решения задачи по достижению показателей повышения средней заработной платы отдельных категорий работников, определенных указами Президента Российской Федерации от 7 мая 2012 г. </w:t>
      </w:r>
      <w:hyperlink r:id="rId26" w:history="1">
        <w:r>
          <w:rPr>
            <w:rFonts w:ascii="Calibri" w:hAnsi="Calibri" w:cs="Calibri"/>
            <w:color w:val="0000FF"/>
          </w:rPr>
          <w:t>N 597</w:t>
        </w:r>
      </w:hyperlink>
      <w:r>
        <w:rPr>
          <w:rFonts w:ascii="Calibri" w:hAnsi="Calibri" w:cs="Calibri"/>
        </w:rPr>
        <w:t xml:space="preserve"> и от 1 июня 2012 г. </w:t>
      </w:r>
      <w:hyperlink r:id="rId27" w:history="1">
        <w:r>
          <w:rPr>
            <w:rFonts w:ascii="Calibri" w:hAnsi="Calibri" w:cs="Calibri"/>
            <w:color w:val="0000FF"/>
          </w:rPr>
          <w:t>N 761</w:t>
        </w:r>
      </w:hyperlink>
      <w:r>
        <w:rPr>
          <w:rFonts w:ascii="Calibri" w:hAnsi="Calibri" w:cs="Calibri"/>
        </w:rPr>
        <w:t>, федеральные органы исполнительной власти предусматривают в "дорожных картах" мероприятия по координации работы с органами исполнительной власти субъектов Российской Федерации по совершенствованию систем оплаты труда соответствующих категорий работников учреждений.</w:t>
      </w:r>
    </w:p>
    <w:p w:rsidR="003B7570" w:rsidRDefault="003B75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"дорожных картах" предусматриваются следующие мероприятия по совершенствованию систем оплаты труда и достижению целевых показателей уровня средней заработной платы отдельных категорий работников в соответствии с указами Президента Российской Федерации от 7 мая 2012 г. </w:t>
      </w:r>
      <w:hyperlink r:id="rId28" w:history="1">
        <w:r>
          <w:rPr>
            <w:rFonts w:ascii="Calibri" w:hAnsi="Calibri" w:cs="Calibri"/>
            <w:color w:val="0000FF"/>
          </w:rPr>
          <w:t>N 597</w:t>
        </w:r>
      </w:hyperlink>
      <w:r>
        <w:rPr>
          <w:rFonts w:ascii="Calibri" w:hAnsi="Calibri" w:cs="Calibri"/>
        </w:rPr>
        <w:t xml:space="preserve"> и от 1 июня 2012 г. </w:t>
      </w:r>
      <w:hyperlink r:id="rId29" w:history="1">
        <w:r>
          <w:rPr>
            <w:rFonts w:ascii="Calibri" w:hAnsi="Calibri" w:cs="Calibri"/>
            <w:color w:val="0000FF"/>
          </w:rPr>
          <w:t>N 761</w:t>
        </w:r>
      </w:hyperlink>
      <w:r>
        <w:rPr>
          <w:rFonts w:ascii="Calibri" w:hAnsi="Calibri" w:cs="Calibri"/>
        </w:rPr>
        <w:t>:</w:t>
      </w:r>
    </w:p>
    <w:p w:rsidR="003B7570" w:rsidRDefault="003B75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координация федеральным органом исполнительной власти работы органов исполнительной власти субъектов Российской Федерации, в том числе по достижению целевых показателей и индикаторов развития соответствующей отрасли, ежегодному уточнению параметров на очередной финансовый год и контролю за их выполнением;</w:t>
      </w:r>
    </w:p>
    <w:p w:rsidR="003B7570" w:rsidRDefault="003B75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определение динамики значений соотношения средней заработной платы работников учреждений, повышение оплаты труда которых предусмотрено указами Президента Российской Федерации от 7 мая 2012 г. </w:t>
      </w:r>
      <w:hyperlink r:id="rId30" w:history="1">
        <w:r>
          <w:rPr>
            <w:rFonts w:ascii="Calibri" w:hAnsi="Calibri" w:cs="Calibri"/>
            <w:color w:val="0000FF"/>
          </w:rPr>
          <w:t>N 597</w:t>
        </w:r>
      </w:hyperlink>
      <w:r>
        <w:rPr>
          <w:rFonts w:ascii="Calibri" w:hAnsi="Calibri" w:cs="Calibri"/>
        </w:rPr>
        <w:t xml:space="preserve"> и от 1 июня 2012 г. </w:t>
      </w:r>
      <w:hyperlink r:id="rId31" w:history="1">
        <w:r>
          <w:rPr>
            <w:rFonts w:ascii="Calibri" w:hAnsi="Calibri" w:cs="Calibri"/>
            <w:color w:val="0000FF"/>
          </w:rPr>
          <w:t>N 761</w:t>
        </w:r>
      </w:hyperlink>
      <w:r>
        <w:rPr>
          <w:rFonts w:ascii="Calibri" w:hAnsi="Calibri" w:cs="Calibri"/>
        </w:rPr>
        <w:t>, и средней заработной платы в субъектах Российской Федерации в 2012 - 2018 годах;</w:t>
      </w:r>
    </w:p>
    <w:p w:rsidR="003B7570" w:rsidRDefault="003B75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подготовка методических рекомендаций для разработки органами исполнительной власти субъектов Российской Федерации и органами местного самоуправления показателей эффективности деятельности учреждений, их руководителей и работников в соответствующих сферах;</w:t>
      </w:r>
    </w:p>
    <w:p w:rsidR="003B7570" w:rsidRDefault="003B75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разработка (изменение) показателей эффективности деятельности учреждений, их </w:t>
      </w:r>
      <w:r>
        <w:rPr>
          <w:rFonts w:ascii="Calibri" w:hAnsi="Calibri" w:cs="Calibri"/>
        </w:rPr>
        <w:lastRenderedPageBreak/>
        <w:t>руководителей и работников;</w:t>
      </w:r>
    </w:p>
    <w:p w:rsidR="003B7570" w:rsidRDefault="003B75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проведение мероприятий с учетом специфики отрасли по возможному привлечению на повышение заработной платы не менее одной трети средств, получаемых за счет реорганизации неэффективных учреждений, а также по возможному привлечению средств от приносящей доход деятельности;</w:t>
      </w:r>
    </w:p>
    <w:p w:rsidR="003B7570" w:rsidRDefault="003B75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разработка типовых </w:t>
      </w:r>
      <w:hyperlink r:id="rId32" w:history="1">
        <w:r>
          <w:rPr>
            <w:rFonts w:ascii="Calibri" w:hAnsi="Calibri" w:cs="Calibri"/>
            <w:color w:val="0000FF"/>
          </w:rPr>
          <w:t>норм</w:t>
        </w:r>
      </w:hyperlink>
      <w:r>
        <w:rPr>
          <w:rFonts w:ascii="Calibri" w:hAnsi="Calibri" w:cs="Calibri"/>
        </w:rPr>
        <w:t xml:space="preserve"> труда;</w:t>
      </w:r>
    </w:p>
    <w:p w:rsidR="003B7570" w:rsidRDefault="003B75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обеспечение дифференциации оплаты труда основного и прочего персонала, оптимизация расходов на административно-управленческий и вспомогательный персонал с учетом предельной доли расходов на оплату их труда в фонде оплаты труда учреждения - не более 40 процентов;</w:t>
      </w:r>
    </w:p>
    <w:p w:rsidR="003B7570" w:rsidRDefault="003B75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актуализация квалификационных требований, предъявляемых к работникам, в том числе разработка профессиональных стандартов, с учетом современных требований к качеству государственных (муниципальных) услуг (выполнения работ);</w:t>
      </w:r>
    </w:p>
    <w:p w:rsidR="003B7570" w:rsidRDefault="003B75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осуществление мероприятий по обеспечению соответствия работников обновленным квалификационным требованиям, в том числе на основе повышения квалификации и переподготовки работников;</w:t>
      </w:r>
    </w:p>
    <w:p w:rsidR="003B7570" w:rsidRDefault="003B75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организация мероприятий по представлению руководителем учреждения сведений о доходах, об имуществе и обязательствах имущественного характера руководителя, его супруги (супруга) и несовершеннолетних детей, а также граждан, претендующих на занятие соответствующих должностей;</w:t>
      </w:r>
    </w:p>
    <w:p w:rsidR="003B7570" w:rsidRDefault="003B75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проведение мероприятий по формированию независимой системы оценки качества работы учреждений, оказывающих социальные услуги;</w:t>
      </w:r>
    </w:p>
    <w:p w:rsidR="003B7570" w:rsidRDefault="003B75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проведение мероприятий по организации разъяснительной работы в трудовых коллективах, информационному сопровождению мероприятий по реализации "дорожных карт" в части совершенствования системы оплаты труда соответствующих категорий работников.</w:t>
      </w:r>
    </w:p>
    <w:p w:rsidR="003B7570" w:rsidRDefault="003B75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определении потребности в бюджетных ассигнованиях за счет бюджетов всех уровней на увеличение нормативных затрат на оказание государственных (муниципальных) услуг в целях совершенствования системы оплаты труда работников в соответствии с указами Президента Российской Федерации от 7 мая 2012 г. </w:t>
      </w:r>
      <w:hyperlink r:id="rId33" w:history="1">
        <w:r>
          <w:rPr>
            <w:rFonts w:ascii="Calibri" w:hAnsi="Calibri" w:cs="Calibri"/>
            <w:color w:val="0000FF"/>
          </w:rPr>
          <w:t>N 597</w:t>
        </w:r>
      </w:hyperlink>
      <w:r>
        <w:rPr>
          <w:rFonts w:ascii="Calibri" w:hAnsi="Calibri" w:cs="Calibri"/>
        </w:rPr>
        <w:t xml:space="preserve"> и от 1 июня 2012 г. </w:t>
      </w:r>
      <w:hyperlink r:id="rId34" w:history="1">
        <w:r>
          <w:rPr>
            <w:rFonts w:ascii="Calibri" w:hAnsi="Calibri" w:cs="Calibri"/>
            <w:color w:val="0000FF"/>
          </w:rPr>
          <w:t>N 761</w:t>
        </w:r>
      </w:hyperlink>
      <w:r>
        <w:rPr>
          <w:rFonts w:ascii="Calibri" w:hAnsi="Calibri" w:cs="Calibri"/>
        </w:rPr>
        <w:t xml:space="preserve"> учитывается нормативная численность работников для оказания государственных (муниципальных) услуг (выполнения работ).</w:t>
      </w:r>
    </w:p>
    <w:p w:rsidR="003B7570" w:rsidRDefault="003B75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оценке соотношения заработной платы отдельных категорий работников, определенных указами Президента Российской Федерации от 7 мая 2012 г. </w:t>
      </w:r>
      <w:hyperlink r:id="rId35" w:history="1">
        <w:r>
          <w:rPr>
            <w:rFonts w:ascii="Calibri" w:hAnsi="Calibri" w:cs="Calibri"/>
            <w:color w:val="0000FF"/>
          </w:rPr>
          <w:t>N 597</w:t>
        </w:r>
      </w:hyperlink>
      <w:r>
        <w:rPr>
          <w:rFonts w:ascii="Calibri" w:hAnsi="Calibri" w:cs="Calibri"/>
        </w:rPr>
        <w:t xml:space="preserve"> и от 1 июня 2012 г. </w:t>
      </w:r>
      <w:hyperlink r:id="rId36" w:history="1">
        <w:r>
          <w:rPr>
            <w:rFonts w:ascii="Calibri" w:hAnsi="Calibri" w:cs="Calibri"/>
            <w:color w:val="0000FF"/>
          </w:rPr>
          <w:t>N 761</w:t>
        </w:r>
      </w:hyperlink>
      <w:r>
        <w:rPr>
          <w:rFonts w:ascii="Calibri" w:hAnsi="Calibri" w:cs="Calibri"/>
        </w:rPr>
        <w:t>, и средней заработной платы в регионе учитывается вся заработная плата, полученная работником за счет всех источников.</w:t>
      </w:r>
    </w:p>
    <w:p w:rsidR="003B7570" w:rsidRDefault="003B75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выделении дополнительного финансирования за счет средств соответствующих бюджетов должно учитываться выполнение целевых индикаторов развития отраслей, установленных в "дорожных картах", объем привлеченных средств за счет реорганизации неэффективных учреждений, иных источников и других мероприятий по оптимизации расходов, а также данные статистического наблюдения показателей заработной платы категорий работников, повышение оплаты труда которых определено указами Президента Российской Федерации от 7 мая 2012 г. </w:t>
      </w:r>
      <w:hyperlink r:id="rId37" w:history="1">
        <w:r>
          <w:rPr>
            <w:rFonts w:ascii="Calibri" w:hAnsi="Calibri" w:cs="Calibri"/>
            <w:color w:val="0000FF"/>
          </w:rPr>
          <w:t>N 597</w:t>
        </w:r>
      </w:hyperlink>
      <w:r>
        <w:rPr>
          <w:rFonts w:ascii="Calibri" w:hAnsi="Calibri" w:cs="Calibri"/>
        </w:rPr>
        <w:t xml:space="preserve"> и от 1 июня 2012 г. </w:t>
      </w:r>
      <w:hyperlink r:id="rId38" w:history="1">
        <w:r>
          <w:rPr>
            <w:rFonts w:ascii="Calibri" w:hAnsi="Calibri" w:cs="Calibri"/>
            <w:color w:val="0000FF"/>
          </w:rPr>
          <w:t>N 761</w:t>
        </w:r>
      </w:hyperlink>
      <w:r>
        <w:rPr>
          <w:rFonts w:ascii="Calibri" w:hAnsi="Calibri" w:cs="Calibri"/>
        </w:rPr>
        <w:t>, по итогам года.</w:t>
      </w:r>
    </w:p>
    <w:p w:rsidR="003B7570" w:rsidRDefault="003B75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Методика оценки потребности в дополнительных финансовых ресурсах на повышение оплаты труда отдельных категорий работников, определенных указами Президента Российской Федерации от 7 мая 2012 г. </w:t>
      </w:r>
      <w:hyperlink r:id="rId39" w:history="1">
        <w:r>
          <w:rPr>
            <w:rFonts w:ascii="Calibri" w:hAnsi="Calibri" w:cs="Calibri"/>
            <w:color w:val="0000FF"/>
          </w:rPr>
          <w:t>N 597</w:t>
        </w:r>
      </w:hyperlink>
      <w:r>
        <w:rPr>
          <w:rFonts w:ascii="Calibri" w:hAnsi="Calibri" w:cs="Calibri"/>
        </w:rPr>
        <w:t xml:space="preserve"> и от 1 июня 2012 г. </w:t>
      </w:r>
      <w:hyperlink r:id="rId40" w:history="1">
        <w:r>
          <w:rPr>
            <w:rFonts w:ascii="Calibri" w:hAnsi="Calibri" w:cs="Calibri"/>
            <w:color w:val="0000FF"/>
          </w:rPr>
          <w:t>N 761</w:t>
        </w:r>
      </w:hyperlink>
      <w:r>
        <w:rPr>
          <w:rFonts w:ascii="Calibri" w:hAnsi="Calibri" w:cs="Calibri"/>
        </w:rPr>
        <w:t>, с учетом возможного привлечения одной трети средств, получаемых за счет реорганизации неэффективных учреждений, утверждается Министерством труда и социальной защиты Российской Федерации по согласованию с Министерством финансов Российской Федерации и Министерством экономического развития Российской Федерации.</w:t>
      </w:r>
    </w:p>
    <w:p w:rsidR="003B7570" w:rsidRDefault="003B75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Достижение показателей, определенных указами Президента Российской Федерации от 7 мая 2012 г. </w:t>
      </w:r>
      <w:hyperlink r:id="rId41" w:history="1">
        <w:r>
          <w:rPr>
            <w:rFonts w:ascii="Calibri" w:hAnsi="Calibri" w:cs="Calibri"/>
            <w:color w:val="0000FF"/>
          </w:rPr>
          <w:t>N 597</w:t>
        </w:r>
      </w:hyperlink>
      <w:r>
        <w:rPr>
          <w:rFonts w:ascii="Calibri" w:hAnsi="Calibri" w:cs="Calibri"/>
        </w:rPr>
        <w:t xml:space="preserve"> и от 1 июня 2012 г. </w:t>
      </w:r>
      <w:hyperlink r:id="rId42" w:history="1">
        <w:r>
          <w:rPr>
            <w:rFonts w:ascii="Calibri" w:hAnsi="Calibri" w:cs="Calibri"/>
            <w:color w:val="0000FF"/>
          </w:rPr>
          <w:t>N 761</w:t>
        </w:r>
      </w:hyperlink>
      <w:r>
        <w:rPr>
          <w:rFonts w:ascii="Calibri" w:hAnsi="Calibri" w:cs="Calibri"/>
        </w:rPr>
        <w:t>, осуществляется в отношении соответствующей категории работников в целом. При этом сохраняется обусловленная различиями в сложности труда дифференциация в оплате труда работников, занимающих различные должности, относящиеся к одной категории (например, профессор и ассистент, дирижер и суфлер, главный и младший научные сотрудники).</w:t>
      </w:r>
    </w:p>
    <w:p w:rsidR="003B7570" w:rsidRDefault="003B75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Таким образом, заработная плата конкретного работника зависит от его квалификации, сложности, количества и качества выполняемой работы и может быть как выше, так и ниже целевого значения, установленного указами Президента Российской Федерации от 7 мая 2012 г. </w:t>
      </w:r>
      <w:hyperlink r:id="rId43" w:history="1">
        <w:r>
          <w:rPr>
            <w:rFonts w:ascii="Calibri" w:hAnsi="Calibri" w:cs="Calibri"/>
            <w:color w:val="0000FF"/>
          </w:rPr>
          <w:t>N 597</w:t>
        </w:r>
      </w:hyperlink>
      <w:r>
        <w:rPr>
          <w:rFonts w:ascii="Calibri" w:hAnsi="Calibri" w:cs="Calibri"/>
        </w:rPr>
        <w:t xml:space="preserve"> и от 1 июня 2012 г. </w:t>
      </w:r>
      <w:hyperlink r:id="rId44" w:history="1">
        <w:r>
          <w:rPr>
            <w:rFonts w:ascii="Calibri" w:hAnsi="Calibri" w:cs="Calibri"/>
            <w:color w:val="0000FF"/>
          </w:rPr>
          <w:t>N 761</w:t>
        </w:r>
      </w:hyperlink>
      <w:r>
        <w:rPr>
          <w:rFonts w:ascii="Calibri" w:hAnsi="Calibri" w:cs="Calibri"/>
        </w:rPr>
        <w:t xml:space="preserve"> для соответствующей категории работников.</w:t>
      </w:r>
    </w:p>
    <w:p w:rsidR="003B7570" w:rsidRDefault="003B75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Динамика примерных (индикативных) значений соотношения средней заработной платы работников учреждений, повышение оплаты труда которых предусмотрено указами Президента Российской Федерации от 7 мая 2012 г. </w:t>
      </w:r>
      <w:hyperlink r:id="rId45" w:history="1">
        <w:r>
          <w:rPr>
            <w:rFonts w:ascii="Calibri" w:hAnsi="Calibri" w:cs="Calibri"/>
            <w:color w:val="0000FF"/>
          </w:rPr>
          <w:t>N 597</w:t>
        </w:r>
      </w:hyperlink>
      <w:r>
        <w:rPr>
          <w:rFonts w:ascii="Calibri" w:hAnsi="Calibri" w:cs="Calibri"/>
        </w:rPr>
        <w:t xml:space="preserve"> и от 1 июня 2012 г. </w:t>
      </w:r>
      <w:hyperlink r:id="rId46" w:history="1">
        <w:r>
          <w:rPr>
            <w:rFonts w:ascii="Calibri" w:hAnsi="Calibri" w:cs="Calibri"/>
            <w:color w:val="0000FF"/>
          </w:rPr>
          <w:t>N 761</w:t>
        </w:r>
      </w:hyperlink>
      <w:r>
        <w:rPr>
          <w:rFonts w:ascii="Calibri" w:hAnsi="Calibri" w:cs="Calibri"/>
        </w:rPr>
        <w:t xml:space="preserve">, и средней заработной платы в субъектах Российской Федерации в 2012 - 2018 годах (агрегированные значения) приведена в </w:t>
      </w:r>
      <w:hyperlink w:anchor="Par852" w:history="1">
        <w:r>
          <w:rPr>
            <w:rFonts w:ascii="Calibri" w:hAnsi="Calibri" w:cs="Calibri"/>
            <w:color w:val="0000FF"/>
          </w:rPr>
          <w:t>приложении N 4</w:t>
        </w:r>
      </w:hyperlink>
      <w:r>
        <w:rPr>
          <w:rFonts w:ascii="Calibri" w:hAnsi="Calibri" w:cs="Calibri"/>
        </w:rPr>
        <w:t xml:space="preserve">. Указанное соотношение носит индикативный характер и уточняется в "дорожных картах", в том числе в разрезе субъектов Российской Федерации в рамках планируемых мероприятий по повышению оплаты труда в соответствии с указами Президента Российской Федерации от 7 мая 2012 г. </w:t>
      </w:r>
      <w:hyperlink r:id="rId47" w:history="1">
        <w:r>
          <w:rPr>
            <w:rFonts w:ascii="Calibri" w:hAnsi="Calibri" w:cs="Calibri"/>
            <w:color w:val="0000FF"/>
          </w:rPr>
          <w:t>N 597</w:t>
        </w:r>
      </w:hyperlink>
      <w:r>
        <w:rPr>
          <w:rFonts w:ascii="Calibri" w:hAnsi="Calibri" w:cs="Calibri"/>
        </w:rPr>
        <w:t xml:space="preserve"> и от 1 июня 2012 г. </w:t>
      </w:r>
      <w:hyperlink r:id="rId48" w:history="1">
        <w:r>
          <w:rPr>
            <w:rFonts w:ascii="Calibri" w:hAnsi="Calibri" w:cs="Calibri"/>
            <w:color w:val="0000FF"/>
          </w:rPr>
          <w:t>N 761</w:t>
        </w:r>
      </w:hyperlink>
      <w:r>
        <w:rPr>
          <w:rFonts w:ascii="Calibri" w:hAnsi="Calibri" w:cs="Calibri"/>
        </w:rPr>
        <w:t>.</w:t>
      </w:r>
    </w:p>
    <w:p w:rsidR="003B7570" w:rsidRDefault="003B75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2017 году на основе анализа реализации Программы будут сформированы предложения о подходах к регулированию системы оплаты труда работников учреждений на период после 2018 года с учетом достигнутых показателей по уровню оплаты труда.</w:t>
      </w:r>
    </w:p>
    <w:p w:rsidR="003B7570" w:rsidRDefault="003B75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Для мониторинга выполнения целевых значений индикаторов повышения оплаты труда отдельных категорий работников, определенных указами Президента Российской Федерации от 7 мая 2012 г. </w:t>
      </w:r>
      <w:hyperlink r:id="rId49" w:history="1">
        <w:r>
          <w:rPr>
            <w:rFonts w:ascii="Calibri" w:hAnsi="Calibri" w:cs="Calibri"/>
            <w:color w:val="0000FF"/>
          </w:rPr>
          <w:t>N 597</w:t>
        </w:r>
      </w:hyperlink>
      <w:r>
        <w:rPr>
          <w:rFonts w:ascii="Calibri" w:hAnsi="Calibri" w:cs="Calibri"/>
        </w:rPr>
        <w:t xml:space="preserve"> и от 1 июня 2012 г. </w:t>
      </w:r>
      <w:hyperlink r:id="rId50" w:history="1">
        <w:r>
          <w:rPr>
            <w:rFonts w:ascii="Calibri" w:hAnsi="Calibri" w:cs="Calibri"/>
            <w:color w:val="0000FF"/>
          </w:rPr>
          <w:t>N 761</w:t>
        </w:r>
      </w:hyperlink>
      <w:r>
        <w:rPr>
          <w:rFonts w:ascii="Calibri" w:hAnsi="Calibri" w:cs="Calibri"/>
        </w:rPr>
        <w:t>, начиная с 2013 года вводится статистическое наблюдение. Информация о заработной плате, начисленной указанным работникам, будет представляться учреждениями в территориальные органы Федеральной службы государственной статистики в соответствующем субъекте Российской Федерации и в соответствующий орган управления по принадлежности.</w:t>
      </w:r>
    </w:p>
    <w:p w:rsidR="003B7570" w:rsidRDefault="003B75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Методика расчета фактического уровня средней заработной платы отдельных категорий работников, определенных указами Президента Российской Федерации от 7 мая 2012 г. </w:t>
      </w:r>
      <w:hyperlink r:id="rId51" w:history="1">
        <w:r>
          <w:rPr>
            <w:rFonts w:ascii="Calibri" w:hAnsi="Calibri" w:cs="Calibri"/>
            <w:color w:val="0000FF"/>
          </w:rPr>
          <w:t>N 597</w:t>
        </w:r>
      </w:hyperlink>
      <w:r>
        <w:rPr>
          <w:rFonts w:ascii="Calibri" w:hAnsi="Calibri" w:cs="Calibri"/>
        </w:rPr>
        <w:t xml:space="preserve"> и от 1 июня 2012 г. </w:t>
      </w:r>
      <w:hyperlink r:id="rId52" w:history="1">
        <w:r>
          <w:rPr>
            <w:rFonts w:ascii="Calibri" w:hAnsi="Calibri" w:cs="Calibri"/>
            <w:color w:val="0000FF"/>
          </w:rPr>
          <w:t>N 761</w:t>
        </w:r>
      </w:hyperlink>
      <w:r>
        <w:rPr>
          <w:rFonts w:ascii="Calibri" w:hAnsi="Calibri" w:cs="Calibri"/>
        </w:rPr>
        <w:t xml:space="preserve">, по отношению к средней заработной плате в соответствующем субъекте Российской Федерации приведена в </w:t>
      </w:r>
      <w:hyperlink w:anchor="Par989" w:history="1">
        <w:r>
          <w:rPr>
            <w:rFonts w:ascii="Calibri" w:hAnsi="Calibri" w:cs="Calibri"/>
            <w:color w:val="0000FF"/>
          </w:rPr>
          <w:t>приложении N 5</w:t>
        </w:r>
      </w:hyperlink>
      <w:r>
        <w:rPr>
          <w:rFonts w:ascii="Calibri" w:hAnsi="Calibri" w:cs="Calibri"/>
        </w:rPr>
        <w:t>.</w:t>
      </w:r>
    </w:p>
    <w:p w:rsidR="003B7570" w:rsidRDefault="003B75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Средняя заработная плата по категориям работников, определенных указами Президента Российской Федерации от 7 мая 2012 г. </w:t>
      </w:r>
      <w:hyperlink r:id="rId53" w:history="1">
        <w:r>
          <w:rPr>
            <w:rFonts w:ascii="Calibri" w:hAnsi="Calibri" w:cs="Calibri"/>
            <w:color w:val="0000FF"/>
          </w:rPr>
          <w:t>N 597</w:t>
        </w:r>
      </w:hyperlink>
      <w:r>
        <w:rPr>
          <w:rFonts w:ascii="Calibri" w:hAnsi="Calibri" w:cs="Calibri"/>
        </w:rPr>
        <w:t xml:space="preserve"> и от 1 июня 2012 г. </w:t>
      </w:r>
      <w:hyperlink r:id="rId54" w:history="1">
        <w:r>
          <w:rPr>
            <w:rFonts w:ascii="Calibri" w:hAnsi="Calibri" w:cs="Calibri"/>
            <w:color w:val="0000FF"/>
          </w:rPr>
          <w:t>N 761</w:t>
        </w:r>
      </w:hyperlink>
      <w:r>
        <w:rPr>
          <w:rFonts w:ascii="Calibri" w:hAnsi="Calibri" w:cs="Calibri"/>
        </w:rPr>
        <w:t>, за соответствующий период сопоставляется со средней заработной платой в субъекте Российской Федерации за тот же период.</w:t>
      </w:r>
    </w:p>
    <w:p w:rsidR="003B7570" w:rsidRDefault="003B75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Оценка деятельности федеральных органов исполнительной власти, органов исполнительной власти субъектов Российской Федерации и органов местного самоуправления по достижению установленных указами Президента Российской Федерации от 7 мая 2012 г. </w:t>
      </w:r>
      <w:hyperlink r:id="rId55" w:history="1">
        <w:r>
          <w:rPr>
            <w:rFonts w:ascii="Calibri" w:hAnsi="Calibri" w:cs="Calibri"/>
            <w:color w:val="0000FF"/>
          </w:rPr>
          <w:t>N 597</w:t>
        </w:r>
      </w:hyperlink>
      <w:r>
        <w:rPr>
          <w:rFonts w:ascii="Calibri" w:hAnsi="Calibri" w:cs="Calibri"/>
        </w:rPr>
        <w:t xml:space="preserve"> и от 1 июня 2012 г. </w:t>
      </w:r>
      <w:hyperlink r:id="rId56" w:history="1">
        <w:r>
          <w:rPr>
            <w:rFonts w:ascii="Calibri" w:hAnsi="Calibri" w:cs="Calibri"/>
            <w:color w:val="0000FF"/>
          </w:rPr>
          <w:t>N 761</w:t>
        </w:r>
      </w:hyperlink>
      <w:r>
        <w:rPr>
          <w:rFonts w:ascii="Calibri" w:hAnsi="Calibri" w:cs="Calibri"/>
        </w:rPr>
        <w:t xml:space="preserve"> показателей соотношения средней заработной платы отдельных категорий работников к средней заработной плате в субъекте Российской Федерации осуществляется по итогам года, учитывая неравномерность динамики заработной платы в течение года.</w:t>
      </w:r>
    </w:p>
    <w:p w:rsidR="003B7570" w:rsidRDefault="003B75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Принятие решений о возможности предоставления финансовой помощи из федерального бюджета бюджетам субъектов Российской Федерации на частичное обеспечение расходных обязательств субъектов Российской Федерации, обусловленных повышением оплаты труда отдельных категорий работников в соответствии с указами Президента Российской Федерации от 7 мая 2012 г. </w:t>
      </w:r>
      <w:hyperlink r:id="rId57" w:history="1">
        <w:r>
          <w:rPr>
            <w:rFonts w:ascii="Calibri" w:hAnsi="Calibri" w:cs="Calibri"/>
            <w:color w:val="0000FF"/>
          </w:rPr>
          <w:t>N 597</w:t>
        </w:r>
      </w:hyperlink>
      <w:r>
        <w:rPr>
          <w:rFonts w:ascii="Calibri" w:hAnsi="Calibri" w:cs="Calibri"/>
        </w:rPr>
        <w:t xml:space="preserve"> и от 1 июня 2012 г. </w:t>
      </w:r>
      <w:hyperlink r:id="rId58" w:history="1">
        <w:r>
          <w:rPr>
            <w:rFonts w:ascii="Calibri" w:hAnsi="Calibri" w:cs="Calibri"/>
            <w:color w:val="0000FF"/>
          </w:rPr>
          <w:t>N 761</w:t>
        </w:r>
      </w:hyperlink>
      <w:r>
        <w:rPr>
          <w:rFonts w:ascii="Calibri" w:hAnsi="Calibri" w:cs="Calibri"/>
        </w:rPr>
        <w:t>, предусматривается с учетом заключений федеральных органов исполнительной власти, осуществляющих функции по выработке и реализации государственной политики и нормативно-правовому регулированию в соответствующей сфере, о выполнении органами исполнительной власти субъектов Российской Федерации и органами местного самоуправления на территории соответствующего субъекта Российской Федерации мероприятий "дорожных карт" по совершенствованию системы оплаты труда и повышению качества услуг в сферах образования, науки, культуры и здравоохранения.</w:t>
      </w:r>
    </w:p>
    <w:p w:rsidR="003B7570" w:rsidRDefault="003B7570">
      <w:pPr>
        <w:widowControl w:val="0"/>
        <w:autoSpaceDE w:val="0"/>
        <w:autoSpaceDN w:val="0"/>
        <w:adjustRightInd w:val="0"/>
        <w:spacing w:after="0" w:line="240" w:lineRule="auto"/>
        <w:ind w:firstLine="540"/>
        <w:jc w:val="both"/>
        <w:rPr>
          <w:rFonts w:ascii="Calibri" w:hAnsi="Calibri" w:cs="Calibri"/>
        </w:rPr>
      </w:pPr>
    </w:p>
    <w:p w:rsidR="003B7570" w:rsidRDefault="003B7570">
      <w:pPr>
        <w:widowControl w:val="0"/>
        <w:autoSpaceDE w:val="0"/>
        <w:autoSpaceDN w:val="0"/>
        <w:adjustRightInd w:val="0"/>
        <w:spacing w:after="0" w:line="240" w:lineRule="auto"/>
        <w:jc w:val="center"/>
        <w:outlineLvl w:val="1"/>
        <w:rPr>
          <w:rFonts w:ascii="Calibri" w:hAnsi="Calibri" w:cs="Calibri"/>
        </w:rPr>
      </w:pPr>
      <w:bookmarkStart w:id="7" w:name="Par166"/>
      <w:bookmarkEnd w:id="7"/>
      <w:r>
        <w:rPr>
          <w:rFonts w:ascii="Calibri" w:hAnsi="Calibri" w:cs="Calibri"/>
        </w:rPr>
        <w:t>V. Ресурсное обеспечение реализации Программы</w:t>
      </w:r>
    </w:p>
    <w:p w:rsidR="003B7570" w:rsidRDefault="003B7570">
      <w:pPr>
        <w:widowControl w:val="0"/>
        <w:autoSpaceDE w:val="0"/>
        <w:autoSpaceDN w:val="0"/>
        <w:adjustRightInd w:val="0"/>
        <w:spacing w:after="0" w:line="240" w:lineRule="auto"/>
        <w:jc w:val="center"/>
        <w:rPr>
          <w:rFonts w:ascii="Calibri" w:hAnsi="Calibri" w:cs="Calibri"/>
        </w:rPr>
      </w:pPr>
    </w:p>
    <w:p w:rsidR="003B7570" w:rsidRDefault="003B75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Работа по формированию нормативной правовой базы, предусмотренной мероприятиями Программы, а также организационные мероприятия будут проводиться федеральными органами исполнительной власти, органами исполнительной власти субъектов Российской Федерации и органами местного самоуправления в пределах средств, предусмотренных на их текущую </w:t>
      </w:r>
      <w:r>
        <w:rPr>
          <w:rFonts w:ascii="Calibri" w:hAnsi="Calibri" w:cs="Calibri"/>
        </w:rPr>
        <w:lastRenderedPageBreak/>
        <w:t>деятельность.</w:t>
      </w:r>
    </w:p>
    <w:p w:rsidR="003B7570" w:rsidRDefault="003B75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Средства федерального бюджета на повышение оплаты труда отдельным категориям работников федеральных государственных учреждений, определенных указами Президента Российской Федерации от 7 мая 2012 г. </w:t>
      </w:r>
      <w:hyperlink r:id="rId59" w:history="1">
        <w:r>
          <w:rPr>
            <w:rFonts w:ascii="Calibri" w:hAnsi="Calibri" w:cs="Calibri"/>
            <w:color w:val="0000FF"/>
          </w:rPr>
          <w:t>N 597</w:t>
        </w:r>
      </w:hyperlink>
      <w:r>
        <w:rPr>
          <w:rFonts w:ascii="Calibri" w:hAnsi="Calibri" w:cs="Calibri"/>
        </w:rPr>
        <w:t xml:space="preserve"> и от 1 июня 2012 г. </w:t>
      </w:r>
      <w:hyperlink r:id="rId60" w:history="1">
        <w:r>
          <w:rPr>
            <w:rFonts w:ascii="Calibri" w:hAnsi="Calibri" w:cs="Calibri"/>
            <w:color w:val="0000FF"/>
          </w:rPr>
          <w:t>N 761</w:t>
        </w:r>
      </w:hyperlink>
      <w:r>
        <w:rPr>
          <w:rFonts w:ascii="Calibri" w:hAnsi="Calibri" w:cs="Calibri"/>
        </w:rPr>
        <w:t>, предусматриваются путем увеличения размера субсидии на финансовое обеспечение выполнения государственного задания бюджетными или автономными учреждениями или увеличения параметров бюджетной сметы казенных учреждений.</w:t>
      </w:r>
    </w:p>
    <w:p w:rsidR="003B7570" w:rsidRDefault="003B75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связи с тем что увеличение размеров субсидии не связано с соразмерным увеличением объема государственного (муниципального) задания соответствующим учреждениям, в отношении каждой услуги, включенной в государственное задание подведомственных федеральным органам исполнительной власти учреждений, должны быть изменены значения нормативных затрат на ее оказание за счет увеличения затрат на оплату труда. В этих целях будут внесены изменения в планы финансово-хозяйственной деятельности соответствующих бюджетных и автономных учреждений в части расходов на оплату труда (с учетом всех источников формирования фонда оплаты труда).</w:t>
      </w:r>
    </w:p>
    <w:p w:rsidR="003B7570" w:rsidRDefault="003B75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2013 - 2015 годах на повышение оплаты труда отдельным категориям работников, определенным указами Президента Российской Федерации от 7 мая 2012 г. </w:t>
      </w:r>
      <w:hyperlink r:id="rId61" w:history="1">
        <w:r>
          <w:rPr>
            <w:rFonts w:ascii="Calibri" w:hAnsi="Calibri" w:cs="Calibri"/>
            <w:color w:val="0000FF"/>
          </w:rPr>
          <w:t>N 597</w:t>
        </w:r>
      </w:hyperlink>
      <w:r>
        <w:rPr>
          <w:rFonts w:ascii="Calibri" w:hAnsi="Calibri" w:cs="Calibri"/>
        </w:rPr>
        <w:t xml:space="preserve"> и от 1 июня 2012 г. </w:t>
      </w:r>
      <w:hyperlink r:id="rId62" w:history="1">
        <w:r>
          <w:rPr>
            <w:rFonts w:ascii="Calibri" w:hAnsi="Calibri" w:cs="Calibri"/>
            <w:color w:val="0000FF"/>
          </w:rPr>
          <w:t>N 761</w:t>
        </w:r>
      </w:hyperlink>
      <w:r>
        <w:rPr>
          <w:rFonts w:ascii="Calibri" w:hAnsi="Calibri" w:cs="Calibri"/>
        </w:rPr>
        <w:t>, будет направлено 1332 млрд. рублей, в том числе за счет средств федерального бюджета - 240 млрд. рублей с учетом индексации фондов оплаты труда, за счет средств консолидированных бюджетов субъектов Российской Федерации - 1092 млрд. рублей.</w:t>
      </w:r>
    </w:p>
    <w:p w:rsidR="003B7570" w:rsidRDefault="003B75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Всего за 2013 - 2018 годы, по предварительным оценкам, на эти цели может потребоваться 4941 млрд. рублей, в том числе за счет средств федерального бюджета - 1270 млрд. рублей, консолидированного бюджета субъектов Российской Федерации - 3671 млрд. рублей.</w:t>
      </w:r>
    </w:p>
    <w:p w:rsidR="003B7570" w:rsidRDefault="003B75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Объем потребности будет ежегодно уточняться с учетом данных о фактической численности и уровне заработной платы определенных указами Президента Российской Федерации от 7 мая 2012 г. </w:t>
      </w:r>
      <w:hyperlink r:id="rId63" w:history="1">
        <w:r>
          <w:rPr>
            <w:rFonts w:ascii="Calibri" w:hAnsi="Calibri" w:cs="Calibri"/>
            <w:color w:val="0000FF"/>
          </w:rPr>
          <w:t>N 597</w:t>
        </w:r>
      </w:hyperlink>
      <w:r>
        <w:rPr>
          <w:rFonts w:ascii="Calibri" w:hAnsi="Calibri" w:cs="Calibri"/>
        </w:rPr>
        <w:t xml:space="preserve"> и от 1 июня 2012 г. </w:t>
      </w:r>
      <w:hyperlink r:id="rId64" w:history="1">
        <w:r>
          <w:rPr>
            <w:rFonts w:ascii="Calibri" w:hAnsi="Calibri" w:cs="Calibri"/>
            <w:color w:val="0000FF"/>
          </w:rPr>
          <w:t>N 761</w:t>
        </w:r>
      </w:hyperlink>
      <w:r>
        <w:rPr>
          <w:rFonts w:ascii="Calibri" w:hAnsi="Calibri" w:cs="Calibri"/>
        </w:rPr>
        <w:t xml:space="preserve"> категорий работников, прогнозируемой средней заработной плате по субъекту Российской Федерации и планируемых мероприятиях по реорганизации неэффективных учреждений.</w:t>
      </w:r>
    </w:p>
    <w:p w:rsidR="003B7570" w:rsidRDefault="003B75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Объемы финансирования мероприятий по повышению оплаты труда отдельным категориям работников, определенным указами Президента Российской Федерации от 7 мая 2012 г. </w:t>
      </w:r>
      <w:hyperlink r:id="rId65" w:history="1">
        <w:r>
          <w:rPr>
            <w:rFonts w:ascii="Calibri" w:hAnsi="Calibri" w:cs="Calibri"/>
            <w:color w:val="0000FF"/>
          </w:rPr>
          <w:t>N 597</w:t>
        </w:r>
      </w:hyperlink>
      <w:r>
        <w:rPr>
          <w:rFonts w:ascii="Calibri" w:hAnsi="Calibri" w:cs="Calibri"/>
        </w:rPr>
        <w:t xml:space="preserve"> и от 1 июня 2012 г. </w:t>
      </w:r>
      <w:hyperlink r:id="rId66" w:history="1">
        <w:r>
          <w:rPr>
            <w:rFonts w:ascii="Calibri" w:hAnsi="Calibri" w:cs="Calibri"/>
            <w:color w:val="0000FF"/>
          </w:rPr>
          <w:t>N 761</w:t>
        </w:r>
      </w:hyperlink>
      <w:r>
        <w:rPr>
          <w:rFonts w:ascii="Calibri" w:hAnsi="Calibri" w:cs="Calibri"/>
        </w:rPr>
        <w:t xml:space="preserve">, в сферах образования, науки, культуры, здравоохранения и социального обслуживания населения в 2013 - 2018 годах за счет средств федерального бюджета, консолидированных бюджетов субъектов Российской Федерации, а также общие объемы финансирования указанных мероприятий за счет средств федерального бюджета и консолидированных бюджетов субъектов Российской Федерации приведены в </w:t>
      </w:r>
      <w:hyperlink w:anchor="Par1024" w:history="1">
        <w:r>
          <w:rPr>
            <w:rFonts w:ascii="Calibri" w:hAnsi="Calibri" w:cs="Calibri"/>
            <w:color w:val="0000FF"/>
          </w:rPr>
          <w:t>приложениях N 6</w:t>
        </w:r>
      </w:hyperlink>
      <w:r>
        <w:rPr>
          <w:rFonts w:ascii="Calibri" w:hAnsi="Calibri" w:cs="Calibri"/>
        </w:rPr>
        <w:t xml:space="preserve"> и </w:t>
      </w:r>
      <w:hyperlink w:anchor="Par1151" w:history="1">
        <w:r>
          <w:rPr>
            <w:rFonts w:ascii="Calibri" w:hAnsi="Calibri" w:cs="Calibri"/>
            <w:color w:val="0000FF"/>
          </w:rPr>
          <w:t>7</w:t>
        </w:r>
      </w:hyperlink>
      <w:r>
        <w:rPr>
          <w:rFonts w:ascii="Calibri" w:hAnsi="Calibri" w:cs="Calibri"/>
        </w:rPr>
        <w:t xml:space="preserve"> соответственно.</w:t>
      </w:r>
    </w:p>
    <w:p w:rsidR="003B7570" w:rsidRDefault="003B75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Указанные объемы финансирования подлежат корректировке с учетом реализации "дорожных карт" при формировании соответствующих бюджетов бюджетной системы.</w:t>
      </w:r>
    </w:p>
    <w:p w:rsidR="003B7570" w:rsidRDefault="003B75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поддержки мер по обеспечению сбалансированности бюджетов субъектов Российской Федерации на 2013 - 2015 годы предусмотрено предоставление бюджетам субъектов Российской Федерации дополнительной финансовой помощи в виде дотаций из федерального бюджета ежегодно в размере 100 млрд. рублей.</w:t>
      </w:r>
    </w:p>
    <w:p w:rsidR="003B7570" w:rsidRDefault="003B7570">
      <w:pPr>
        <w:widowControl w:val="0"/>
        <w:autoSpaceDE w:val="0"/>
        <w:autoSpaceDN w:val="0"/>
        <w:adjustRightInd w:val="0"/>
        <w:spacing w:after="0" w:line="240" w:lineRule="auto"/>
        <w:ind w:firstLine="540"/>
        <w:jc w:val="both"/>
        <w:rPr>
          <w:rFonts w:ascii="Calibri" w:hAnsi="Calibri" w:cs="Calibri"/>
        </w:rPr>
      </w:pPr>
    </w:p>
    <w:p w:rsidR="003B7570" w:rsidRDefault="003B7570">
      <w:pPr>
        <w:widowControl w:val="0"/>
        <w:autoSpaceDE w:val="0"/>
        <w:autoSpaceDN w:val="0"/>
        <w:adjustRightInd w:val="0"/>
        <w:spacing w:after="0" w:line="240" w:lineRule="auto"/>
        <w:jc w:val="center"/>
        <w:outlineLvl w:val="1"/>
        <w:rPr>
          <w:rFonts w:ascii="Calibri" w:hAnsi="Calibri" w:cs="Calibri"/>
        </w:rPr>
      </w:pPr>
      <w:bookmarkStart w:id="8" w:name="Par178"/>
      <w:bookmarkEnd w:id="8"/>
      <w:r>
        <w:rPr>
          <w:rFonts w:ascii="Calibri" w:hAnsi="Calibri" w:cs="Calibri"/>
        </w:rPr>
        <w:t>VI. Этапы реализации Программы</w:t>
      </w:r>
    </w:p>
    <w:p w:rsidR="003B7570" w:rsidRDefault="003B7570">
      <w:pPr>
        <w:widowControl w:val="0"/>
        <w:autoSpaceDE w:val="0"/>
        <w:autoSpaceDN w:val="0"/>
        <w:adjustRightInd w:val="0"/>
        <w:spacing w:after="0" w:line="240" w:lineRule="auto"/>
        <w:jc w:val="center"/>
        <w:rPr>
          <w:rFonts w:ascii="Calibri" w:hAnsi="Calibri" w:cs="Calibri"/>
        </w:rPr>
      </w:pPr>
    </w:p>
    <w:p w:rsidR="003B7570" w:rsidRDefault="003B75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Достижение целей Программы будет осуществлено в 3 этапа.</w:t>
      </w:r>
    </w:p>
    <w:p w:rsidR="003B7570" w:rsidRDefault="003B75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I этап (2012 - 2013 годы):</w:t>
      </w:r>
    </w:p>
    <w:p w:rsidR="003B7570" w:rsidRDefault="003B75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формирование нормативной правовой базы для реализации Программы;</w:t>
      </w:r>
    </w:p>
    <w:p w:rsidR="003B7570" w:rsidRDefault="003B75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повышение оплаты труда категориям работников учреждений, определенных указами Президента Российской Федерации от 7 мая 2012 г. </w:t>
      </w:r>
      <w:hyperlink r:id="rId67" w:history="1">
        <w:r>
          <w:rPr>
            <w:rFonts w:ascii="Calibri" w:hAnsi="Calibri" w:cs="Calibri"/>
            <w:color w:val="0000FF"/>
          </w:rPr>
          <w:t>N 597</w:t>
        </w:r>
      </w:hyperlink>
      <w:r>
        <w:rPr>
          <w:rFonts w:ascii="Calibri" w:hAnsi="Calibri" w:cs="Calibri"/>
        </w:rPr>
        <w:t xml:space="preserve"> и от 1 июня 2012 г. </w:t>
      </w:r>
      <w:hyperlink r:id="rId68" w:history="1">
        <w:r>
          <w:rPr>
            <w:rFonts w:ascii="Calibri" w:hAnsi="Calibri" w:cs="Calibri"/>
            <w:color w:val="0000FF"/>
          </w:rPr>
          <w:t>N 761</w:t>
        </w:r>
      </w:hyperlink>
      <w:r>
        <w:rPr>
          <w:rFonts w:ascii="Calibri" w:hAnsi="Calibri" w:cs="Calibri"/>
        </w:rPr>
        <w:t>, начиная с 2012 года;</w:t>
      </w:r>
    </w:p>
    <w:p w:rsidR="003B7570" w:rsidRDefault="003B75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реализация мероприятий по обеспечению взаимодействия федеральных органов исполнительной власти и органов исполнительной власти субъектов Российской Федерации при координации мероприятий по повышению оплаты труда отдельных категорий работников </w:t>
      </w:r>
      <w:r>
        <w:rPr>
          <w:rFonts w:ascii="Calibri" w:hAnsi="Calibri" w:cs="Calibri"/>
        </w:rPr>
        <w:lastRenderedPageBreak/>
        <w:t>учреждений;</w:t>
      </w:r>
    </w:p>
    <w:p w:rsidR="003B7570" w:rsidRDefault="003B75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организация федерального статистического наблюдения в целях формирования официальной статистической информации о средней заработной плате категорий работников, в отношении которых предусмотрены мероприятия по повышению заработной платы в соответствии с указами Президента Российской Федерации от 7 мая 2012 г. </w:t>
      </w:r>
      <w:hyperlink r:id="rId69" w:history="1">
        <w:r>
          <w:rPr>
            <w:rFonts w:ascii="Calibri" w:hAnsi="Calibri" w:cs="Calibri"/>
            <w:color w:val="0000FF"/>
          </w:rPr>
          <w:t>N 597</w:t>
        </w:r>
      </w:hyperlink>
      <w:r>
        <w:rPr>
          <w:rFonts w:ascii="Calibri" w:hAnsi="Calibri" w:cs="Calibri"/>
        </w:rPr>
        <w:t xml:space="preserve"> и от 1 июня 2012 г. </w:t>
      </w:r>
      <w:hyperlink r:id="rId70" w:history="1">
        <w:r>
          <w:rPr>
            <w:rFonts w:ascii="Calibri" w:hAnsi="Calibri" w:cs="Calibri"/>
            <w:color w:val="0000FF"/>
          </w:rPr>
          <w:t>N 761</w:t>
        </w:r>
      </w:hyperlink>
      <w:r>
        <w:rPr>
          <w:rFonts w:ascii="Calibri" w:hAnsi="Calibri" w:cs="Calibri"/>
        </w:rPr>
        <w:t>;</w:t>
      </w:r>
    </w:p>
    <w:p w:rsidR="003B7570" w:rsidRDefault="003B75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актуализация нормативной правовой базы для оценки эффективности труда работников;</w:t>
      </w:r>
    </w:p>
    <w:p w:rsidR="003B7570" w:rsidRDefault="003B75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заключение трудовых договоров в связи с введением эффективного контракта;</w:t>
      </w:r>
    </w:p>
    <w:p w:rsidR="003B7570" w:rsidRDefault="003B75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введение прозрачного механизма оплаты труда руководителей учреждений.</w:t>
      </w:r>
    </w:p>
    <w:p w:rsidR="003B7570" w:rsidRDefault="003B75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II этап (2014 - 2015 годы):</w:t>
      </w:r>
    </w:p>
    <w:p w:rsidR="003B7570" w:rsidRDefault="003B75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актуализация (разработка) показателей эффективности деятельности работников учреждений для обеспечения увязки оплаты труда с повышением качества предоставляемых государственных (муниципальных) услуг (выполнения работ);</w:t>
      </w:r>
    </w:p>
    <w:p w:rsidR="003B7570" w:rsidRDefault="003B75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заключение трудовых договоров с работниками учреждений в связи с введением эффективного контракта;</w:t>
      </w:r>
    </w:p>
    <w:p w:rsidR="003B7570" w:rsidRDefault="003B75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совершенствование квалификационных требований к работникам (разработка профессиональных стандартов) с учетом современных требований к качеству услуг, а также установление базовых окладов по профессиональным квалификационным группам.</w:t>
      </w:r>
    </w:p>
    <w:p w:rsidR="003B7570" w:rsidRDefault="003B75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III этап (2016 - 2018 годы):</w:t>
      </w:r>
    </w:p>
    <w:p w:rsidR="003B7570" w:rsidRDefault="003B75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завершение работы по заключению трудовых договоров с работниками учреждений в связи с введением эффективного контракта;</w:t>
      </w:r>
    </w:p>
    <w:p w:rsidR="003B7570" w:rsidRDefault="003B75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обеспечение к 2018 году достижения целевых значений соотношения средней заработной платы работников, повышение оплаты труда которых предусмотрено указами Президента Российской Федерации от 7 мая 2012 г. </w:t>
      </w:r>
      <w:hyperlink r:id="rId71" w:history="1">
        <w:r>
          <w:rPr>
            <w:rFonts w:ascii="Calibri" w:hAnsi="Calibri" w:cs="Calibri"/>
            <w:color w:val="0000FF"/>
          </w:rPr>
          <w:t>N 597</w:t>
        </w:r>
      </w:hyperlink>
      <w:r>
        <w:rPr>
          <w:rFonts w:ascii="Calibri" w:hAnsi="Calibri" w:cs="Calibri"/>
        </w:rPr>
        <w:t xml:space="preserve"> и от 1 июня 2012 г. </w:t>
      </w:r>
      <w:hyperlink r:id="rId72" w:history="1">
        <w:r>
          <w:rPr>
            <w:rFonts w:ascii="Calibri" w:hAnsi="Calibri" w:cs="Calibri"/>
            <w:color w:val="0000FF"/>
          </w:rPr>
          <w:t>N 761</w:t>
        </w:r>
      </w:hyperlink>
      <w:r>
        <w:rPr>
          <w:rFonts w:ascii="Calibri" w:hAnsi="Calibri" w:cs="Calibri"/>
        </w:rPr>
        <w:t>, и средней заработной платы в субъектах Российской Федерации.</w:t>
      </w:r>
    </w:p>
    <w:p w:rsidR="003B7570" w:rsidRDefault="003B75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течение всех этапов будут проводиться мониторинги и статистическое наблюдение, предусмотренные планом мероприятий Программы.</w:t>
      </w:r>
    </w:p>
    <w:p w:rsidR="003B7570" w:rsidRDefault="003B7570">
      <w:pPr>
        <w:widowControl w:val="0"/>
        <w:autoSpaceDE w:val="0"/>
        <w:autoSpaceDN w:val="0"/>
        <w:adjustRightInd w:val="0"/>
        <w:spacing w:after="0" w:line="240" w:lineRule="auto"/>
        <w:ind w:firstLine="540"/>
        <w:jc w:val="both"/>
        <w:rPr>
          <w:rFonts w:ascii="Calibri" w:hAnsi="Calibri" w:cs="Calibri"/>
        </w:rPr>
      </w:pPr>
    </w:p>
    <w:p w:rsidR="003B7570" w:rsidRDefault="003B7570">
      <w:pPr>
        <w:widowControl w:val="0"/>
        <w:autoSpaceDE w:val="0"/>
        <w:autoSpaceDN w:val="0"/>
        <w:adjustRightInd w:val="0"/>
        <w:spacing w:after="0" w:line="240" w:lineRule="auto"/>
        <w:jc w:val="center"/>
        <w:outlineLvl w:val="1"/>
        <w:rPr>
          <w:rFonts w:ascii="Calibri" w:hAnsi="Calibri" w:cs="Calibri"/>
        </w:rPr>
      </w:pPr>
      <w:bookmarkStart w:id="9" w:name="Par198"/>
      <w:bookmarkEnd w:id="9"/>
      <w:r>
        <w:rPr>
          <w:rFonts w:ascii="Calibri" w:hAnsi="Calibri" w:cs="Calibri"/>
        </w:rPr>
        <w:t>VII. Управление реализацией Программы</w:t>
      </w:r>
    </w:p>
    <w:p w:rsidR="003B7570" w:rsidRDefault="003B7570">
      <w:pPr>
        <w:widowControl w:val="0"/>
        <w:autoSpaceDE w:val="0"/>
        <w:autoSpaceDN w:val="0"/>
        <w:adjustRightInd w:val="0"/>
        <w:spacing w:after="0" w:line="240" w:lineRule="auto"/>
        <w:jc w:val="center"/>
        <w:rPr>
          <w:rFonts w:ascii="Calibri" w:hAnsi="Calibri" w:cs="Calibri"/>
        </w:rPr>
      </w:pPr>
    </w:p>
    <w:p w:rsidR="003B7570" w:rsidRDefault="003B75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Система управления реализацией Программы базируется на принципах совместного участия представителей органов государственной власти, сторон социального партнерства, открытости и гласности при принятии управленческих решений.</w:t>
      </w:r>
    </w:p>
    <w:p w:rsidR="003B7570" w:rsidRDefault="003B75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Координатором реализации Программы является Министерство труда и социальной защиты Российской Федерации.</w:t>
      </w:r>
    </w:p>
    <w:p w:rsidR="003B7570" w:rsidRDefault="003B75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Федеральные органы исполнительной власти проводят мониторинг реализации мероприятий по повышению оплаты труда, предусмотренных в государственных программах и "дорожных картах" развития соответствующих отраслей социальной сферы и науки, по итогам которого представляют доклад в Правительство Российской Федерации.</w:t>
      </w:r>
    </w:p>
    <w:p w:rsidR="003B7570" w:rsidRDefault="003B75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Органы исполнительной власти субъектов Российской Федерации проводят мониторинг выполнения мероприятий, направленных на повышение оплаты труда работников, определенных указами Президента Российской Федерации от 7 мая 2012 г. </w:t>
      </w:r>
      <w:hyperlink r:id="rId73" w:history="1">
        <w:r>
          <w:rPr>
            <w:rFonts w:ascii="Calibri" w:hAnsi="Calibri" w:cs="Calibri"/>
            <w:color w:val="0000FF"/>
          </w:rPr>
          <w:t>N 597</w:t>
        </w:r>
      </w:hyperlink>
      <w:r>
        <w:rPr>
          <w:rFonts w:ascii="Calibri" w:hAnsi="Calibri" w:cs="Calibri"/>
        </w:rPr>
        <w:t xml:space="preserve"> и от 1 июня 2012 г. </w:t>
      </w:r>
      <w:hyperlink r:id="rId74" w:history="1">
        <w:r>
          <w:rPr>
            <w:rFonts w:ascii="Calibri" w:hAnsi="Calibri" w:cs="Calibri"/>
            <w:color w:val="0000FF"/>
          </w:rPr>
          <w:t>N 761</w:t>
        </w:r>
      </w:hyperlink>
      <w:r>
        <w:rPr>
          <w:rFonts w:ascii="Calibri" w:hAnsi="Calibri" w:cs="Calibri"/>
        </w:rPr>
        <w:t>, в субъектах Российской Федерации, итоги которого рассматриваются региональными трехсторонними комиссиями по регулированию социально-трудовых отношений.</w:t>
      </w:r>
    </w:p>
    <w:p w:rsidR="003B7570" w:rsidRDefault="003B75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Координатор Программы один раз в полугодие подготавливает доклад о ходе реализации Программы и направляет его в Правительство Российской Федерации и Российскую трехстороннюю комиссию по регулированию социально-трудовых отношений.</w:t>
      </w:r>
    </w:p>
    <w:p w:rsidR="003B7570" w:rsidRDefault="003B7570">
      <w:pPr>
        <w:widowControl w:val="0"/>
        <w:autoSpaceDE w:val="0"/>
        <w:autoSpaceDN w:val="0"/>
        <w:adjustRightInd w:val="0"/>
        <w:spacing w:after="0" w:line="240" w:lineRule="auto"/>
        <w:ind w:firstLine="540"/>
        <w:jc w:val="both"/>
        <w:rPr>
          <w:rFonts w:ascii="Calibri" w:hAnsi="Calibri" w:cs="Calibri"/>
        </w:rPr>
      </w:pPr>
    </w:p>
    <w:p w:rsidR="003B7570" w:rsidRDefault="003B7570">
      <w:pPr>
        <w:widowControl w:val="0"/>
        <w:autoSpaceDE w:val="0"/>
        <w:autoSpaceDN w:val="0"/>
        <w:adjustRightInd w:val="0"/>
        <w:spacing w:after="0" w:line="240" w:lineRule="auto"/>
        <w:jc w:val="center"/>
        <w:outlineLvl w:val="1"/>
        <w:rPr>
          <w:rFonts w:ascii="Calibri" w:hAnsi="Calibri" w:cs="Calibri"/>
        </w:rPr>
      </w:pPr>
      <w:bookmarkStart w:id="10" w:name="Par206"/>
      <w:bookmarkEnd w:id="10"/>
      <w:r>
        <w:rPr>
          <w:rFonts w:ascii="Calibri" w:hAnsi="Calibri" w:cs="Calibri"/>
        </w:rPr>
        <w:t>VIII. Ожидаемые результаты реализации Программы</w:t>
      </w:r>
    </w:p>
    <w:p w:rsidR="003B7570" w:rsidRDefault="003B7570">
      <w:pPr>
        <w:widowControl w:val="0"/>
        <w:autoSpaceDE w:val="0"/>
        <w:autoSpaceDN w:val="0"/>
        <w:adjustRightInd w:val="0"/>
        <w:spacing w:after="0" w:line="240" w:lineRule="auto"/>
        <w:ind w:firstLine="540"/>
        <w:jc w:val="both"/>
        <w:rPr>
          <w:rFonts w:ascii="Calibri" w:hAnsi="Calibri" w:cs="Calibri"/>
        </w:rPr>
      </w:pPr>
    </w:p>
    <w:p w:rsidR="003B7570" w:rsidRDefault="003B75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Реализация мероприятий Программы позволит:</w:t>
      </w:r>
    </w:p>
    <w:p w:rsidR="003B7570" w:rsidRDefault="003B75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повысить престижность и привлекательность профессий работников, участвующих в оказании государственных (муниципальных) услуг (выполнении работ);</w:t>
      </w:r>
    </w:p>
    <w:p w:rsidR="003B7570" w:rsidRDefault="003B75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внедрить в учреждениях системы оплаты труда работников, увязанные с качеством оказания </w:t>
      </w:r>
      <w:r>
        <w:rPr>
          <w:rFonts w:ascii="Calibri" w:hAnsi="Calibri" w:cs="Calibri"/>
        </w:rPr>
        <w:lastRenderedPageBreak/>
        <w:t>государственных (муниципальных) услуг (выполнения работ);</w:t>
      </w:r>
    </w:p>
    <w:p w:rsidR="003B7570" w:rsidRDefault="003B75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повысить уровень квалификации работников, участвующих в оказании государственных (муниципальных) услуг (выполнении работ);</w:t>
      </w:r>
    </w:p>
    <w:p w:rsidR="003B7570" w:rsidRDefault="003B75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повысить качество оказания государственных (муниципальных) услуг (выполнения работ) в социальной сфере;</w:t>
      </w:r>
    </w:p>
    <w:p w:rsidR="003B7570" w:rsidRDefault="003B75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создать прозрачный механизм оплаты труда руководителей учреждений.</w:t>
      </w:r>
    </w:p>
    <w:p w:rsidR="003B7570" w:rsidRDefault="003B7570">
      <w:pPr>
        <w:widowControl w:val="0"/>
        <w:autoSpaceDE w:val="0"/>
        <w:autoSpaceDN w:val="0"/>
        <w:adjustRightInd w:val="0"/>
        <w:spacing w:after="0" w:line="240" w:lineRule="auto"/>
        <w:ind w:firstLine="540"/>
        <w:jc w:val="both"/>
        <w:rPr>
          <w:rFonts w:ascii="Calibri" w:hAnsi="Calibri" w:cs="Calibri"/>
        </w:rPr>
      </w:pPr>
    </w:p>
    <w:p w:rsidR="003B7570" w:rsidRDefault="003B7570">
      <w:pPr>
        <w:widowControl w:val="0"/>
        <w:autoSpaceDE w:val="0"/>
        <w:autoSpaceDN w:val="0"/>
        <w:adjustRightInd w:val="0"/>
        <w:spacing w:after="0" w:line="240" w:lineRule="auto"/>
        <w:ind w:firstLine="540"/>
        <w:jc w:val="both"/>
        <w:rPr>
          <w:rFonts w:ascii="Calibri" w:hAnsi="Calibri" w:cs="Calibri"/>
        </w:rPr>
      </w:pPr>
    </w:p>
    <w:p w:rsidR="003B7570" w:rsidRDefault="003B7570">
      <w:pPr>
        <w:widowControl w:val="0"/>
        <w:autoSpaceDE w:val="0"/>
        <w:autoSpaceDN w:val="0"/>
        <w:adjustRightInd w:val="0"/>
        <w:spacing w:after="0" w:line="240" w:lineRule="auto"/>
        <w:ind w:firstLine="540"/>
        <w:jc w:val="both"/>
        <w:rPr>
          <w:rFonts w:ascii="Calibri" w:hAnsi="Calibri" w:cs="Calibri"/>
        </w:rPr>
      </w:pPr>
    </w:p>
    <w:p w:rsidR="003B7570" w:rsidRDefault="003B7570">
      <w:pPr>
        <w:widowControl w:val="0"/>
        <w:autoSpaceDE w:val="0"/>
        <w:autoSpaceDN w:val="0"/>
        <w:adjustRightInd w:val="0"/>
        <w:spacing w:after="0" w:line="240" w:lineRule="auto"/>
        <w:ind w:firstLine="540"/>
        <w:jc w:val="both"/>
        <w:rPr>
          <w:rFonts w:ascii="Calibri" w:hAnsi="Calibri" w:cs="Calibri"/>
        </w:rPr>
      </w:pPr>
    </w:p>
    <w:p w:rsidR="003B7570" w:rsidRDefault="003B7570">
      <w:pPr>
        <w:widowControl w:val="0"/>
        <w:autoSpaceDE w:val="0"/>
        <w:autoSpaceDN w:val="0"/>
        <w:adjustRightInd w:val="0"/>
        <w:spacing w:after="0" w:line="240" w:lineRule="auto"/>
        <w:ind w:firstLine="540"/>
        <w:jc w:val="both"/>
        <w:rPr>
          <w:rFonts w:ascii="Calibri" w:hAnsi="Calibri" w:cs="Calibri"/>
        </w:rPr>
      </w:pPr>
    </w:p>
    <w:p w:rsidR="003B7570" w:rsidRDefault="003B7570">
      <w:pPr>
        <w:widowControl w:val="0"/>
        <w:autoSpaceDE w:val="0"/>
        <w:autoSpaceDN w:val="0"/>
        <w:adjustRightInd w:val="0"/>
        <w:spacing w:after="0" w:line="240" w:lineRule="auto"/>
        <w:jc w:val="right"/>
        <w:outlineLvl w:val="1"/>
        <w:rPr>
          <w:rFonts w:ascii="Calibri" w:hAnsi="Calibri" w:cs="Calibri"/>
        </w:rPr>
      </w:pPr>
      <w:bookmarkStart w:id="11" w:name="Par219"/>
      <w:bookmarkEnd w:id="11"/>
      <w:r>
        <w:rPr>
          <w:rFonts w:ascii="Calibri" w:hAnsi="Calibri" w:cs="Calibri"/>
        </w:rPr>
        <w:t>Приложение N 1</w:t>
      </w:r>
    </w:p>
    <w:p w:rsidR="003B7570" w:rsidRDefault="003B7570">
      <w:pPr>
        <w:widowControl w:val="0"/>
        <w:autoSpaceDE w:val="0"/>
        <w:autoSpaceDN w:val="0"/>
        <w:adjustRightInd w:val="0"/>
        <w:spacing w:after="0" w:line="240" w:lineRule="auto"/>
        <w:jc w:val="right"/>
        <w:rPr>
          <w:rFonts w:ascii="Calibri" w:hAnsi="Calibri" w:cs="Calibri"/>
        </w:rPr>
      </w:pPr>
      <w:r>
        <w:rPr>
          <w:rFonts w:ascii="Calibri" w:hAnsi="Calibri" w:cs="Calibri"/>
        </w:rPr>
        <w:t>к Программе поэтапного</w:t>
      </w:r>
    </w:p>
    <w:p w:rsidR="003B7570" w:rsidRDefault="003B7570">
      <w:pPr>
        <w:widowControl w:val="0"/>
        <w:autoSpaceDE w:val="0"/>
        <w:autoSpaceDN w:val="0"/>
        <w:adjustRightInd w:val="0"/>
        <w:spacing w:after="0" w:line="240" w:lineRule="auto"/>
        <w:jc w:val="right"/>
        <w:rPr>
          <w:rFonts w:ascii="Calibri" w:hAnsi="Calibri" w:cs="Calibri"/>
        </w:rPr>
      </w:pPr>
      <w:r>
        <w:rPr>
          <w:rFonts w:ascii="Calibri" w:hAnsi="Calibri" w:cs="Calibri"/>
        </w:rPr>
        <w:t>совершенствования системы оплаты</w:t>
      </w:r>
    </w:p>
    <w:p w:rsidR="003B7570" w:rsidRDefault="003B7570">
      <w:pPr>
        <w:widowControl w:val="0"/>
        <w:autoSpaceDE w:val="0"/>
        <w:autoSpaceDN w:val="0"/>
        <w:adjustRightInd w:val="0"/>
        <w:spacing w:after="0" w:line="240" w:lineRule="auto"/>
        <w:jc w:val="right"/>
        <w:rPr>
          <w:rFonts w:ascii="Calibri" w:hAnsi="Calibri" w:cs="Calibri"/>
        </w:rPr>
      </w:pPr>
      <w:r>
        <w:rPr>
          <w:rFonts w:ascii="Calibri" w:hAnsi="Calibri" w:cs="Calibri"/>
        </w:rPr>
        <w:t>труда в государственных</w:t>
      </w:r>
    </w:p>
    <w:p w:rsidR="003B7570" w:rsidRDefault="003B7570">
      <w:pPr>
        <w:widowControl w:val="0"/>
        <w:autoSpaceDE w:val="0"/>
        <w:autoSpaceDN w:val="0"/>
        <w:adjustRightInd w:val="0"/>
        <w:spacing w:after="0" w:line="240" w:lineRule="auto"/>
        <w:jc w:val="right"/>
        <w:rPr>
          <w:rFonts w:ascii="Calibri" w:hAnsi="Calibri" w:cs="Calibri"/>
        </w:rPr>
      </w:pPr>
      <w:r>
        <w:rPr>
          <w:rFonts w:ascii="Calibri" w:hAnsi="Calibri" w:cs="Calibri"/>
        </w:rPr>
        <w:t>(муниципальных) учреждениях</w:t>
      </w:r>
    </w:p>
    <w:p w:rsidR="003B7570" w:rsidRDefault="003B7570">
      <w:pPr>
        <w:widowControl w:val="0"/>
        <w:autoSpaceDE w:val="0"/>
        <w:autoSpaceDN w:val="0"/>
        <w:adjustRightInd w:val="0"/>
        <w:spacing w:after="0" w:line="240" w:lineRule="auto"/>
        <w:jc w:val="right"/>
        <w:rPr>
          <w:rFonts w:ascii="Calibri" w:hAnsi="Calibri" w:cs="Calibri"/>
        </w:rPr>
      </w:pPr>
      <w:r>
        <w:rPr>
          <w:rFonts w:ascii="Calibri" w:hAnsi="Calibri" w:cs="Calibri"/>
        </w:rPr>
        <w:t>на 2012 - 2018 годы</w:t>
      </w:r>
    </w:p>
    <w:p w:rsidR="003B7570" w:rsidRDefault="003B7570">
      <w:pPr>
        <w:widowControl w:val="0"/>
        <w:autoSpaceDE w:val="0"/>
        <w:autoSpaceDN w:val="0"/>
        <w:adjustRightInd w:val="0"/>
        <w:spacing w:after="0" w:line="240" w:lineRule="auto"/>
        <w:jc w:val="right"/>
        <w:rPr>
          <w:rFonts w:ascii="Calibri" w:hAnsi="Calibri" w:cs="Calibri"/>
        </w:rPr>
      </w:pPr>
    </w:p>
    <w:p w:rsidR="003B7570" w:rsidRDefault="003B7570">
      <w:pPr>
        <w:widowControl w:val="0"/>
        <w:autoSpaceDE w:val="0"/>
        <w:autoSpaceDN w:val="0"/>
        <w:adjustRightInd w:val="0"/>
        <w:spacing w:after="0" w:line="240" w:lineRule="auto"/>
        <w:jc w:val="center"/>
        <w:rPr>
          <w:rFonts w:ascii="Calibri" w:hAnsi="Calibri" w:cs="Calibri"/>
        </w:rPr>
      </w:pPr>
      <w:bookmarkStart w:id="12" w:name="Par226"/>
      <w:bookmarkEnd w:id="12"/>
      <w:r>
        <w:rPr>
          <w:rFonts w:ascii="Calibri" w:hAnsi="Calibri" w:cs="Calibri"/>
        </w:rPr>
        <w:t>ДИНАМИКА</w:t>
      </w:r>
    </w:p>
    <w:p w:rsidR="003B7570" w:rsidRDefault="003B7570">
      <w:pPr>
        <w:widowControl w:val="0"/>
        <w:autoSpaceDE w:val="0"/>
        <w:autoSpaceDN w:val="0"/>
        <w:adjustRightInd w:val="0"/>
        <w:spacing w:after="0" w:line="240" w:lineRule="auto"/>
        <w:jc w:val="center"/>
        <w:rPr>
          <w:rFonts w:ascii="Calibri" w:hAnsi="Calibri" w:cs="Calibri"/>
        </w:rPr>
      </w:pPr>
      <w:r>
        <w:rPr>
          <w:rFonts w:ascii="Calibri" w:hAnsi="Calibri" w:cs="Calibri"/>
        </w:rPr>
        <w:t>ЧИСЛЕННОСТИ И ЗАРАБОТНОЙ ПЛАТЫ РАБОТНИКОВ СФЕРЫ</w:t>
      </w:r>
    </w:p>
    <w:p w:rsidR="003B7570" w:rsidRDefault="003B7570">
      <w:pPr>
        <w:widowControl w:val="0"/>
        <w:autoSpaceDE w:val="0"/>
        <w:autoSpaceDN w:val="0"/>
        <w:adjustRightInd w:val="0"/>
        <w:spacing w:after="0" w:line="240" w:lineRule="auto"/>
        <w:jc w:val="center"/>
        <w:rPr>
          <w:rFonts w:ascii="Calibri" w:hAnsi="Calibri" w:cs="Calibri"/>
        </w:rPr>
      </w:pPr>
      <w:r>
        <w:rPr>
          <w:rFonts w:ascii="Calibri" w:hAnsi="Calibri" w:cs="Calibri"/>
        </w:rPr>
        <w:t>ОБРАЗОВАНИЯ, ЗДРАВООХРАНЕНИЯ И ПРЕДОСТАВЛЕНИЯ СОЦИАЛЬНЫХ</w:t>
      </w:r>
    </w:p>
    <w:p w:rsidR="003B7570" w:rsidRDefault="003B7570">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УСЛУГ В 2007 - 2011 ГОДАХ </w:t>
      </w:r>
      <w:hyperlink w:anchor="Par307" w:history="1">
        <w:r>
          <w:rPr>
            <w:rFonts w:ascii="Calibri" w:hAnsi="Calibri" w:cs="Calibri"/>
            <w:color w:val="0000FF"/>
          </w:rPr>
          <w:t>&lt;*&gt;</w:t>
        </w:r>
      </w:hyperlink>
    </w:p>
    <w:p w:rsidR="003B7570" w:rsidRDefault="003B7570">
      <w:pPr>
        <w:widowControl w:val="0"/>
        <w:autoSpaceDE w:val="0"/>
        <w:autoSpaceDN w:val="0"/>
        <w:adjustRightInd w:val="0"/>
        <w:spacing w:after="0" w:line="240" w:lineRule="auto"/>
        <w:jc w:val="center"/>
        <w:rPr>
          <w:rFonts w:ascii="Calibri" w:hAnsi="Calibri" w:cs="Calibri"/>
        </w:rPr>
        <w:sectPr w:rsidR="003B7570" w:rsidSect="00B21E8D">
          <w:pgSz w:w="11906" w:h="16838"/>
          <w:pgMar w:top="1134" w:right="850" w:bottom="1134" w:left="1701" w:header="708" w:footer="708" w:gutter="0"/>
          <w:cols w:space="708"/>
          <w:docGrid w:linePitch="360"/>
        </w:sectPr>
      </w:pPr>
    </w:p>
    <w:p w:rsidR="003B7570" w:rsidRDefault="003B7570">
      <w:pPr>
        <w:widowControl w:val="0"/>
        <w:autoSpaceDE w:val="0"/>
        <w:autoSpaceDN w:val="0"/>
        <w:adjustRightInd w:val="0"/>
        <w:spacing w:after="0" w:line="240" w:lineRule="auto"/>
        <w:ind w:firstLine="540"/>
        <w:jc w:val="both"/>
        <w:rPr>
          <w:rFonts w:ascii="Calibri" w:hAnsi="Calibri" w:cs="Calibri"/>
        </w:rPr>
      </w:pPr>
    </w:p>
    <w:tbl>
      <w:tblPr>
        <w:tblW w:w="0" w:type="auto"/>
        <w:tblInd w:w="102" w:type="dxa"/>
        <w:tblLayout w:type="fixed"/>
        <w:tblCellMar>
          <w:top w:w="75" w:type="dxa"/>
          <w:left w:w="0" w:type="dxa"/>
          <w:bottom w:w="75" w:type="dxa"/>
          <w:right w:w="0" w:type="dxa"/>
        </w:tblCellMar>
        <w:tblLook w:val="0000" w:firstRow="0" w:lastRow="0" w:firstColumn="0" w:lastColumn="0" w:noHBand="0" w:noVBand="0"/>
      </w:tblPr>
      <w:tblGrid>
        <w:gridCol w:w="5102"/>
        <w:gridCol w:w="1082"/>
        <w:gridCol w:w="900"/>
        <w:gridCol w:w="900"/>
        <w:gridCol w:w="900"/>
        <w:gridCol w:w="900"/>
      </w:tblGrid>
      <w:tr w:rsidR="003B7570">
        <w:trPr>
          <w:trHeight w:val="244"/>
        </w:trPr>
        <w:tc>
          <w:tcPr>
            <w:tcW w:w="5102" w:type="dxa"/>
            <w:tcBorders>
              <w:top w:val="single" w:sz="4" w:space="0" w:color="auto"/>
              <w:bottom w:val="single" w:sz="4" w:space="0" w:color="auto"/>
              <w:right w:val="single" w:sz="4" w:space="0" w:color="auto"/>
            </w:tcBorders>
            <w:tcMar>
              <w:top w:w="62" w:type="dxa"/>
              <w:left w:w="102" w:type="dxa"/>
              <w:bottom w:w="102" w:type="dxa"/>
              <w:right w:w="62" w:type="dxa"/>
            </w:tcMar>
          </w:tcPr>
          <w:p w:rsidR="003B7570" w:rsidRDefault="003B7570">
            <w:pPr>
              <w:widowControl w:val="0"/>
              <w:autoSpaceDE w:val="0"/>
              <w:autoSpaceDN w:val="0"/>
              <w:adjustRightInd w:val="0"/>
              <w:spacing w:after="0" w:line="240" w:lineRule="auto"/>
              <w:jc w:val="both"/>
              <w:rPr>
                <w:rFonts w:ascii="Calibri" w:hAnsi="Calibri" w:cs="Calibri"/>
              </w:rPr>
            </w:pPr>
          </w:p>
        </w:tc>
        <w:tc>
          <w:tcPr>
            <w:tcW w:w="108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B7570" w:rsidRDefault="003B7570">
            <w:pPr>
              <w:widowControl w:val="0"/>
              <w:autoSpaceDE w:val="0"/>
              <w:autoSpaceDN w:val="0"/>
              <w:adjustRightInd w:val="0"/>
              <w:spacing w:after="0" w:line="240" w:lineRule="auto"/>
              <w:jc w:val="center"/>
              <w:rPr>
                <w:rFonts w:ascii="Calibri" w:hAnsi="Calibri" w:cs="Calibri"/>
              </w:rPr>
            </w:pPr>
            <w:r>
              <w:rPr>
                <w:rFonts w:ascii="Calibri" w:hAnsi="Calibri" w:cs="Calibri"/>
              </w:rPr>
              <w:t>2007 год</w:t>
            </w:r>
          </w:p>
        </w:tc>
        <w:tc>
          <w:tcPr>
            <w:tcW w:w="9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B7570" w:rsidRDefault="003B7570">
            <w:pPr>
              <w:widowControl w:val="0"/>
              <w:autoSpaceDE w:val="0"/>
              <w:autoSpaceDN w:val="0"/>
              <w:adjustRightInd w:val="0"/>
              <w:spacing w:after="0" w:line="240" w:lineRule="auto"/>
              <w:jc w:val="center"/>
              <w:rPr>
                <w:rFonts w:ascii="Calibri" w:hAnsi="Calibri" w:cs="Calibri"/>
              </w:rPr>
            </w:pPr>
            <w:r>
              <w:rPr>
                <w:rFonts w:ascii="Calibri" w:hAnsi="Calibri" w:cs="Calibri"/>
              </w:rPr>
              <w:t>2008 год</w:t>
            </w:r>
          </w:p>
        </w:tc>
        <w:tc>
          <w:tcPr>
            <w:tcW w:w="9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B7570" w:rsidRDefault="003B7570">
            <w:pPr>
              <w:widowControl w:val="0"/>
              <w:autoSpaceDE w:val="0"/>
              <w:autoSpaceDN w:val="0"/>
              <w:adjustRightInd w:val="0"/>
              <w:spacing w:after="0" w:line="240" w:lineRule="auto"/>
              <w:jc w:val="center"/>
              <w:rPr>
                <w:rFonts w:ascii="Calibri" w:hAnsi="Calibri" w:cs="Calibri"/>
              </w:rPr>
            </w:pPr>
            <w:r>
              <w:rPr>
                <w:rFonts w:ascii="Calibri" w:hAnsi="Calibri" w:cs="Calibri"/>
              </w:rPr>
              <w:t>2009 год</w:t>
            </w:r>
          </w:p>
        </w:tc>
        <w:tc>
          <w:tcPr>
            <w:tcW w:w="9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B7570" w:rsidRDefault="003B7570">
            <w:pPr>
              <w:widowControl w:val="0"/>
              <w:autoSpaceDE w:val="0"/>
              <w:autoSpaceDN w:val="0"/>
              <w:adjustRightInd w:val="0"/>
              <w:spacing w:after="0" w:line="240" w:lineRule="auto"/>
              <w:jc w:val="center"/>
              <w:rPr>
                <w:rFonts w:ascii="Calibri" w:hAnsi="Calibri" w:cs="Calibri"/>
              </w:rPr>
            </w:pPr>
            <w:r>
              <w:rPr>
                <w:rFonts w:ascii="Calibri" w:hAnsi="Calibri" w:cs="Calibri"/>
              </w:rPr>
              <w:t>2010 год</w:t>
            </w:r>
          </w:p>
        </w:tc>
        <w:tc>
          <w:tcPr>
            <w:tcW w:w="900" w:type="dxa"/>
            <w:tcBorders>
              <w:top w:val="single" w:sz="4" w:space="0" w:color="auto"/>
              <w:left w:val="single" w:sz="4" w:space="0" w:color="auto"/>
              <w:bottom w:val="single" w:sz="4" w:space="0" w:color="auto"/>
            </w:tcBorders>
            <w:tcMar>
              <w:top w:w="62" w:type="dxa"/>
              <w:left w:w="102" w:type="dxa"/>
              <w:bottom w:w="102" w:type="dxa"/>
              <w:right w:w="62" w:type="dxa"/>
            </w:tcMar>
          </w:tcPr>
          <w:p w:rsidR="003B7570" w:rsidRDefault="003B7570">
            <w:pPr>
              <w:widowControl w:val="0"/>
              <w:autoSpaceDE w:val="0"/>
              <w:autoSpaceDN w:val="0"/>
              <w:adjustRightInd w:val="0"/>
              <w:spacing w:after="0" w:line="240" w:lineRule="auto"/>
              <w:jc w:val="center"/>
              <w:rPr>
                <w:rFonts w:ascii="Calibri" w:hAnsi="Calibri" w:cs="Calibri"/>
              </w:rPr>
            </w:pPr>
            <w:r>
              <w:rPr>
                <w:rFonts w:ascii="Calibri" w:hAnsi="Calibri" w:cs="Calibri"/>
              </w:rPr>
              <w:t>2011 год</w:t>
            </w:r>
          </w:p>
        </w:tc>
      </w:tr>
      <w:tr w:rsidR="003B7570">
        <w:trPr>
          <w:trHeight w:val="240"/>
        </w:trPr>
        <w:tc>
          <w:tcPr>
            <w:tcW w:w="9784" w:type="dxa"/>
            <w:gridSpan w:val="6"/>
            <w:tcBorders>
              <w:top w:val="single" w:sz="4" w:space="0" w:color="auto"/>
            </w:tcBorders>
            <w:tcMar>
              <w:top w:w="62" w:type="dxa"/>
              <w:left w:w="102" w:type="dxa"/>
              <w:bottom w:w="102" w:type="dxa"/>
              <w:right w:w="62" w:type="dxa"/>
            </w:tcMar>
          </w:tcPr>
          <w:p w:rsidR="003B7570" w:rsidRDefault="003B7570">
            <w:pPr>
              <w:widowControl w:val="0"/>
              <w:autoSpaceDE w:val="0"/>
              <w:autoSpaceDN w:val="0"/>
              <w:adjustRightInd w:val="0"/>
              <w:spacing w:after="0" w:line="240" w:lineRule="auto"/>
              <w:jc w:val="center"/>
              <w:outlineLvl w:val="2"/>
              <w:rPr>
                <w:rFonts w:ascii="Calibri" w:hAnsi="Calibri" w:cs="Calibri"/>
              </w:rPr>
            </w:pPr>
            <w:bookmarkStart w:id="13" w:name="Par237"/>
            <w:bookmarkEnd w:id="13"/>
            <w:r>
              <w:rPr>
                <w:rFonts w:ascii="Calibri" w:hAnsi="Calibri" w:cs="Calibri"/>
              </w:rPr>
              <w:t>Образование</w:t>
            </w:r>
          </w:p>
        </w:tc>
      </w:tr>
      <w:tr w:rsidR="003B7570">
        <w:trPr>
          <w:trHeight w:val="240"/>
        </w:trPr>
        <w:tc>
          <w:tcPr>
            <w:tcW w:w="5102" w:type="dxa"/>
            <w:tcMar>
              <w:top w:w="62" w:type="dxa"/>
              <w:left w:w="102" w:type="dxa"/>
              <w:bottom w:w="102" w:type="dxa"/>
              <w:right w:w="62" w:type="dxa"/>
            </w:tcMar>
          </w:tcPr>
          <w:p w:rsidR="003B7570" w:rsidRDefault="003B7570">
            <w:pPr>
              <w:widowControl w:val="0"/>
              <w:autoSpaceDE w:val="0"/>
              <w:autoSpaceDN w:val="0"/>
              <w:adjustRightInd w:val="0"/>
              <w:spacing w:after="0" w:line="240" w:lineRule="auto"/>
              <w:jc w:val="both"/>
              <w:rPr>
                <w:rFonts w:ascii="Calibri" w:hAnsi="Calibri" w:cs="Calibri"/>
              </w:rPr>
            </w:pPr>
          </w:p>
        </w:tc>
        <w:tc>
          <w:tcPr>
            <w:tcW w:w="1082" w:type="dxa"/>
            <w:tcMar>
              <w:top w:w="62" w:type="dxa"/>
              <w:left w:w="102" w:type="dxa"/>
              <w:bottom w:w="102" w:type="dxa"/>
              <w:right w:w="62" w:type="dxa"/>
            </w:tcMar>
          </w:tcPr>
          <w:p w:rsidR="003B7570" w:rsidRDefault="003B7570">
            <w:pPr>
              <w:widowControl w:val="0"/>
              <w:autoSpaceDE w:val="0"/>
              <w:autoSpaceDN w:val="0"/>
              <w:adjustRightInd w:val="0"/>
              <w:spacing w:after="0" w:line="240" w:lineRule="auto"/>
              <w:jc w:val="both"/>
              <w:rPr>
                <w:rFonts w:ascii="Calibri" w:hAnsi="Calibri" w:cs="Calibri"/>
              </w:rPr>
            </w:pPr>
          </w:p>
        </w:tc>
        <w:tc>
          <w:tcPr>
            <w:tcW w:w="900" w:type="dxa"/>
            <w:tcMar>
              <w:top w:w="62" w:type="dxa"/>
              <w:left w:w="102" w:type="dxa"/>
              <w:bottom w:w="102" w:type="dxa"/>
              <w:right w:w="62" w:type="dxa"/>
            </w:tcMar>
          </w:tcPr>
          <w:p w:rsidR="003B7570" w:rsidRDefault="003B7570">
            <w:pPr>
              <w:widowControl w:val="0"/>
              <w:autoSpaceDE w:val="0"/>
              <w:autoSpaceDN w:val="0"/>
              <w:adjustRightInd w:val="0"/>
              <w:spacing w:after="0" w:line="240" w:lineRule="auto"/>
              <w:jc w:val="both"/>
              <w:rPr>
                <w:rFonts w:ascii="Calibri" w:hAnsi="Calibri" w:cs="Calibri"/>
              </w:rPr>
            </w:pPr>
          </w:p>
        </w:tc>
        <w:tc>
          <w:tcPr>
            <w:tcW w:w="900" w:type="dxa"/>
            <w:tcMar>
              <w:top w:w="62" w:type="dxa"/>
              <w:left w:w="102" w:type="dxa"/>
              <w:bottom w:w="102" w:type="dxa"/>
              <w:right w:w="62" w:type="dxa"/>
            </w:tcMar>
          </w:tcPr>
          <w:p w:rsidR="003B7570" w:rsidRDefault="003B7570">
            <w:pPr>
              <w:widowControl w:val="0"/>
              <w:autoSpaceDE w:val="0"/>
              <w:autoSpaceDN w:val="0"/>
              <w:adjustRightInd w:val="0"/>
              <w:spacing w:after="0" w:line="240" w:lineRule="auto"/>
              <w:jc w:val="both"/>
              <w:rPr>
                <w:rFonts w:ascii="Calibri" w:hAnsi="Calibri" w:cs="Calibri"/>
              </w:rPr>
            </w:pPr>
          </w:p>
        </w:tc>
        <w:tc>
          <w:tcPr>
            <w:tcW w:w="900" w:type="dxa"/>
            <w:tcMar>
              <w:top w:w="62" w:type="dxa"/>
              <w:left w:w="102" w:type="dxa"/>
              <w:bottom w:w="102" w:type="dxa"/>
              <w:right w:w="62" w:type="dxa"/>
            </w:tcMar>
          </w:tcPr>
          <w:p w:rsidR="003B7570" w:rsidRDefault="003B7570">
            <w:pPr>
              <w:widowControl w:val="0"/>
              <w:autoSpaceDE w:val="0"/>
              <w:autoSpaceDN w:val="0"/>
              <w:adjustRightInd w:val="0"/>
              <w:spacing w:after="0" w:line="240" w:lineRule="auto"/>
              <w:jc w:val="both"/>
              <w:rPr>
                <w:rFonts w:ascii="Calibri" w:hAnsi="Calibri" w:cs="Calibri"/>
              </w:rPr>
            </w:pPr>
          </w:p>
        </w:tc>
        <w:tc>
          <w:tcPr>
            <w:tcW w:w="900" w:type="dxa"/>
            <w:tcMar>
              <w:top w:w="62" w:type="dxa"/>
              <w:left w:w="102" w:type="dxa"/>
              <w:bottom w:w="102" w:type="dxa"/>
              <w:right w:w="62" w:type="dxa"/>
            </w:tcMar>
          </w:tcPr>
          <w:p w:rsidR="003B7570" w:rsidRDefault="003B7570">
            <w:pPr>
              <w:widowControl w:val="0"/>
              <w:autoSpaceDE w:val="0"/>
              <w:autoSpaceDN w:val="0"/>
              <w:adjustRightInd w:val="0"/>
              <w:spacing w:after="0" w:line="240" w:lineRule="auto"/>
              <w:jc w:val="both"/>
              <w:rPr>
                <w:rFonts w:ascii="Calibri" w:hAnsi="Calibri" w:cs="Calibri"/>
              </w:rPr>
            </w:pPr>
          </w:p>
        </w:tc>
      </w:tr>
      <w:tr w:rsidR="003B7570">
        <w:trPr>
          <w:trHeight w:val="240"/>
        </w:trPr>
        <w:tc>
          <w:tcPr>
            <w:tcW w:w="5102" w:type="dxa"/>
            <w:tcMar>
              <w:top w:w="62" w:type="dxa"/>
              <w:left w:w="102" w:type="dxa"/>
              <w:bottom w:w="102" w:type="dxa"/>
              <w:right w:w="62" w:type="dxa"/>
            </w:tcMar>
          </w:tcPr>
          <w:p w:rsidR="003B7570" w:rsidRDefault="003B7570">
            <w:pPr>
              <w:widowControl w:val="0"/>
              <w:autoSpaceDE w:val="0"/>
              <w:autoSpaceDN w:val="0"/>
              <w:adjustRightInd w:val="0"/>
              <w:spacing w:after="0" w:line="240" w:lineRule="auto"/>
              <w:rPr>
                <w:rFonts w:ascii="Calibri" w:hAnsi="Calibri" w:cs="Calibri"/>
              </w:rPr>
            </w:pPr>
            <w:r>
              <w:rPr>
                <w:rFonts w:ascii="Calibri" w:hAnsi="Calibri" w:cs="Calibri"/>
              </w:rPr>
              <w:t>Численность работников (млн. человек)</w:t>
            </w:r>
          </w:p>
        </w:tc>
        <w:tc>
          <w:tcPr>
            <w:tcW w:w="1082" w:type="dxa"/>
            <w:tcMar>
              <w:top w:w="62" w:type="dxa"/>
              <w:left w:w="102" w:type="dxa"/>
              <w:bottom w:w="102" w:type="dxa"/>
              <w:right w:w="62" w:type="dxa"/>
            </w:tcMar>
          </w:tcPr>
          <w:p w:rsidR="003B7570" w:rsidRDefault="003B7570">
            <w:pPr>
              <w:widowControl w:val="0"/>
              <w:autoSpaceDE w:val="0"/>
              <w:autoSpaceDN w:val="0"/>
              <w:adjustRightInd w:val="0"/>
              <w:spacing w:after="0" w:line="240" w:lineRule="auto"/>
              <w:jc w:val="center"/>
              <w:rPr>
                <w:rFonts w:ascii="Calibri" w:hAnsi="Calibri" w:cs="Calibri"/>
              </w:rPr>
            </w:pPr>
            <w:r>
              <w:rPr>
                <w:rFonts w:ascii="Calibri" w:hAnsi="Calibri" w:cs="Calibri"/>
              </w:rPr>
              <w:t>5,77</w:t>
            </w:r>
          </w:p>
        </w:tc>
        <w:tc>
          <w:tcPr>
            <w:tcW w:w="900" w:type="dxa"/>
            <w:tcMar>
              <w:top w:w="62" w:type="dxa"/>
              <w:left w:w="102" w:type="dxa"/>
              <w:bottom w:w="102" w:type="dxa"/>
              <w:right w:w="62" w:type="dxa"/>
            </w:tcMar>
          </w:tcPr>
          <w:p w:rsidR="003B7570" w:rsidRDefault="003B7570">
            <w:pPr>
              <w:widowControl w:val="0"/>
              <w:autoSpaceDE w:val="0"/>
              <w:autoSpaceDN w:val="0"/>
              <w:adjustRightInd w:val="0"/>
              <w:spacing w:after="0" w:line="240" w:lineRule="auto"/>
              <w:jc w:val="center"/>
              <w:rPr>
                <w:rFonts w:ascii="Calibri" w:hAnsi="Calibri" w:cs="Calibri"/>
              </w:rPr>
            </w:pPr>
            <w:r>
              <w:rPr>
                <w:rFonts w:ascii="Calibri" w:hAnsi="Calibri" w:cs="Calibri"/>
              </w:rPr>
              <w:t>5,71</w:t>
            </w:r>
          </w:p>
        </w:tc>
        <w:tc>
          <w:tcPr>
            <w:tcW w:w="900" w:type="dxa"/>
            <w:tcMar>
              <w:top w:w="62" w:type="dxa"/>
              <w:left w:w="102" w:type="dxa"/>
              <w:bottom w:w="102" w:type="dxa"/>
              <w:right w:w="62" w:type="dxa"/>
            </w:tcMar>
          </w:tcPr>
          <w:p w:rsidR="003B7570" w:rsidRDefault="003B7570">
            <w:pPr>
              <w:widowControl w:val="0"/>
              <w:autoSpaceDE w:val="0"/>
              <w:autoSpaceDN w:val="0"/>
              <w:adjustRightInd w:val="0"/>
              <w:spacing w:after="0" w:line="240" w:lineRule="auto"/>
              <w:jc w:val="center"/>
              <w:rPr>
                <w:rFonts w:ascii="Calibri" w:hAnsi="Calibri" w:cs="Calibri"/>
              </w:rPr>
            </w:pPr>
            <w:r>
              <w:rPr>
                <w:rFonts w:ascii="Calibri" w:hAnsi="Calibri" w:cs="Calibri"/>
              </w:rPr>
              <w:t>5,66</w:t>
            </w:r>
          </w:p>
        </w:tc>
        <w:tc>
          <w:tcPr>
            <w:tcW w:w="900" w:type="dxa"/>
            <w:tcMar>
              <w:top w:w="62" w:type="dxa"/>
              <w:left w:w="102" w:type="dxa"/>
              <w:bottom w:w="102" w:type="dxa"/>
              <w:right w:w="62" w:type="dxa"/>
            </w:tcMar>
          </w:tcPr>
          <w:p w:rsidR="003B7570" w:rsidRDefault="003B7570">
            <w:pPr>
              <w:widowControl w:val="0"/>
              <w:autoSpaceDE w:val="0"/>
              <w:autoSpaceDN w:val="0"/>
              <w:adjustRightInd w:val="0"/>
              <w:spacing w:after="0" w:line="240" w:lineRule="auto"/>
              <w:jc w:val="center"/>
              <w:rPr>
                <w:rFonts w:ascii="Calibri" w:hAnsi="Calibri" w:cs="Calibri"/>
              </w:rPr>
            </w:pPr>
            <w:r>
              <w:rPr>
                <w:rFonts w:ascii="Calibri" w:hAnsi="Calibri" w:cs="Calibri"/>
              </w:rPr>
              <w:t>5,52</w:t>
            </w:r>
          </w:p>
        </w:tc>
        <w:tc>
          <w:tcPr>
            <w:tcW w:w="900" w:type="dxa"/>
            <w:tcMar>
              <w:top w:w="62" w:type="dxa"/>
              <w:left w:w="102" w:type="dxa"/>
              <w:bottom w:w="102" w:type="dxa"/>
              <w:right w:w="62" w:type="dxa"/>
            </w:tcMar>
          </w:tcPr>
          <w:p w:rsidR="003B7570" w:rsidRDefault="003B7570">
            <w:pPr>
              <w:widowControl w:val="0"/>
              <w:autoSpaceDE w:val="0"/>
              <w:autoSpaceDN w:val="0"/>
              <w:adjustRightInd w:val="0"/>
              <w:spacing w:after="0" w:line="240" w:lineRule="auto"/>
              <w:jc w:val="center"/>
              <w:rPr>
                <w:rFonts w:ascii="Calibri" w:hAnsi="Calibri" w:cs="Calibri"/>
              </w:rPr>
            </w:pPr>
            <w:r>
              <w:rPr>
                <w:rFonts w:ascii="Calibri" w:hAnsi="Calibri" w:cs="Calibri"/>
              </w:rPr>
              <w:t>5,36</w:t>
            </w:r>
          </w:p>
        </w:tc>
      </w:tr>
      <w:tr w:rsidR="003B7570">
        <w:trPr>
          <w:trHeight w:val="240"/>
        </w:trPr>
        <w:tc>
          <w:tcPr>
            <w:tcW w:w="5102" w:type="dxa"/>
            <w:tcMar>
              <w:top w:w="62" w:type="dxa"/>
              <w:left w:w="102" w:type="dxa"/>
              <w:bottom w:w="102" w:type="dxa"/>
              <w:right w:w="62" w:type="dxa"/>
            </w:tcMar>
          </w:tcPr>
          <w:p w:rsidR="003B7570" w:rsidRDefault="003B75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в процентах к 2007 году</w:t>
            </w:r>
          </w:p>
        </w:tc>
        <w:tc>
          <w:tcPr>
            <w:tcW w:w="1082" w:type="dxa"/>
            <w:tcMar>
              <w:top w:w="62" w:type="dxa"/>
              <w:left w:w="102" w:type="dxa"/>
              <w:bottom w:w="102" w:type="dxa"/>
              <w:right w:w="62" w:type="dxa"/>
            </w:tcMar>
          </w:tcPr>
          <w:p w:rsidR="003B7570" w:rsidRDefault="003B7570">
            <w:pPr>
              <w:widowControl w:val="0"/>
              <w:autoSpaceDE w:val="0"/>
              <w:autoSpaceDN w:val="0"/>
              <w:adjustRightInd w:val="0"/>
              <w:spacing w:after="0" w:line="240" w:lineRule="auto"/>
              <w:jc w:val="center"/>
              <w:rPr>
                <w:rFonts w:ascii="Calibri" w:hAnsi="Calibri" w:cs="Calibri"/>
              </w:rPr>
            </w:pPr>
            <w:r>
              <w:rPr>
                <w:rFonts w:ascii="Calibri" w:hAnsi="Calibri" w:cs="Calibri"/>
              </w:rPr>
              <w:t>100</w:t>
            </w:r>
          </w:p>
        </w:tc>
        <w:tc>
          <w:tcPr>
            <w:tcW w:w="900" w:type="dxa"/>
            <w:tcMar>
              <w:top w:w="62" w:type="dxa"/>
              <w:left w:w="102" w:type="dxa"/>
              <w:bottom w:w="102" w:type="dxa"/>
              <w:right w:w="62" w:type="dxa"/>
            </w:tcMar>
          </w:tcPr>
          <w:p w:rsidR="003B7570" w:rsidRDefault="003B7570">
            <w:pPr>
              <w:widowControl w:val="0"/>
              <w:autoSpaceDE w:val="0"/>
              <w:autoSpaceDN w:val="0"/>
              <w:adjustRightInd w:val="0"/>
              <w:spacing w:after="0" w:line="240" w:lineRule="auto"/>
              <w:jc w:val="center"/>
              <w:rPr>
                <w:rFonts w:ascii="Calibri" w:hAnsi="Calibri" w:cs="Calibri"/>
              </w:rPr>
            </w:pPr>
            <w:r>
              <w:rPr>
                <w:rFonts w:ascii="Calibri" w:hAnsi="Calibri" w:cs="Calibri"/>
              </w:rPr>
              <w:t>99,1</w:t>
            </w:r>
          </w:p>
        </w:tc>
        <w:tc>
          <w:tcPr>
            <w:tcW w:w="900" w:type="dxa"/>
            <w:tcMar>
              <w:top w:w="62" w:type="dxa"/>
              <w:left w:w="102" w:type="dxa"/>
              <w:bottom w:w="102" w:type="dxa"/>
              <w:right w:w="62" w:type="dxa"/>
            </w:tcMar>
          </w:tcPr>
          <w:p w:rsidR="003B7570" w:rsidRDefault="003B7570">
            <w:pPr>
              <w:widowControl w:val="0"/>
              <w:autoSpaceDE w:val="0"/>
              <w:autoSpaceDN w:val="0"/>
              <w:adjustRightInd w:val="0"/>
              <w:spacing w:after="0" w:line="240" w:lineRule="auto"/>
              <w:jc w:val="center"/>
              <w:rPr>
                <w:rFonts w:ascii="Calibri" w:hAnsi="Calibri" w:cs="Calibri"/>
              </w:rPr>
            </w:pPr>
            <w:r>
              <w:rPr>
                <w:rFonts w:ascii="Calibri" w:hAnsi="Calibri" w:cs="Calibri"/>
              </w:rPr>
              <w:t>98,1</w:t>
            </w:r>
          </w:p>
        </w:tc>
        <w:tc>
          <w:tcPr>
            <w:tcW w:w="900" w:type="dxa"/>
            <w:tcMar>
              <w:top w:w="62" w:type="dxa"/>
              <w:left w:w="102" w:type="dxa"/>
              <w:bottom w:w="102" w:type="dxa"/>
              <w:right w:w="62" w:type="dxa"/>
            </w:tcMar>
          </w:tcPr>
          <w:p w:rsidR="003B7570" w:rsidRDefault="003B7570">
            <w:pPr>
              <w:widowControl w:val="0"/>
              <w:autoSpaceDE w:val="0"/>
              <w:autoSpaceDN w:val="0"/>
              <w:adjustRightInd w:val="0"/>
              <w:spacing w:after="0" w:line="240" w:lineRule="auto"/>
              <w:jc w:val="center"/>
              <w:rPr>
                <w:rFonts w:ascii="Calibri" w:hAnsi="Calibri" w:cs="Calibri"/>
              </w:rPr>
            </w:pPr>
            <w:r>
              <w:rPr>
                <w:rFonts w:ascii="Calibri" w:hAnsi="Calibri" w:cs="Calibri"/>
              </w:rPr>
              <w:t>95,8</w:t>
            </w:r>
          </w:p>
        </w:tc>
        <w:tc>
          <w:tcPr>
            <w:tcW w:w="900" w:type="dxa"/>
            <w:tcMar>
              <w:top w:w="62" w:type="dxa"/>
              <w:left w:w="102" w:type="dxa"/>
              <w:bottom w:w="102" w:type="dxa"/>
              <w:right w:w="62" w:type="dxa"/>
            </w:tcMar>
          </w:tcPr>
          <w:p w:rsidR="003B7570" w:rsidRDefault="003B7570">
            <w:pPr>
              <w:widowControl w:val="0"/>
              <w:autoSpaceDE w:val="0"/>
              <w:autoSpaceDN w:val="0"/>
              <w:adjustRightInd w:val="0"/>
              <w:spacing w:after="0" w:line="240" w:lineRule="auto"/>
              <w:jc w:val="center"/>
              <w:rPr>
                <w:rFonts w:ascii="Calibri" w:hAnsi="Calibri" w:cs="Calibri"/>
              </w:rPr>
            </w:pPr>
            <w:r>
              <w:rPr>
                <w:rFonts w:ascii="Calibri" w:hAnsi="Calibri" w:cs="Calibri"/>
              </w:rPr>
              <w:t>93</w:t>
            </w:r>
          </w:p>
        </w:tc>
      </w:tr>
      <w:tr w:rsidR="003B7570">
        <w:trPr>
          <w:trHeight w:val="240"/>
        </w:trPr>
        <w:tc>
          <w:tcPr>
            <w:tcW w:w="5102" w:type="dxa"/>
            <w:tcMar>
              <w:top w:w="62" w:type="dxa"/>
              <w:left w:w="102" w:type="dxa"/>
              <w:bottom w:w="102" w:type="dxa"/>
              <w:right w:w="62" w:type="dxa"/>
            </w:tcMar>
          </w:tcPr>
          <w:p w:rsidR="003B7570" w:rsidRDefault="003B7570">
            <w:pPr>
              <w:widowControl w:val="0"/>
              <w:autoSpaceDE w:val="0"/>
              <w:autoSpaceDN w:val="0"/>
              <w:adjustRightInd w:val="0"/>
              <w:spacing w:after="0" w:line="240" w:lineRule="auto"/>
              <w:rPr>
                <w:rFonts w:ascii="Calibri" w:hAnsi="Calibri" w:cs="Calibri"/>
              </w:rPr>
            </w:pPr>
            <w:r>
              <w:rPr>
                <w:rFonts w:ascii="Calibri" w:hAnsi="Calibri" w:cs="Calibri"/>
              </w:rPr>
              <w:t>Среднемесячная начисленная заработная плата (тыс. рублей)</w:t>
            </w:r>
          </w:p>
        </w:tc>
        <w:tc>
          <w:tcPr>
            <w:tcW w:w="1082" w:type="dxa"/>
            <w:tcMar>
              <w:top w:w="62" w:type="dxa"/>
              <w:left w:w="102" w:type="dxa"/>
              <w:bottom w:w="102" w:type="dxa"/>
              <w:right w:w="62" w:type="dxa"/>
            </w:tcMar>
          </w:tcPr>
          <w:p w:rsidR="003B7570" w:rsidRDefault="003B7570">
            <w:pPr>
              <w:widowControl w:val="0"/>
              <w:autoSpaceDE w:val="0"/>
              <w:autoSpaceDN w:val="0"/>
              <w:adjustRightInd w:val="0"/>
              <w:spacing w:after="0" w:line="240" w:lineRule="auto"/>
              <w:jc w:val="center"/>
              <w:rPr>
                <w:rFonts w:ascii="Calibri" w:hAnsi="Calibri" w:cs="Calibri"/>
              </w:rPr>
            </w:pPr>
            <w:r>
              <w:rPr>
                <w:rFonts w:ascii="Calibri" w:hAnsi="Calibri" w:cs="Calibri"/>
              </w:rPr>
              <w:t>8,8</w:t>
            </w:r>
          </w:p>
        </w:tc>
        <w:tc>
          <w:tcPr>
            <w:tcW w:w="900" w:type="dxa"/>
            <w:tcMar>
              <w:top w:w="62" w:type="dxa"/>
              <w:left w:w="102" w:type="dxa"/>
              <w:bottom w:w="102" w:type="dxa"/>
              <w:right w:w="62" w:type="dxa"/>
            </w:tcMar>
          </w:tcPr>
          <w:p w:rsidR="003B7570" w:rsidRDefault="003B7570">
            <w:pPr>
              <w:widowControl w:val="0"/>
              <w:autoSpaceDE w:val="0"/>
              <w:autoSpaceDN w:val="0"/>
              <w:adjustRightInd w:val="0"/>
              <w:spacing w:after="0" w:line="240" w:lineRule="auto"/>
              <w:jc w:val="center"/>
              <w:rPr>
                <w:rFonts w:ascii="Calibri" w:hAnsi="Calibri" w:cs="Calibri"/>
              </w:rPr>
            </w:pPr>
            <w:r>
              <w:rPr>
                <w:rFonts w:ascii="Calibri" w:hAnsi="Calibri" w:cs="Calibri"/>
              </w:rPr>
              <w:t>11,3</w:t>
            </w:r>
          </w:p>
        </w:tc>
        <w:tc>
          <w:tcPr>
            <w:tcW w:w="900" w:type="dxa"/>
            <w:tcMar>
              <w:top w:w="62" w:type="dxa"/>
              <w:left w:w="102" w:type="dxa"/>
              <w:bottom w:w="102" w:type="dxa"/>
              <w:right w:w="62" w:type="dxa"/>
            </w:tcMar>
          </w:tcPr>
          <w:p w:rsidR="003B7570" w:rsidRDefault="003B7570">
            <w:pPr>
              <w:widowControl w:val="0"/>
              <w:autoSpaceDE w:val="0"/>
              <w:autoSpaceDN w:val="0"/>
              <w:adjustRightInd w:val="0"/>
              <w:spacing w:after="0" w:line="240" w:lineRule="auto"/>
              <w:jc w:val="center"/>
              <w:rPr>
                <w:rFonts w:ascii="Calibri" w:hAnsi="Calibri" w:cs="Calibri"/>
              </w:rPr>
            </w:pPr>
            <w:r>
              <w:rPr>
                <w:rFonts w:ascii="Calibri" w:hAnsi="Calibri" w:cs="Calibri"/>
              </w:rPr>
              <w:t>13,3</w:t>
            </w:r>
          </w:p>
        </w:tc>
        <w:tc>
          <w:tcPr>
            <w:tcW w:w="900" w:type="dxa"/>
            <w:tcMar>
              <w:top w:w="62" w:type="dxa"/>
              <w:left w:w="102" w:type="dxa"/>
              <w:bottom w:w="102" w:type="dxa"/>
              <w:right w:w="62" w:type="dxa"/>
            </w:tcMar>
          </w:tcPr>
          <w:p w:rsidR="003B7570" w:rsidRDefault="003B7570">
            <w:pPr>
              <w:widowControl w:val="0"/>
              <w:autoSpaceDE w:val="0"/>
              <w:autoSpaceDN w:val="0"/>
              <w:adjustRightInd w:val="0"/>
              <w:spacing w:after="0" w:line="240" w:lineRule="auto"/>
              <w:jc w:val="center"/>
              <w:rPr>
                <w:rFonts w:ascii="Calibri" w:hAnsi="Calibri" w:cs="Calibri"/>
              </w:rPr>
            </w:pPr>
            <w:r>
              <w:rPr>
                <w:rFonts w:ascii="Calibri" w:hAnsi="Calibri" w:cs="Calibri"/>
              </w:rPr>
              <w:t>14,1</w:t>
            </w:r>
          </w:p>
        </w:tc>
        <w:tc>
          <w:tcPr>
            <w:tcW w:w="900" w:type="dxa"/>
            <w:tcMar>
              <w:top w:w="62" w:type="dxa"/>
              <w:left w:w="102" w:type="dxa"/>
              <w:bottom w:w="102" w:type="dxa"/>
              <w:right w:w="62" w:type="dxa"/>
            </w:tcMar>
          </w:tcPr>
          <w:p w:rsidR="003B7570" w:rsidRDefault="003B7570">
            <w:pPr>
              <w:widowControl w:val="0"/>
              <w:autoSpaceDE w:val="0"/>
              <w:autoSpaceDN w:val="0"/>
              <w:adjustRightInd w:val="0"/>
              <w:spacing w:after="0" w:line="240" w:lineRule="auto"/>
              <w:jc w:val="center"/>
              <w:rPr>
                <w:rFonts w:ascii="Calibri" w:hAnsi="Calibri" w:cs="Calibri"/>
              </w:rPr>
            </w:pPr>
            <w:r>
              <w:rPr>
                <w:rFonts w:ascii="Calibri" w:hAnsi="Calibri" w:cs="Calibri"/>
              </w:rPr>
              <w:t>15,8</w:t>
            </w:r>
          </w:p>
        </w:tc>
      </w:tr>
      <w:tr w:rsidR="003B7570">
        <w:trPr>
          <w:trHeight w:val="240"/>
        </w:trPr>
        <w:tc>
          <w:tcPr>
            <w:tcW w:w="5102" w:type="dxa"/>
            <w:tcMar>
              <w:top w:w="62" w:type="dxa"/>
              <w:left w:w="102" w:type="dxa"/>
              <w:bottom w:w="102" w:type="dxa"/>
              <w:right w:w="62" w:type="dxa"/>
            </w:tcMar>
          </w:tcPr>
          <w:p w:rsidR="003B7570" w:rsidRDefault="003B75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в процентах к 2007 году</w:t>
            </w:r>
          </w:p>
        </w:tc>
        <w:tc>
          <w:tcPr>
            <w:tcW w:w="1082" w:type="dxa"/>
            <w:tcMar>
              <w:top w:w="62" w:type="dxa"/>
              <w:left w:w="102" w:type="dxa"/>
              <w:bottom w:w="102" w:type="dxa"/>
              <w:right w:w="62" w:type="dxa"/>
            </w:tcMar>
          </w:tcPr>
          <w:p w:rsidR="003B7570" w:rsidRDefault="003B7570">
            <w:pPr>
              <w:widowControl w:val="0"/>
              <w:autoSpaceDE w:val="0"/>
              <w:autoSpaceDN w:val="0"/>
              <w:adjustRightInd w:val="0"/>
              <w:spacing w:after="0" w:line="240" w:lineRule="auto"/>
              <w:jc w:val="center"/>
              <w:rPr>
                <w:rFonts w:ascii="Calibri" w:hAnsi="Calibri" w:cs="Calibri"/>
              </w:rPr>
            </w:pPr>
            <w:r>
              <w:rPr>
                <w:rFonts w:ascii="Calibri" w:hAnsi="Calibri" w:cs="Calibri"/>
              </w:rPr>
              <w:t>100</w:t>
            </w:r>
          </w:p>
        </w:tc>
        <w:tc>
          <w:tcPr>
            <w:tcW w:w="900" w:type="dxa"/>
            <w:tcMar>
              <w:top w:w="62" w:type="dxa"/>
              <w:left w:w="102" w:type="dxa"/>
              <w:bottom w:w="102" w:type="dxa"/>
              <w:right w:w="62" w:type="dxa"/>
            </w:tcMar>
          </w:tcPr>
          <w:p w:rsidR="003B7570" w:rsidRDefault="003B7570">
            <w:pPr>
              <w:widowControl w:val="0"/>
              <w:autoSpaceDE w:val="0"/>
              <w:autoSpaceDN w:val="0"/>
              <w:adjustRightInd w:val="0"/>
              <w:spacing w:after="0" w:line="240" w:lineRule="auto"/>
              <w:jc w:val="center"/>
              <w:rPr>
                <w:rFonts w:ascii="Calibri" w:hAnsi="Calibri" w:cs="Calibri"/>
              </w:rPr>
            </w:pPr>
            <w:r>
              <w:rPr>
                <w:rFonts w:ascii="Calibri" w:hAnsi="Calibri" w:cs="Calibri"/>
              </w:rPr>
              <w:t>128,9</w:t>
            </w:r>
          </w:p>
        </w:tc>
        <w:tc>
          <w:tcPr>
            <w:tcW w:w="900" w:type="dxa"/>
            <w:tcMar>
              <w:top w:w="62" w:type="dxa"/>
              <w:left w:w="102" w:type="dxa"/>
              <w:bottom w:w="102" w:type="dxa"/>
              <w:right w:w="62" w:type="dxa"/>
            </w:tcMar>
          </w:tcPr>
          <w:p w:rsidR="003B7570" w:rsidRDefault="003B7570">
            <w:pPr>
              <w:widowControl w:val="0"/>
              <w:autoSpaceDE w:val="0"/>
              <w:autoSpaceDN w:val="0"/>
              <w:adjustRightInd w:val="0"/>
              <w:spacing w:after="0" w:line="240" w:lineRule="auto"/>
              <w:rPr>
                <w:rFonts w:ascii="Calibri" w:hAnsi="Calibri" w:cs="Calibri"/>
              </w:rPr>
            </w:pPr>
            <w:r>
              <w:rPr>
                <w:rFonts w:ascii="Calibri" w:hAnsi="Calibri" w:cs="Calibri"/>
              </w:rPr>
              <w:t>151,4</w:t>
            </w:r>
          </w:p>
        </w:tc>
        <w:tc>
          <w:tcPr>
            <w:tcW w:w="900" w:type="dxa"/>
            <w:tcMar>
              <w:top w:w="62" w:type="dxa"/>
              <w:left w:w="102" w:type="dxa"/>
              <w:bottom w:w="102" w:type="dxa"/>
              <w:right w:w="62" w:type="dxa"/>
            </w:tcMar>
          </w:tcPr>
          <w:p w:rsidR="003B7570" w:rsidRDefault="003B7570">
            <w:pPr>
              <w:widowControl w:val="0"/>
              <w:autoSpaceDE w:val="0"/>
              <w:autoSpaceDN w:val="0"/>
              <w:adjustRightInd w:val="0"/>
              <w:spacing w:after="0" w:line="240" w:lineRule="auto"/>
              <w:jc w:val="center"/>
              <w:rPr>
                <w:rFonts w:ascii="Calibri" w:hAnsi="Calibri" w:cs="Calibri"/>
              </w:rPr>
            </w:pPr>
            <w:r>
              <w:rPr>
                <w:rFonts w:ascii="Calibri" w:hAnsi="Calibri" w:cs="Calibri"/>
              </w:rPr>
              <w:t>160,3</w:t>
            </w:r>
          </w:p>
        </w:tc>
        <w:tc>
          <w:tcPr>
            <w:tcW w:w="900" w:type="dxa"/>
            <w:tcMar>
              <w:top w:w="62" w:type="dxa"/>
              <w:left w:w="102" w:type="dxa"/>
              <w:bottom w:w="102" w:type="dxa"/>
              <w:right w:w="62" w:type="dxa"/>
            </w:tcMar>
          </w:tcPr>
          <w:p w:rsidR="003B7570" w:rsidRDefault="003B7570">
            <w:pPr>
              <w:widowControl w:val="0"/>
              <w:autoSpaceDE w:val="0"/>
              <w:autoSpaceDN w:val="0"/>
              <w:adjustRightInd w:val="0"/>
              <w:spacing w:after="0" w:line="240" w:lineRule="auto"/>
              <w:jc w:val="center"/>
              <w:rPr>
                <w:rFonts w:ascii="Calibri" w:hAnsi="Calibri" w:cs="Calibri"/>
              </w:rPr>
            </w:pPr>
            <w:r>
              <w:rPr>
                <w:rFonts w:ascii="Calibri" w:hAnsi="Calibri" w:cs="Calibri"/>
              </w:rPr>
              <w:t>180,1</w:t>
            </w:r>
          </w:p>
        </w:tc>
      </w:tr>
      <w:tr w:rsidR="003B7570">
        <w:trPr>
          <w:trHeight w:val="240"/>
        </w:trPr>
        <w:tc>
          <w:tcPr>
            <w:tcW w:w="5102" w:type="dxa"/>
            <w:tcMar>
              <w:top w:w="62" w:type="dxa"/>
              <w:left w:w="102" w:type="dxa"/>
              <w:bottom w:w="102" w:type="dxa"/>
              <w:right w:w="62" w:type="dxa"/>
            </w:tcMar>
          </w:tcPr>
          <w:p w:rsidR="003B7570" w:rsidRDefault="003B75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в процентах к средней заработной плате по экономике Российской Федерации</w:t>
            </w:r>
          </w:p>
        </w:tc>
        <w:tc>
          <w:tcPr>
            <w:tcW w:w="1082" w:type="dxa"/>
            <w:tcMar>
              <w:top w:w="62" w:type="dxa"/>
              <w:left w:w="102" w:type="dxa"/>
              <w:bottom w:w="102" w:type="dxa"/>
              <w:right w:w="62" w:type="dxa"/>
            </w:tcMar>
          </w:tcPr>
          <w:p w:rsidR="003B7570" w:rsidRDefault="003B7570">
            <w:pPr>
              <w:widowControl w:val="0"/>
              <w:autoSpaceDE w:val="0"/>
              <w:autoSpaceDN w:val="0"/>
              <w:adjustRightInd w:val="0"/>
              <w:spacing w:after="0" w:line="240" w:lineRule="auto"/>
              <w:jc w:val="center"/>
              <w:rPr>
                <w:rFonts w:ascii="Calibri" w:hAnsi="Calibri" w:cs="Calibri"/>
              </w:rPr>
            </w:pPr>
            <w:r>
              <w:rPr>
                <w:rFonts w:ascii="Calibri" w:hAnsi="Calibri" w:cs="Calibri"/>
              </w:rPr>
              <w:t>64,6</w:t>
            </w:r>
          </w:p>
        </w:tc>
        <w:tc>
          <w:tcPr>
            <w:tcW w:w="900" w:type="dxa"/>
            <w:tcMar>
              <w:top w:w="62" w:type="dxa"/>
              <w:left w:w="102" w:type="dxa"/>
              <w:bottom w:w="102" w:type="dxa"/>
              <w:right w:w="62" w:type="dxa"/>
            </w:tcMar>
          </w:tcPr>
          <w:p w:rsidR="003B7570" w:rsidRDefault="003B7570">
            <w:pPr>
              <w:widowControl w:val="0"/>
              <w:autoSpaceDE w:val="0"/>
              <w:autoSpaceDN w:val="0"/>
              <w:adjustRightInd w:val="0"/>
              <w:spacing w:after="0" w:line="240" w:lineRule="auto"/>
              <w:jc w:val="center"/>
              <w:rPr>
                <w:rFonts w:ascii="Calibri" w:hAnsi="Calibri" w:cs="Calibri"/>
              </w:rPr>
            </w:pPr>
            <w:r>
              <w:rPr>
                <w:rFonts w:ascii="Calibri" w:hAnsi="Calibri" w:cs="Calibri"/>
              </w:rPr>
              <w:t>65,5</w:t>
            </w:r>
          </w:p>
        </w:tc>
        <w:tc>
          <w:tcPr>
            <w:tcW w:w="900" w:type="dxa"/>
            <w:tcMar>
              <w:top w:w="62" w:type="dxa"/>
              <w:left w:w="102" w:type="dxa"/>
              <w:bottom w:w="102" w:type="dxa"/>
              <w:right w:w="62" w:type="dxa"/>
            </w:tcMar>
          </w:tcPr>
          <w:p w:rsidR="003B7570" w:rsidRDefault="003B7570">
            <w:pPr>
              <w:widowControl w:val="0"/>
              <w:autoSpaceDE w:val="0"/>
              <w:autoSpaceDN w:val="0"/>
              <w:adjustRightInd w:val="0"/>
              <w:spacing w:after="0" w:line="240" w:lineRule="auto"/>
              <w:jc w:val="center"/>
              <w:rPr>
                <w:rFonts w:ascii="Calibri" w:hAnsi="Calibri" w:cs="Calibri"/>
              </w:rPr>
            </w:pPr>
            <w:r>
              <w:rPr>
                <w:rFonts w:ascii="Calibri" w:hAnsi="Calibri" w:cs="Calibri"/>
              </w:rPr>
              <w:t>71,3</w:t>
            </w:r>
          </w:p>
        </w:tc>
        <w:tc>
          <w:tcPr>
            <w:tcW w:w="900" w:type="dxa"/>
            <w:tcMar>
              <w:top w:w="62" w:type="dxa"/>
              <w:left w:w="102" w:type="dxa"/>
              <w:bottom w:w="102" w:type="dxa"/>
              <w:right w:w="62" w:type="dxa"/>
            </w:tcMar>
          </w:tcPr>
          <w:p w:rsidR="003B7570" w:rsidRDefault="003B7570">
            <w:pPr>
              <w:widowControl w:val="0"/>
              <w:autoSpaceDE w:val="0"/>
              <w:autoSpaceDN w:val="0"/>
              <w:adjustRightInd w:val="0"/>
              <w:spacing w:after="0" w:line="240" w:lineRule="auto"/>
              <w:jc w:val="center"/>
              <w:rPr>
                <w:rFonts w:ascii="Calibri" w:hAnsi="Calibri" w:cs="Calibri"/>
              </w:rPr>
            </w:pPr>
            <w:r>
              <w:rPr>
                <w:rFonts w:ascii="Calibri" w:hAnsi="Calibri" w:cs="Calibri"/>
              </w:rPr>
              <w:t>67,2</w:t>
            </w:r>
          </w:p>
        </w:tc>
        <w:tc>
          <w:tcPr>
            <w:tcW w:w="900" w:type="dxa"/>
            <w:tcMar>
              <w:top w:w="62" w:type="dxa"/>
              <w:left w:w="102" w:type="dxa"/>
              <w:bottom w:w="102" w:type="dxa"/>
              <w:right w:w="62" w:type="dxa"/>
            </w:tcMar>
          </w:tcPr>
          <w:p w:rsidR="003B7570" w:rsidRDefault="003B7570">
            <w:pPr>
              <w:widowControl w:val="0"/>
              <w:autoSpaceDE w:val="0"/>
              <w:autoSpaceDN w:val="0"/>
              <w:adjustRightInd w:val="0"/>
              <w:spacing w:after="0" w:line="240" w:lineRule="auto"/>
              <w:jc w:val="center"/>
              <w:rPr>
                <w:rFonts w:ascii="Calibri" w:hAnsi="Calibri" w:cs="Calibri"/>
              </w:rPr>
            </w:pPr>
            <w:r>
              <w:rPr>
                <w:rFonts w:ascii="Calibri" w:hAnsi="Calibri" w:cs="Calibri"/>
              </w:rPr>
              <w:t>67,6</w:t>
            </w:r>
          </w:p>
        </w:tc>
      </w:tr>
      <w:tr w:rsidR="003B7570">
        <w:trPr>
          <w:trHeight w:val="240"/>
        </w:trPr>
        <w:tc>
          <w:tcPr>
            <w:tcW w:w="9784" w:type="dxa"/>
            <w:gridSpan w:val="6"/>
            <w:tcMar>
              <w:top w:w="62" w:type="dxa"/>
              <w:left w:w="102" w:type="dxa"/>
              <w:bottom w:w="102" w:type="dxa"/>
              <w:right w:w="62" w:type="dxa"/>
            </w:tcMar>
          </w:tcPr>
          <w:p w:rsidR="003B7570" w:rsidRDefault="003B7570">
            <w:pPr>
              <w:widowControl w:val="0"/>
              <w:autoSpaceDE w:val="0"/>
              <w:autoSpaceDN w:val="0"/>
              <w:adjustRightInd w:val="0"/>
              <w:spacing w:after="0" w:line="240" w:lineRule="auto"/>
              <w:jc w:val="center"/>
              <w:outlineLvl w:val="2"/>
              <w:rPr>
                <w:rFonts w:ascii="Calibri" w:hAnsi="Calibri" w:cs="Calibri"/>
              </w:rPr>
            </w:pPr>
            <w:bookmarkStart w:id="14" w:name="Par274"/>
            <w:bookmarkEnd w:id="14"/>
            <w:r>
              <w:rPr>
                <w:rFonts w:ascii="Calibri" w:hAnsi="Calibri" w:cs="Calibri"/>
              </w:rPr>
              <w:t>Здравоохранение и предоставление социальных услуг</w:t>
            </w:r>
          </w:p>
        </w:tc>
      </w:tr>
      <w:tr w:rsidR="003B7570">
        <w:trPr>
          <w:trHeight w:val="240"/>
        </w:trPr>
        <w:tc>
          <w:tcPr>
            <w:tcW w:w="5102" w:type="dxa"/>
            <w:tcMar>
              <w:top w:w="62" w:type="dxa"/>
              <w:left w:w="102" w:type="dxa"/>
              <w:bottom w:w="102" w:type="dxa"/>
              <w:right w:w="62" w:type="dxa"/>
            </w:tcMar>
          </w:tcPr>
          <w:p w:rsidR="003B7570" w:rsidRDefault="003B7570">
            <w:pPr>
              <w:widowControl w:val="0"/>
              <w:autoSpaceDE w:val="0"/>
              <w:autoSpaceDN w:val="0"/>
              <w:adjustRightInd w:val="0"/>
              <w:spacing w:after="0" w:line="240" w:lineRule="auto"/>
              <w:rPr>
                <w:rFonts w:ascii="Calibri" w:hAnsi="Calibri" w:cs="Calibri"/>
              </w:rPr>
            </w:pPr>
            <w:r>
              <w:rPr>
                <w:rFonts w:ascii="Calibri" w:hAnsi="Calibri" w:cs="Calibri"/>
              </w:rPr>
              <w:t>Численность работников (млн. человек)</w:t>
            </w:r>
          </w:p>
        </w:tc>
        <w:tc>
          <w:tcPr>
            <w:tcW w:w="1082" w:type="dxa"/>
            <w:tcMar>
              <w:top w:w="62" w:type="dxa"/>
              <w:left w:w="102" w:type="dxa"/>
              <w:bottom w:w="102" w:type="dxa"/>
              <w:right w:w="62" w:type="dxa"/>
            </w:tcMar>
          </w:tcPr>
          <w:p w:rsidR="003B7570" w:rsidRDefault="003B7570">
            <w:pPr>
              <w:widowControl w:val="0"/>
              <w:autoSpaceDE w:val="0"/>
              <w:autoSpaceDN w:val="0"/>
              <w:adjustRightInd w:val="0"/>
              <w:spacing w:after="0" w:line="240" w:lineRule="auto"/>
              <w:jc w:val="center"/>
              <w:rPr>
                <w:rFonts w:ascii="Calibri" w:hAnsi="Calibri" w:cs="Calibri"/>
              </w:rPr>
            </w:pPr>
            <w:r>
              <w:rPr>
                <w:rFonts w:ascii="Calibri" w:hAnsi="Calibri" w:cs="Calibri"/>
              </w:rPr>
              <w:t>4,45</w:t>
            </w:r>
          </w:p>
        </w:tc>
        <w:tc>
          <w:tcPr>
            <w:tcW w:w="900" w:type="dxa"/>
            <w:tcMar>
              <w:top w:w="62" w:type="dxa"/>
              <w:left w:w="102" w:type="dxa"/>
              <w:bottom w:w="102" w:type="dxa"/>
              <w:right w:w="62" w:type="dxa"/>
            </w:tcMar>
          </w:tcPr>
          <w:p w:rsidR="003B7570" w:rsidRDefault="003B7570">
            <w:pPr>
              <w:widowControl w:val="0"/>
              <w:autoSpaceDE w:val="0"/>
              <w:autoSpaceDN w:val="0"/>
              <w:adjustRightInd w:val="0"/>
              <w:spacing w:after="0" w:line="240" w:lineRule="auto"/>
              <w:jc w:val="center"/>
              <w:rPr>
                <w:rFonts w:ascii="Calibri" w:hAnsi="Calibri" w:cs="Calibri"/>
              </w:rPr>
            </w:pPr>
            <w:r>
              <w:rPr>
                <w:rFonts w:ascii="Calibri" w:hAnsi="Calibri" w:cs="Calibri"/>
              </w:rPr>
              <w:t>4,46</w:t>
            </w:r>
          </w:p>
        </w:tc>
        <w:tc>
          <w:tcPr>
            <w:tcW w:w="900" w:type="dxa"/>
            <w:tcMar>
              <w:top w:w="62" w:type="dxa"/>
              <w:left w:w="102" w:type="dxa"/>
              <w:bottom w:w="102" w:type="dxa"/>
              <w:right w:w="62" w:type="dxa"/>
            </w:tcMar>
          </w:tcPr>
          <w:p w:rsidR="003B7570" w:rsidRDefault="003B7570">
            <w:pPr>
              <w:widowControl w:val="0"/>
              <w:autoSpaceDE w:val="0"/>
              <w:autoSpaceDN w:val="0"/>
              <w:adjustRightInd w:val="0"/>
              <w:spacing w:after="0" w:line="240" w:lineRule="auto"/>
              <w:jc w:val="center"/>
              <w:rPr>
                <w:rFonts w:ascii="Calibri" w:hAnsi="Calibri" w:cs="Calibri"/>
              </w:rPr>
            </w:pPr>
            <w:r>
              <w:rPr>
                <w:rFonts w:ascii="Calibri" w:hAnsi="Calibri" w:cs="Calibri"/>
              </w:rPr>
              <w:t>4,5</w:t>
            </w:r>
          </w:p>
        </w:tc>
        <w:tc>
          <w:tcPr>
            <w:tcW w:w="900" w:type="dxa"/>
            <w:tcMar>
              <w:top w:w="62" w:type="dxa"/>
              <w:left w:w="102" w:type="dxa"/>
              <w:bottom w:w="102" w:type="dxa"/>
              <w:right w:w="62" w:type="dxa"/>
            </w:tcMar>
          </w:tcPr>
          <w:p w:rsidR="003B7570" w:rsidRDefault="003B7570">
            <w:pPr>
              <w:widowControl w:val="0"/>
              <w:autoSpaceDE w:val="0"/>
              <w:autoSpaceDN w:val="0"/>
              <w:adjustRightInd w:val="0"/>
              <w:spacing w:after="0" w:line="240" w:lineRule="auto"/>
              <w:jc w:val="center"/>
              <w:rPr>
                <w:rFonts w:ascii="Calibri" w:hAnsi="Calibri" w:cs="Calibri"/>
              </w:rPr>
            </w:pPr>
            <w:r>
              <w:rPr>
                <w:rFonts w:ascii="Calibri" w:hAnsi="Calibri" w:cs="Calibri"/>
              </w:rPr>
              <w:t>4,46</w:t>
            </w:r>
          </w:p>
        </w:tc>
        <w:tc>
          <w:tcPr>
            <w:tcW w:w="900" w:type="dxa"/>
            <w:tcMar>
              <w:top w:w="62" w:type="dxa"/>
              <w:left w:w="102" w:type="dxa"/>
              <w:bottom w:w="102" w:type="dxa"/>
              <w:right w:w="62" w:type="dxa"/>
            </w:tcMar>
          </w:tcPr>
          <w:p w:rsidR="003B7570" w:rsidRDefault="003B7570">
            <w:pPr>
              <w:widowControl w:val="0"/>
              <w:autoSpaceDE w:val="0"/>
              <w:autoSpaceDN w:val="0"/>
              <w:adjustRightInd w:val="0"/>
              <w:spacing w:after="0" w:line="240" w:lineRule="auto"/>
              <w:jc w:val="center"/>
              <w:rPr>
                <w:rFonts w:ascii="Calibri" w:hAnsi="Calibri" w:cs="Calibri"/>
              </w:rPr>
            </w:pPr>
            <w:r>
              <w:rPr>
                <w:rFonts w:ascii="Calibri" w:hAnsi="Calibri" w:cs="Calibri"/>
              </w:rPr>
              <w:t>4,46</w:t>
            </w:r>
          </w:p>
        </w:tc>
      </w:tr>
      <w:tr w:rsidR="003B7570">
        <w:trPr>
          <w:trHeight w:val="240"/>
        </w:trPr>
        <w:tc>
          <w:tcPr>
            <w:tcW w:w="5102" w:type="dxa"/>
            <w:tcMar>
              <w:top w:w="62" w:type="dxa"/>
              <w:left w:w="102" w:type="dxa"/>
              <w:bottom w:w="102" w:type="dxa"/>
              <w:right w:w="62" w:type="dxa"/>
            </w:tcMar>
          </w:tcPr>
          <w:p w:rsidR="003B7570" w:rsidRDefault="003B75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в процентах к 2007 году</w:t>
            </w:r>
          </w:p>
        </w:tc>
        <w:tc>
          <w:tcPr>
            <w:tcW w:w="1082" w:type="dxa"/>
            <w:tcMar>
              <w:top w:w="62" w:type="dxa"/>
              <w:left w:w="102" w:type="dxa"/>
              <w:bottom w:w="102" w:type="dxa"/>
              <w:right w:w="62" w:type="dxa"/>
            </w:tcMar>
          </w:tcPr>
          <w:p w:rsidR="003B7570" w:rsidRDefault="003B7570">
            <w:pPr>
              <w:widowControl w:val="0"/>
              <w:autoSpaceDE w:val="0"/>
              <w:autoSpaceDN w:val="0"/>
              <w:adjustRightInd w:val="0"/>
              <w:spacing w:after="0" w:line="240" w:lineRule="auto"/>
              <w:jc w:val="center"/>
              <w:rPr>
                <w:rFonts w:ascii="Calibri" w:hAnsi="Calibri" w:cs="Calibri"/>
              </w:rPr>
            </w:pPr>
            <w:r>
              <w:rPr>
                <w:rFonts w:ascii="Calibri" w:hAnsi="Calibri" w:cs="Calibri"/>
              </w:rPr>
              <w:t>100</w:t>
            </w:r>
          </w:p>
        </w:tc>
        <w:tc>
          <w:tcPr>
            <w:tcW w:w="900" w:type="dxa"/>
            <w:tcMar>
              <w:top w:w="62" w:type="dxa"/>
              <w:left w:w="102" w:type="dxa"/>
              <w:bottom w:w="102" w:type="dxa"/>
              <w:right w:w="62" w:type="dxa"/>
            </w:tcMar>
          </w:tcPr>
          <w:p w:rsidR="003B7570" w:rsidRDefault="003B7570">
            <w:pPr>
              <w:widowControl w:val="0"/>
              <w:autoSpaceDE w:val="0"/>
              <w:autoSpaceDN w:val="0"/>
              <w:adjustRightInd w:val="0"/>
              <w:spacing w:after="0" w:line="240" w:lineRule="auto"/>
              <w:jc w:val="center"/>
              <w:rPr>
                <w:rFonts w:ascii="Calibri" w:hAnsi="Calibri" w:cs="Calibri"/>
              </w:rPr>
            </w:pPr>
            <w:r>
              <w:rPr>
                <w:rFonts w:ascii="Calibri" w:hAnsi="Calibri" w:cs="Calibri"/>
              </w:rPr>
              <w:t>100,2</w:t>
            </w:r>
          </w:p>
        </w:tc>
        <w:tc>
          <w:tcPr>
            <w:tcW w:w="900" w:type="dxa"/>
            <w:tcMar>
              <w:top w:w="62" w:type="dxa"/>
              <w:left w:w="102" w:type="dxa"/>
              <w:bottom w:w="102" w:type="dxa"/>
              <w:right w:w="62" w:type="dxa"/>
            </w:tcMar>
          </w:tcPr>
          <w:p w:rsidR="003B7570" w:rsidRDefault="003B7570">
            <w:pPr>
              <w:widowControl w:val="0"/>
              <w:autoSpaceDE w:val="0"/>
              <w:autoSpaceDN w:val="0"/>
              <w:adjustRightInd w:val="0"/>
              <w:spacing w:after="0" w:line="240" w:lineRule="auto"/>
              <w:jc w:val="center"/>
              <w:rPr>
                <w:rFonts w:ascii="Calibri" w:hAnsi="Calibri" w:cs="Calibri"/>
              </w:rPr>
            </w:pPr>
            <w:r>
              <w:rPr>
                <w:rFonts w:ascii="Calibri" w:hAnsi="Calibri" w:cs="Calibri"/>
              </w:rPr>
              <w:t>101</w:t>
            </w:r>
          </w:p>
        </w:tc>
        <w:tc>
          <w:tcPr>
            <w:tcW w:w="900" w:type="dxa"/>
            <w:tcMar>
              <w:top w:w="62" w:type="dxa"/>
              <w:left w:w="102" w:type="dxa"/>
              <w:bottom w:w="102" w:type="dxa"/>
              <w:right w:w="62" w:type="dxa"/>
            </w:tcMar>
          </w:tcPr>
          <w:p w:rsidR="003B7570" w:rsidRDefault="003B7570">
            <w:pPr>
              <w:widowControl w:val="0"/>
              <w:autoSpaceDE w:val="0"/>
              <w:autoSpaceDN w:val="0"/>
              <w:adjustRightInd w:val="0"/>
              <w:spacing w:after="0" w:line="240" w:lineRule="auto"/>
              <w:jc w:val="center"/>
              <w:rPr>
                <w:rFonts w:ascii="Calibri" w:hAnsi="Calibri" w:cs="Calibri"/>
              </w:rPr>
            </w:pPr>
            <w:r>
              <w:rPr>
                <w:rFonts w:ascii="Calibri" w:hAnsi="Calibri" w:cs="Calibri"/>
              </w:rPr>
              <w:t>100,3</w:t>
            </w:r>
          </w:p>
        </w:tc>
        <w:tc>
          <w:tcPr>
            <w:tcW w:w="900" w:type="dxa"/>
            <w:tcMar>
              <w:top w:w="62" w:type="dxa"/>
              <w:left w:w="102" w:type="dxa"/>
              <w:bottom w:w="102" w:type="dxa"/>
              <w:right w:w="62" w:type="dxa"/>
            </w:tcMar>
          </w:tcPr>
          <w:p w:rsidR="003B7570" w:rsidRDefault="003B7570">
            <w:pPr>
              <w:widowControl w:val="0"/>
              <w:autoSpaceDE w:val="0"/>
              <w:autoSpaceDN w:val="0"/>
              <w:adjustRightInd w:val="0"/>
              <w:spacing w:after="0" w:line="240" w:lineRule="auto"/>
              <w:jc w:val="center"/>
              <w:rPr>
                <w:rFonts w:ascii="Calibri" w:hAnsi="Calibri" w:cs="Calibri"/>
              </w:rPr>
            </w:pPr>
            <w:r>
              <w:rPr>
                <w:rFonts w:ascii="Calibri" w:hAnsi="Calibri" w:cs="Calibri"/>
              </w:rPr>
              <w:t>100,1</w:t>
            </w:r>
          </w:p>
        </w:tc>
      </w:tr>
      <w:tr w:rsidR="003B7570">
        <w:trPr>
          <w:trHeight w:val="240"/>
        </w:trPr>
        <w:tc>
          <w:tcPr>
            <w:tcW w:w="5102" w:type="dxa"/>
            <w:tcMar>
              <w:top w:w="62" w:type="dxa"/>
              <w:left w:w="102" w:type="dxa"/>
              <w:bottom w:w="102" w:type="dxa"/>
              <w:right w:w="62" w:type="dxa"/>
            </w:tcMar>
          </w:tcPr>
          <w:p w:rsidR="003B7570" w:rsidRDefault="003B7570">
            <w:pPr>
              <w:widowControl w:val="0"/>
              <w:autoSpaceDE w:val="0"/>
              <w:autoSpaceDN w:val="0"/>
              <w:adjustRightInd w:val="0"/>
              <w:spacing w:after="0" w:line="240" w:lineRule="auto"/>
              <w:rPr>
                <w:rFonts w:ascii="Calibri" w:hAnsi="Calibri" w:cs="Calibri"/>
              </w:rPr>
            </w:pPr>
            <w:r>
              <w:rPr>
                <w:rFonts w:ascii="Calibri" w:hAnsi="Calibri" w:cs="Calibri"/>
              </w:rPr>
              <w:t>Среднемесячная начисленная заработная плата (тыс. рублей)</w:t>
            </w:r>
          </w:p>
        </w:tc>
        <w:tc>
          <w:tcPr>
            <w:tcW w:w="1082" w:type="dxa"/>
            <w:tcMar>
              <w:top w:w="62" w:type="dxa"/>
              <w:left w:w="102" w:type="dxa"/>
              <w:bottom w:w="102" w:type="dxa"/>
              <w:right w:w="62" w:type="dxa"/>
            </w:tcMar>
          </w:tcPr>
          <w:p w:rsidR="003B7570" w:rsidRDefault="003B7570">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900" w:type="dxa"/>
            <w:tcMar>
              <w:top w:w="62" w:type="dxa"/>
              <w:left w:w="102" w:type="dxa"/>
              <w:bottom w:w="102" w:type="dxa"/>
              <w:right w:w="62" w:type="dxa"/>
            </w:tcMar>
          </w:tcPr>
          <w:p w:rsidR="003B7570" w:rsidRDefault="003B7570">
            <w:pPr>
              <w:widowControl w:val="0"/>
              <w:autoSpaceDE w:val="0"/>
              <w:autoSpaceDN w:val="0"/>
              <w:adjustRightInd w:val="0"/>
              <w:spacing w:after="0" w:line="240" w:lineRule="auto"/>
              <w:jc w:val="center"/>
              <w:rPr>
                <w:rFonts w:ascii="Calibri" w:hAnsi="Calibri" w:cs="Calibri"/>
              </w:rPr>
            </w:pPr>
            <w:r>
              <w:rPr>
                <w:rFonts w:ascii="Calibri" w:hAnsi="Calibri" w:cs="Calibri"/>
              </w:rPr>
              <w:t>13</w:t>
            </w:r>
          </w:p>
        </w:tc>
        <w:tc>
          <w:tcPr>
            <w:tcW w:w="900" w:type="dxa"/>
            <w:tcMar>
              <w:top w:w="62" w:type="dxa"/>
              <w:left w:w="102" w:type="dxa"/>
              <w:bottom w:w="102" w:type="dxa"/>
              <w:right w:w="62" w:type="dxa"/>
            </w:tcMar>
          </w:tcPr>
          <w:p w:rsidR="003B7570" w:rsidRDefault="003B7570">
            <w:pPr>
              <w:widowControl w:val="0"/>
              <w:autoSpaceDE w:val="0"/>
              <w:autoSpaceDN w:val="0"/>
              <w:adjustRightInd w:val="0"/>
              <w:spacing w:after="0" w:line="240" w:lineRule="auto"/>
              <w:jc w:val="center"/>
              <w:rPr>
                <w:rFonts w:ascii="Calibri" w:hAnsi="Calibri" w:cs="Calibri"/>
              </w:rPr>
            </w:pPr>
            <w:r>
              <w:rPr>
                <w:rFonts w:ascii="Calibri" w:hAnsi="Calibri" w:cs="Calibri"/>
              </w:rPr>
              <w:t>14,8</w:t>
            </w:r>
          </w:p>
        </w:tc>
        <w:tc>
          <w:tcPr>
            <w:tcW w:w="900" w:type="dxa"/>
            <w:tcMar>
              <w:top w:w="62" w:type="dxa"/>
              <w:left w:w="102" w:type="dxa"/>
              <w:bottom w:w="102" w:type="dxa"/>
              <w:right w:w="62" w:type="dxa"/>
            </w:tcMar>
          </w:tcPr>
          <w:p w:rsidR="003B7570" w:rsidRDefault="003B7570">
            <w:pPr>
              <w:widowControl w:val="0"/>
              <w:autoSpaceDE w:val="0"/>
              <w:autoSpaceDN w:val="0"/>
              <w:adjustRightInd w:val="0"/>
              <w:spacing w:after="0" w:line="240" w:lineRule="auto"/>
              <w:jc w:val="center"/>
              <w:rPr>
                <w:rFonts w:ascii="Calibri" w:hAnsi="Calibri" w:cs="Calibri"/>
              </w:rPr>
            </w:pPr>
            <w:r>
              <w:rPr>
                <w:rFonts w:ascii="Calibri" w:hAnsi="Calibri" w:cs="Calibri"/>
              </w:rPr>
              <w:t>15,7</w:t>
            </w:r>
          </w:p>
        </w:tc>
        <w:tc>
          <w:tcPr>
            <w:tcW w:w="900" w:type="dxa"/>
            <w:tcMar>
              <w:top w:w="62" w:type="dxa"/>
              <w:left w:w="102" w:type="dxa"/>
              <w:bottom w:w="102" w:type="dxa"/>
              <w:right w:w="62" w:type="dxa"/>
            </w:tcMar>
          </w:tcPr>
          <w:p w:rsidR="003B7570" w:rsidRDefault="003B7570">
            <w:pPr>
              <w:widowControl w:val="0"/>
              <w:autoSpaceDE w:val="0"/>
              <w:autoSpaceDN w:val="0"/>
              <w:adjustRightInd w:val="0"/>
              <w:spacing w:after="0" w:line="240" w:lineRule="auto"/>
              <w:jc w:val="center"/>
              <w:rPr>
                <w:rFonts w:ascii="Calibri" w:hAnsi="Calibri" w:cs="Calibri"/>
              </w:rPr>
            </w:pPr>
            <w:r>
              <w:rPr>
                <w:rFonts w:ascii="Calibri" w:hAnsi="Calibri" w:cs="Calibri"/>
              </w:rPr>
              <w:t>17,5</w:t>
            </w:r>
          </w:p>
        </w:tc>
      </w:tr>
      <w:tr w:rsidR="003B7570">
        <w:trPr>
          <w:trHeight w:val="240"/>
        </w:trPr>
        <w:tc>
          <w:tcPr>
            <w:tcW w:w="5102" w:type="dxa"/>
            <w:tcMar>
              <w:top w:w="62" w:type="dxa"/>
              <w:left w:w="102" w:type="dxa"/>
              <w:bottom w:w="102" w:type="dxa"/>
              <w:right w:w="62" w:type="dxa"/>
            </w:tcMar>
          </w:tcPr>
          <w:p w:rsidR="003B7570" w:rsidRDefault="003B75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в процентах к 2007 году</w:t>
            </w:r>
          </w:p>
        </w:tc>
        <w:tc>
          <w:tcPr>
            <w:tcW w:w="1082" w:type="dxa"/>
            <w:tcMar>
              <w:top w:w="62" w:type="dxa"/>
              <w:left w:w="102" w:type="dxa"/>
              <w:bottom w:w="102" w:type="dxa"/>
              <w:right w:w="62" w:type="dxa"/>
            </w:tcMar>
          </w:tcPr>
          <w:p w:rsidR="003B7570" w:rsidRDefault="003B7570">
            <w:pPr>
              <w:widowControl w:val="0"/>
              <w:autoSpaceDE w:val="0"/>
              <w:autoSpaceDN w:val="0"/>
              <w:adjustRightInd w:val="0"/>
              <w:spacing w:after="0" w:line="240" w:lineRule="auto"/>
              <w:jc w:val="center"/>
              <w:rPr>
                <w:rFonts w:ascii="Calibri" w:hAnsi="Calibri" w:cs="Calibri"/>
              </w:rPr>
            </w:pPr>
            <w:r>
              <w:rPr>
                <w:rFonts w:ascii="Calibri" w:hAnsi="Calibri" w:cs="Calibri"/>
              </w:rPr>
              <w:t>100</w:t>
            </w:r>
          </w:p>
        </w:tc>
        <w:tc>
          <w:tcPr>
            <w:tcW w:w="900" w:type="dxa"/>
            <w:tcMar>
              <w:top w:w="62" w:type="dxa"/>
              <w:left w:w="102" w:type="dxa"/>
              <w:bottom w:w="102" w:type="dxa"/>
              <w:right w:w="62" w:type="dxa"/>
            </w:tcMar>
          </w:tcPr>
          <w:p w:rsidR="003B7570" w:rsidRDefault="003B7570">
            <w:pPr>
              <w:widowControl w:val="0"/>
              <w:autoSpaceDE w:val="0"/>
              <w:autoSpaceDN w:val="0"/>
              <w:adjustRightInd w:val="0"/>
              <w:spacing w:after="0" w:line="240" w:lineRule="auto"/>
              <w:jc w:val="center"/>
              <w:rPr>
                <w:rFonts w:ascii="Calibri" w:hAnsi="Calibri" w:cs="Calibri"/>
              </w:rPr>
            </w:pPr>
            <w:r>
              <w:rPr>
                <w:rFonts w:ascii="Calibri" w:hAnsi="Calibri" w:cs="Calibri"/>
              </w:rPr>
              <w:t>130</w:t>
            </w:r>
          </w:p>
        </w:tc>
        <w:tc>
          <w:tcPr>
            <w:tcW w:w="900" w:type="dxa"/>
            <w:tcMar>
              <w:top w:w="62" w:type="dxa"/>
              <w:left w:w="102" w:type="dxa"/>
              <w:bottom w:w="102" w:type="dxa"/>
              <w:right w:w="62" w:type="dxa"/>
            </w:tcMar>
          </w:tcPr>
          <w:p w:rsidR="003B7570" w:rsidRDefault="003B7570">
            <w:pPr>
              <w:widowControl w:val="0"/>
              <w:autoSpaceDE w:val="0"/>
              <w:autoSpaceDN w:val="0"/>
              <w:adjustRightInd w:val="0"/>
              <w:spacing w:after="0" w:line="240" w:lineRule="auto"/>
              <w:rPr>
                <w:rFonts w:ascii="Calibri" w:hAnsi="Calibri" w:cs="Calibri"/>
              </w:rPr>
            </w:pPr>
            <w:r>
              <w:rPr>
                <w:rFonts w:ascii="Calibri" w:hAnsi="Calibri" w:cs="Calibri"/>
              </w:rPr>
              <w:t>147,7</w:t>
            </w:r>
          </w:p>
        </w:tc>
        <w:tc>
          <w:tcPr>
            <w:tcW w:w="900" w:type="dxa"/>
            <w:tcMar>
              <w:top w:w="62" w:type="dxa"/>
              <w:left w:w="102" w:type="dxa"/>
              <w:bottom w:w="102" w:type="dxa"/>
              <w:right w:w="62" w:type="dxa"/>
            </w:tcMar>
          </w:tcPr>
          <w:p w:rsidR="003B7570" w:rsidRDefault="003B7570">
            <w:pPr>
              <w:widowControl w:val="0"/>
              <w:autoSpaceDE w:val="0"/>
              <w:autoSpaceDN w:val="0"/>
              <w:adjustRightInd w:val="0"/>
              <w:spacing w:after="0" w:line="240" w:lineRule="auto"/>
              <w:jc w:val="center"/>
              <w:rPr>
                <w:rFonts w:ascii="Calibri" w:hAnsi="Calibri" w:cs="Calibri"/>
              </w:rPr>
            </w:pPr>
            <w:r>
              <w:rPr>
                <w:rFonts w:ascii="Calibri" w:hAnsi="Calibri" w:cs="Calibri"/>
              </w:rPr>
              <w:t>156,7</w:t>
            </w:r>
          </w:p>
        </w:tc>
        <w:tc>
          <w:tcPr>
            <w:tcW w:w="900" w:type="dxa"/>
            <w:tcMar>
              <w:top w:w="62" w:type="dxa"/>
              <w:left w:w="102" w:type="dxa"/>
              <w:bottom w:w="102" w:type="dxa"/>
              <w:right w:w="62" w:type="dxa"/>
            </w:tcMar>
          </w:tcPr>
          <w:p w:rsidR="003B7570" w:rsidRDefault="003B7570">
            <w:pPr>
              <w:widowControl w:val="0"/>
              <w:autoSpaceDE w:val="0"/>
              <w:autoSpaceDN w:val="0"/>
              <w:adjustRightInd w:val="0"/>
              <w:spacing w:after="0" w:line="240" w:lineRule="auto"/>
              <w:jc w:val="center"/>
              <w:rPr>
                <w:rFonts w:ascii="Calibri" w:hAnsi="Calibri" w:cs="Calibri"/>
              </w:rPr>
            </w:pPr>
            <w:r>
              <w:rPr>
                <w:rFonts w:ascii="Calibri" w:hAnsi="Calibri" w:cs="Calibri"/>
              </w:rPr>
              <w:t>174,8</w:t>
            </w:r>
          </w:p>
        </w:tc>
      </w:tr>
      <w:tr w:rsidR="003B7570">
        <w:trPr>
          <w:trHeight w:val="50"/>
        </w:trPr>
        <w:tc>
          <w:tcPr>
            <w:tcW w:w="5102" w:type="dxa"/>
            <w:tcBorders>
              <w:bottom w:val="single" w:sz="4" w:space="0" w:color="auto"/>
            </w:tcBorders>
            <w:tcMar>
              <w:top w:w="62" w:type="dxa"/>
              <w:left w:w="102" w:type="dxa"/>
              <w:bottom w:w="102" w:type="dxa"/>
              <w:right w:w="62" w:type="dxa"/>
            </w:tcMar>
          </w:tcPr>
          <w:p w:rsidR="003B7570" w:rsidRDefault="003B75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в процентах к средней заработной плате по экономике Российской Федерации</w:t>
            </w:r>
          </w:p>
        </w:tc>
        <w:tc>
          <w:tcPr>
            <w:tcW w:w="1082" w:type="dxa"/>
            <w:tcBorders>
              <w:bottom w:val="single" w:sz="4" w:space="0" w:color="auto"/>
            </w:tcBorders>
            <w:tcMar>
              <w:top w:w="62" w:type="dxa"/>
              <w:left w:w="102" w:type="dxa"/>
              <w:bottom w:w="102" w:type="dxa"/>
              <w:right w:w="62" w:type="dxa"/>
            </w:tcMar>
          </w:tcPr>
          <w:p w:rsidR="003B7570" w:rsidRDefault="003B7570">
            <w:pPr>
              <w:widowControl w:val="0"/>
              <w:autoSpaceDE w:val="0"/>
              <w:autoSpaceDN w:val="0"/>
              <w:adjustRightInd w:val="0"/>
              <w:spacing w:after="0" w:line="240" w:lineRule="auto"/>
              <w:jc w:val="center"/>
              <w:rPr>
                <w:rFonts w:ascii="Calibri" w:hAnsi="Calibri" w:cs="Calibri"/>
              </w:rPr>
            </w:pPr>
            <w:r>
              <w:rPr>
                <w:rFonts w:ascii="Calibri" w:hAnsi="Calibri" w:cs="Calibri"/>
              </w:rPr>
              <w:t>73,8</w:t>
            </w:r>
          </w:p>
        </w:tc>
        <w:tc>
          <w:tcPr>
            <w:tcW w:w="900" w:type="dxa"/>
            <w:tcBorders>
              <w:bottom w:val="single" w:sz="4" w:space="0" w:color="auto"/>
            </w:tcBorders>
            <w:tcMar>
              <w:top w:w="62" w:type="dxa"/>
              <w:left w:w="102" w:type="dxa"/>
              <w:bottom w:w="102" w:type="dxa"/>
              <w:right w:w="62" w:type="dxa"/>
            </w:tcMar>
          </w:tcPr>
          <w:p w:rsidR="003B7570" w:rsidRDefault="003B7570">
            <w:pPr>
              <w:widowControl w:val="0"/>
              <w:autoSpaceDE w:val="0"/>
              <w:autoSpaceDN w:val="0"/>
              <w:adjustRightInd w:val="0"/>
              <w:spacing w:after="0" w:line="240" w:lineRule="auto"/>
              <w:jc w:val="center"/>
              <w:rPr>
                <w:rFonts w:ascii="Calibri" w:hAnsi="Calibri" w:cs="Calibri"/>
              </w:rPr>
            </w:pPr>
            <w:r>
              <w:rPr>
                <w:rFonts w:ascii="Calibri" w:hAnsi="Calibri" w:cs="Calibri"/>
              </w:rPr>
              <w:t>75,5</w:t>
            </w:r>
          </w:p>
        </w:tc>
        <w:tc>
          <w:tcPr>
            <w:tcW w:w="900" w:type="dxa"/>
            <w:tcBorders>
              <w:bottom w:val="single" w:sz="4" w:space="0" w:color="auto"/>
            </w:tcBorders>
            <w:tcMar>
              <w:top w:w="62" w:type="dxa"/>
              <w:left w:w="102" w:type="dxa"/>
              <w:bottom w:w="102" w:type="dxa"/>
              <w:right w:w="62" w:type="dxa"/>
            </w:tcMar>
          </w:tcPr>
          <w:p w:rsidR="003B7570" w:rsidRDefault="003B7570">
            <w:pPr>
              <w:widowControl w:val="0"/>
              <w:autoSpaceDE w:val="0"/>
              <w:autoSpaceDN w:val="0"/>
              <w:adjustRightInd w:val="0"/>
              <w:spacing w:after="0" w:line="240" w:lineRule="auto"/>
              <w:jc w:val="center"/>
              <w:rPr>
                <w:rFonts w:ascii="Calibri" w:hAnsi="Calibri" w:cs="Calibri"/>
              </w:rPr>
            </w:pPr>
            <w:r>
              <w:rPr>
                <w:rFonts w:ascii="Calibri" w:hAnsi="Calibri" w:cs="Calibri"/>
              </w:rPr>
              <w:t>79,5</w:t>
            </w:r>
          </w:p>
        </w:tc>
        <w:tc>
          <w:tcPr>
            <w:tcW w:w="900" w:type="dxa"/>
            <w:tcBorders>
              <w:bottom w:val="single" w:sz="4" w:space="0" w:color="auto"/>
            </w:tcBorders>
            <w:tcMar>
              <w:top w:w="62" w:type="dxa"/>
              <w:left w:w="102" w:type="dxa"/>
              <w:bottom w:w="102" w:type="dxa"/>
              <w:right w:w="62" w:type="dxa"/>
            </w:tcMar>
          </w:tcPr>
          <w:p w:rsidR="003B7570" w:rsidRDefault="003B7570">
            <w:pPr>
              <w:widowControl w:val="0"/>
              <w:autoSpaceDE w:val="0"/>
              <w:autoSpaceDN w:val="0"/>
              <w:adjustRightInd w:val="0"/>
              <w:spacing w:after="0" w:line="240" w:lineRule="auto"/>
              <w:jc w:val="center"/>
              <w:rPr>
                <w:rFonts w:ascii="Calibri" w:hAnsi="Calibri" w:cs="Calibri"/>
              </w:rPr>
            </w:pPr>
            <w:r>
              <w:rPr>
                <w:rFonts w:ascii="Calibri" w:hAnsi="Calibri" w:cs="Calibri"/>
              </w:rPr>
              <w:t>75</w:t>
            </w:r>
          </w:p>
        </w:tc>
        <w:tc>
          <w:tcPr>
            <w:tcW w:w="900" w:type="dxa"/>
            <w:tcBorders>
              <w:bottom w:val="single" w:sz="4" w:space="0" w:color="auto"/>
            </w:tcBorders>
            <w:tcMar>
              <w:top w:w="62" w:type="dxa"/>
              <w:left w:w="102" w:type="dxa"/>
              <w:bottom w:w="102" w:type="dxa"/>
              <w:right w:w="62" w:type="dxa"/>
            </w:tcMar>
          </w:tcPr>
          <w:p w:rsidR="003B7570" w:rsidRDefault="003B7570">
            <w:pPr>
              <w:widowControl w:val="0"/>
              <w:autoSpaceDE w:val="0"/>
              <w:autoSpaceDN w:val="0"/>
              <w:adjustRightInd w:val="0"/>
              <w:spacing w:after="0" w:line="240" w:lineRule="auto"/>
              <w:jc w:val="center"/>
              <w:rPr>
                <w:rFonts w:ascii="Calibri" w:hAnsi="Calibri" w:cs="Calibri"/>
              </w:rPr>
            </w:pPr>
            <w:r>
              <w:rPr>
                <w:rFonts w:ascii="Calibri" w:hAnsi="Calibri" w:cs="Calibri"/>
              </w:rPr>
              <w:t>75,1</w:t>
            </w:r>
          </w:p>
        </w:tc>
      </w:tr>
    </w:tbl>
    <w:p w:rsidR="003B7570" w:rsidRDefault="003B7570">
      <w:pPr>
        <w:widowControl w:val="0"/>
        <w:autoSpaceDE w:val="0"/>
        <w:autoSpaceDN w:val="0"/>
        <w:adjustRightInd w:val="0"/>
        <w:spacing w:after="0" w:line="240" w:lineRule="auto"/>
        <w:ind w:firstLine="540"/>
        <w:jc w:val="both"/>
        <w:rPr>
          <w:rFonts w:ascii="Calibri" w:hAnsi="Calibri" w:cs="Calibri"/>
        </w:rPr>
      </w:pPr>
    </w:p>
    <w:p w:rsidR="003B7570" w:rsidRDefault="003B75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3B7570" w:rsidRDefault="003B7570">
      <w:pPr>
        <w:widowControl w:val="0"/>
        <w:autoSpaceDE w:val="0"/>
        <w:autoSpaceDN w:val="0"/>
        <w:adjustRightInd w:val="0"/>
        <w:spacing w:after="0" w:line="240" w:lineRule="auto"/>
        <w:ind w:firstLine="540"/>
        <w:jc w:val="both"/>
        <w:rPr>
          <w:rFonts w:ascii="Calibri" w:hAnsi="Calibri" w:cs="Calibri"/>
        </w:rPr>
      </w:pPr>
      <w:bookmarkStart w:id="15" w:name="Par307"/>
      <w:bookmarkEnd w:id="15"/>
      <w:r>
        <w:rPr>
          <w:rFonts w:ascii="Calibri" w:hAnsi="Calibri" w:cs="Calibri"/>
        </w:rPr>
        <w:t>&lt;*&gt; Сборник Федеральной службы государственной статистики "Социально-экономическое положение России", январь 2012 г.</w:t>
      </w:r>
    </w:p>
    <w:p w:rsidR="003B7570" w:rsidRDefault="003B7570">
      <w:pPr>
        <w:widowControl w:val="0"/>
        <w:autoSpaceDE w:val="0"/>
        <w:autoSpaceDN w:val="0"/>
        <w:adjustRightInd w:val="0"/>
        <w:spacing w:after="0" w:line="240" w:lineRule="auto"/>
        <w:jc w:val="center"/>
        <w:rPr>
          <w:rFonts w:ascii="Calibri" w:hAnsi="Calibri" w:cs="Calibri"/>
        </w:rPr>
      </w:pPr>
    </w:p>
    <w:p w:rsidR="003B7570" w:rsidRDefault="003B7570">
      <w:pPr>
        <w:widowControl w:val="0"/>
        <w:autoSpaceDE w:val="0"/>
        <w:autoSpaceDN w:val="0"/>
        <w:adjustRightInd w:val="0"/>
        <w:spacing w:after="0" w:line="240" w:lineRule="auto"/>
        <w:jc w:val="center"/>
        <w:rPr>
          <w:rFonts w:ascii="Calibri" w:hAnsi="Calibri" w:cs="Calibri"/>
        </w:rPr>
      </w:pPr>
    </w:p>
    <w:p w:rsidR="003B7570" w:rsidRDefault="003B7570">
      <w:pPr>
        <w:widowControl w:val="0"/>
        <w:autoSpaceDE w:val="0"/>
        <w:autoSpaceDN w:val="0"/>
        <w:adjustRightInd w:val="0"/>
        <w:spacing w:after="0" w:line="240" w:lineRule="auto"/>
        <w:jc w:val="center"/>
        <w:rPr>
          <w:rFonts w:ascii="Calibri" w:hAnsi="Calibri" w:cs="Calibri"/>
        </w:rPr>
      </w:pPr>
    </w:p>
    <w:p w:rsidR="003B7570" w:rsidRDefault="003B7570">
      <w:pPr>
        <w:widowControl w:val="0"/>
        <w:autoSpaceDE w:val="0"/>
        <w:autoSpaceDN w:val="0"/>
        <w:adjustRightInd w:val="0"/>
        <w:spacing w:after="0" w:line="240" w:lineRule="auto"/>
        <w:jc w:val="center"/>
        <w:rPr>
          <w:rFonts w:ascii="Calibri" w:hAnsi="Calibri" w:cs="Calibri"/>
        </w:rPr>
      </w:pPr>
    </w:p>
    <w:p w:rsidR="003B7570" w:rsidRDefault="003B7570">
      <w:pPr>
        <w:widowControl w:val="0"/>
        <w:autoSpaceDE w:val="0"/>
        <w:autoSpaceDN w:val="0"/>
        <w:adjustRightInd w:val="0"/>
        <w:spacing w:after="0" w:line="240" w:lineRule="auto"/>
        <w:jc w:val="center"/>
        <w:rPr>
          <w:rFonts w:ascii="Calibri" w:hAnsi="Calibri" w:cs="Calibri"/>
        </w:rPr>
      </w:pPr>
    </w:p>
    <w:p w:rsidR="003B7570" w:rsidRDefault="003B7570">
      <w:pPr>
        <w:widowControl w:val="0"/>
        <w:autoSpaceDE w:val="0"/>
        <w:autoSpaceDN w:val="0"/>
        <w:adjustRightInd w:val="0"/>
        <w:spacing w:after="0" w:line="240" w:lineRule="auto"/>
        <w:jc w:val="right"/>
        <w:outlineLvl w:val="1"/>
        <w:rPr>
          <w:rFonts w:ascii="Calibri" w:hAnsi="Calibri" w:cs="Calibri"/>
        </w:rPr>
      </w:pPr>
      <w:bookmarkStart w:id="16" w:name="Par313"/>
      <w:bookmarkEnd w:id="16"/>
      <w:r>
        <w:rPr>
          <w:rFonts w:ascii="Calibri" w:hAnsi="Calibri" w:cs="Calibri"/>
        </w:rPr>
        <w:t>Приложение N 2</w:t>
      </w:r>
    </w:p>
    <w:p w:rsidR="003B7570" w:rsidRDefault="003B7570">
      <w:pPr>
        <w:widowControl w:val="0"/>
        <w:autoSpaceDE w:val="0"/>
        <w:autoSpaceDN w:val="0"/>
        <w:adjustRightInd w:val="0"/>
        <w:spacing w:after="0" w:line="240" w:lineRule="auto"/>
        <w:jc w:val="right"/>
        <w:rPr>
          <w:rFonts w:ascii="Calibri" w:hAnsi="Calibri" w:cs="Calibri"/>
        </w:rPr>
      </w:pPr>
      <w:r>
        <w:rPr>
          <w:rFonts w:ascii="Calibri" w:hAnsi="Calibri" w:cs="Calibri"/>
        </w:rPr>
        <w:t>к Программе поэтапного</w:t>
      </w:r>
    </w:p>
    <w:p w:rsidR="003B7570" w:rsidRDefault="003B7570">
      <w:pPr>
        <w:widowControl w:val="0"/>
        <w:autoSpaceDE w:val="0"/>
        <w:autoSpaceDN w:val="0"/>
        <w:adjustRightInd w:val="0"/>
        <w:spacing w:after="0" w:line="240" w:lineRule="auto"/>
        <w:jc w:val="right"/>
        <w:rPr>
          <w:rFonts w:ascii="Calibri" w:hAnsi="Calibri" w:cs="Calibri"/>
        </w:rPr>
      </w:pPr>
      <w:r>
        <w:rPr>
          <w:rFonts w:ascii="Calibri" w:hAnsi="Calibri" w:cs="Calibri"/>
        </w:rPr>
        <w:t>совершенствования системы оплаты</w:t>
      </w:r>
    </w:p>
    <w:p w:rsidR="003B7570" w:rsidRDefault="003B7570">
      <w:pPr>
        <w:widowControl w:val="0"/>
        <w:autoSpaceDE w:val="0"/>
        <w:autoSpaceDN w:val="0"/>
        <w:adjustRightInd w:val="0"/>
        <w:spacing w:after="0" w:line="240" w:lineRule="auto"/>
        <w:jc w:val="right"/>
        <w:rPr>
          <w:rFonts w:ascii="Calibri" w:hAnsi="Calibri" w:cs="Calibri"/>
        </w:rPr>
      </w:pPr>
      <w:r>
        <w:rPr>
          <w:rFonts w:ascii="Calibri" w:hAnsi="Calibri" w:cs="Calibri"/>
        </w:rPr>
        <w:t>труда в государственных</w:t>
      </w:r>
    </w:p>
    <w:p w:rsidR="003B7570" w:rsidRDefault="003B7570">
      <w:pPr>
        <w:widowControl w:val="0"/>
        <w:autoSpaceDE w:val="0"/>
        <w:autoSpaceDN w:val="0"/>
        <w:adjustRightInd w:val="0"/>
        <w:spacing w:after="0" w:line="240" w:lineRule="auto"/>
        <w:jc w:val="right"/>
        <w:rPr>
          <w:rFonts w:ascii="Calibri" w:hAnsi="Calibri" w:cs="Calibri"/>
        </w:rPr>
      </w:pPr>
      <w:r>
        <w:rPr>
          <w:rFonts w:ascii="Calibri" w:hAnsi="Calibri" w:cs="Calibri"/>
        </w:rPr>
        <w:t>(муниципальных) учреждениях</w:t>
      </w:r>
    </w:p>
    <w:p w:rsidR="003B7570" w:rsidRDefault="003B7570">
      <w:pPr>
        <w:widowControl w:val="0"/>
        <w:autoSpaceDE w:val="0"/>
        <w:autoSpaceDN w:val="0"/>
        <w:adjustRightInd w:val="0"/>
        <w:spacing w:after="0" w:line="240" w:lineRule="auto"/>
        <w:jc w:val="right"/>
        <w:rPr>
          <w:rFonts w:ascii="Calibri" w:hAnsi="Calibri" w:cs="Calibri"/>
        </w:rPr>
      </w:pPr>
      <w:r>
        <w:rPr>
          <w:rFonts w:ascii="Calibri" w:hAnsi="Calibri" w:cs="Calibri"/>
        </w:rPr>
        <w:t>на 2012 - 2018 годы</w:t>
      </w:r>
    </w:p>
    <w:p w:rsidR="003B7570" w:rsidRDefault="003B7570">
      <w:pPr>
        <w:widowControl w:val="0"/>
        <w:autoSpaceDE w:val="0"/>
        <w:autoSpaceDN w:val="0"/>
        <w:adjustRightInd w:val="0"/>
        <w:spacing w:after="0" w:line="240" w:lineRule="auto"/>
        <w:jc w:val="center"/>
        <w:rPr>
          <w:rFonts w:ascii="Calibri" w:hAnsi="Calibri" w:cs="Calibri"/>
        </w:rPr>
      </w:pPr>
    </w:p>
    <w:p w:rsidR="003B7570" w:rsidRDefault="003B7570">
      <w:pPr>
        <w:widowControl w:val="0"/>
        <w:autoSpaceDE w:val="0"/>
        <w:autoSpaceDN w:val="0"/>
        <w:adjustRightInd w:val="0"/>
        <w:spacing w:after="0" w:line="240" w:lineRule="auto"/>
        <w:jc w:val="center"/>
        <w:rPr>
          <w:rFonts w:ascii="Calibri" w:hAnsi="Calibri" w:cs="Calibri"/>
        </w:rPr>
      </w:pPr>
      <w:bookmarkStart w:id="17" w:name="Par320"/>
      <w:bookmarkEnd w:id="17"/>
      <w:r>
        <w:rPr>
          <w:rFonts w:ascii="Calibri" w:hAnsi="Calibri" w:cs="Calibri"/>
        </w:rPr>
        <w:t>ПЛАН</w:t>
      </w:r>
    </w:p>
    <w:p w:rsidR="003B7570" w:rsidRDefault="003B7570">
      <w:pPr>
        <w:widowControl w:val="0"/>
        <w:autoSpaceDE w:val="0"/>
        <w:autoSpaceDN w:val="0"/>
        <w:adjustRightInd w:val="0"/>
        <w:spacing w:after="0" w:line="240" w:lineRule="auto"/>
        <w:jc w:val="center"/>
        <w:rPr>
          <w:rFonts w:ascii="Calibri" w:hAnsi="Calibri" w:cs="Calibri"/>
        </w:rPr>
      </w:pPr>
      <w:r>
        <w:rPr>
          <w:rFonts w:ascii="Calibri" w:hAnsi="Calibri" w:cs="Calibri"/>
        </w:rPr>
        <w:t>МЕРОПРИЯТИЙ ПРОГРАММЫ ПОЭТАПНОГО СОВЕРШЕНСТВОВАНИЯ СИСТЕМЫ</w:t>
      </w:r>
    </w:p>
    <w:p w:rsidR="003B7570" w:rsidRDefault="003B7570">
      <w:pPr>
        <w:widowControl w:val="0"/>
        <w:autoSpaceDE w:val="0"/>
        <w:autoSpaceDN w:val="0"/>
        <w:adjustRightInd w:val="0"/>
        <w:spacing w:after="0" w:line="240" w:lineRule="auto"/>
        <w:jc w:val="center"/>
        <w:rPr>
          <w:rFonts w:ascii="Calibri" w:hAnsi="Calibri" w:cs="Calibri"/>
        </w:rPr>
      </w:pPr>
      <w:r>
        <w:rPr>
          <w:rFonts w:ascii="Calibri" w:hAnsi="Calibri" w:cs="Calibri"/>
        </w:rPr>
        <w:t>ОПЛАТЫ ТРУДА В ГОСУДАРСТВЕННЫХ (МУНИЦИПАЛЬНЫХ) УЧРЕЖДЕНИЯХ</w:t>
      </w:r>
    </w:p>
    <w:p w:rsidR="003B7570" w:rsidRDefault="003B7570">
      <w:pPr>
        <w:widowControl w:val="0"/>
        <w:autoSpaceDE w:val="0"/>
        <w:autoSpaceDN w:val="0"/>
        <w:adjustRightInd w:val="0"/>
        <w:spacing w:after="0" w:line="240" w:lineRule="auto"/>
        <w:jc w:val="center"/>
        <w:rPr>
          <w:rFonts w:ascii="Calibri" w:hAnsi="Calibri" w:cs="Calibri"/>
        </w:rPr>
      </w:pPr>
      <w:r>
        <w:rPr>
          <w:rFonts w:ascii="Calibri" w:hAnsi="Calibri" w:cs="Calibri"/>
        </w:rPr>
        <w:t>НА 2012 - 2018 ГОДЫ</w:t>
      </w:r>
    </w:p>
    <w:p w:rsidR="003B7570" w:rsidRDefault="003B7570">
      <w:pPr>
        <w:widowControl w:val="0"/>
        <w:autoSpaceDE w:val="0"/>
        <w:autoSpaceDN w:val="0"/>
        <w:adjustRightInd w:val="0"/>
        <w:spacing w:after="0" w:line="240" w:lineRule="auto"/>
        <w:ind w:firstLine="540"/>
        <w:jc w:val="both"/>
        <w:rPr>
          <w:rFonts w:ascii="Calibri" w:hAnsi="Calibri" w:cs="Calibri"/>
        </w:rPr>
      </w:pPr>
    </w:p>
    <w:tbl>
      <w:tblPr>
        <w:tblW w:w="0" w:type="auto"/>
        <w:tblInd w:w="102" w:type="dxa"/>
        <w:tblLayout w:type="fixed"/>
        <w:tblCellMar>
          <w:top w:w="75" w:type="dxa"/>
          <w:left w:w="0" w:type="dxa"/>
          <w:bottom w:w="75" w:type="dxa"/>
          <w:right w:w="0" w:type="dxa"/>
        </w:tblCellMar>
        <w:tblLook w:val="0000" w:firstRow="0" w:lastRow="0" w:firstColumn="0" w:lastColumn="0" w:noHBand="0" w:noVBand="0"/>
      </w:tblPr>
      <w:tblGrid>
        <w:gridCol w:w="782"/>
        <w:gridCol w:w="5940"/>
        <w:gridCol w:w="1800"/>
        <w:gridCol w:w="2340"/>
        <w:gridCol w:w="2160"/>
      </w:tblGrid>
      <w:tr w:rsidR="003B7570">
        <w:trPr>
          <w:trHeight w:val="50"/>
        </w:trPr>
        <w:tc>
          <w:tcPr>
            <w:tcW w:w="6722" w:type="dxa"/>
            <w:gridSpan w:val="2"/>
            <w:tcBorders>
              <w:top w:val="single" w:sz="4" w:space="0" w:color="auto"/>
              <w:bottom w:val="single" w:sz="4" w:space="0" w:color="auto"/>
              <w:right w:val="single" w:sz="4" w:space="0" w:color="auto"/>
            </w:tcBorders>
            <w:tcMar>
              <w:top w:w="62" w:type="dxa"/>
              <w:left w:w="102" w:type="dxa"/>
              <w:bottom w:w="102" w:type="dxa"/>
              <w:right w:w="62" w:type="dxa"/>
            </w:tcMar>
          </w:tcPr>
          <w:p w:rsidR="003B7570" w:rsidRDefault="003B7570">
            <w:pPr>
              <w:widowControl w:val="0"/>
              <w:autoSpaceDE w:val="0"/>
              <w:autoSpaceDN w:val="0"/>
              <w:adjustRightInd w:val="0"/>
              <w:spacing w:after="0" w:line="240" w:lineRule="auto"/>
              <w:jc w:val="center"/>
              <w:rPr>
                <w:rFonts w:ascii="Calibri" w:hAnsi="Calibri" w:cs="Calibri"/>
              </w:rPr>
            </w:pPr>
          </w:p>
        </w:tc>
        <w:tc>
          <w:tcPr>
            <w:tcW w:w="18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B7570" w:rsidRDefault="003B7570">
            <w:pPr>
              <w:widowControl w:val="0"/>
              <w:autoSpaceDE w:val="0"/>
              <w:autoSpaceDN w:val="0"/>
              <w:adjustRightInd w:val="0"/>
              <w:spacing w:after="0" w:line="240" w:lineRule="auto"/>
              <w:jc w:val="center"/>
              <w:rPr>
                <w:rFonts w:ascii="Calibri" w:hAnsi="Calibri" w:cs="Calibri"/>
              </w:rPr>
            </w:pPr>
            <w:r>
              <w:rPr>
                <w:rFonts w:ascii="Calibri" w:hAnsi="Calibri" w:cs="Calibri"/>
              </w:rPr>
              <w:t>Срок исполнения</w:t>
            </w:r>
          </w:p>
        </w:tc>
        <w:tc>
          <w:tcPr>
            <w:tcW w:w="23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B7570" w:rsidRDefault="003B7570">
            <w:pPr>
              <w:widowControl w:val="0"/>
              <w:autoSpaceDE w:val="0"/>
              <w:autoSpaceDN w:val="0"/>
              <w:adjustRightInd w:val="0"/>
              <w:spacing w:after="0" w:line="240" w:lineRule="auto"/>
              <w:jc w:val="center"/>
              <w:rPr>
                <w:rFonts w:ascii="Calibri" w:hAnsi="Calibri" w:cs="Calibri"/>
              </w:rPr>
            </w:pPr>
            <w:r>
              <w:rPr>
                <w:rFonts w:ascii="Calibri" w:hAnsi="Calibri" w:cs="Calibri"/>
              </w:rPr>
              <w:t>Ответственные исполнители</w:t>
            </w:r>
          </w:p>
        </w:tc>
        <w:tc>
          <w:tcPr>
            <w:tcW w:w="2160" w:type="dxa"/>
            <w:tcBorders>
              <w:top w:val="single" w:sz="4" w:space="0" w:color="auto"/>
              <w:left w:val="single" w:sz="4" w:space="0" w:color="auto"/>
              <w:bottom w:val="single" w:sz="4" w:space="0" w:color="auto"/>
            </w:tcBorders>
            <w:tcMar>
              <w:top w:w="62" w:type="dxa"/>
              <w:left w:w="102" w:type="dxa"/>
              <w:bottom w:w="102" w:type="dxa"/>
              <w:right w:w="62" w:type="dxa"/>
            </w:tcMar>
          </w:tcPr>
          <w:p w:rsidR="003B7570" w:rsidRDefault="003B7570">
            <w:pPr>
              <w:widowControl w:val="0"/>
              <w:autoSpaceDE w:val="0"/>
              <w:autoSpaceDN w:val="0"/>
              <w:adjustRightInd w:val="0"/>
              <w:spacing w:after="0" w:line="240" w:lineRule="auto"/>
              <w:jc w:val="center"/>
              <w:rPr>
                <w:rFonts w:ascii="Calibri" w:hAnsi="Calibri" w:cs="Calibri"/>
              </w:rPr>
            </w:pPr>
            <w:r>
              <w:rPr>
                <w:rFonts w:ascii="Calibri" w:hAnsi="Calibri" w:cs="Calibri"/>
              </w:rPr>
              <w:t>Результат мероприятия</w:t>
            </w:r>
          </w:p>
        </w:tc>
      </w:tr>
      <w:tr w:rsidR="003B7570">
        <w:trPr>
          <w:trHeight w:val="50"/>
        </w:trPr>
        <w:tc>
          <w:tcPr>
            <w:tcW w:w="13022" w:type="dxa"/>
            <w:gridSpan w:val="5"/>
            <w:tcBorders>
              <w:top w:val="single" w:sz="4" w:space="0" w:color="auto"/>
            </w:tcBorders>
            <w:tcMar>
              <w:top w:w="62" w:type="dxa"/>
              <w:left w:w="102" w:type="dxa"/>
              <w:bottom w:w="102" w:type="dxa"/>
              <w:right w:w="62" w:type="dxa"/>
            </w:tcMar>
          </w:tcPr>
          <w:p w:rsidR="003B7570" w:rsidRDefault="003B7570">
            <w:pPr>
              <w:widowControl w:val="0"/>
              <w:autoSpaceDE w:val="0"/>
              <w:autoSpaceDN w:val="0"/>
              <w:adjustRightInd w:val="0"/>
              <w:spacing w:after="0" w:line="240" w:lineRule="auto"/>
              <w:jc w:val="center"/>
              <w:outlineLvl w:val="2"/>
              <w:rPr>
                <w:rFonts w:ascii="Calibri" w:hAnsi="Calibri" w:cs="Calibri"/>
              </w:rPr>
            </w:pPr>
            <w:bookmarkStart w:id="18" w:name="Par329"/>
            <w:bookmarkEnd w:id="18"/>
            <w:r>
              <w:rPr>
                <w:rFonts w:ascii="Calibri" w:hAnsi="Calibri" w:cs="Calibri"/>
              </w:rPr>
              <w:t>I. Совершенствование системы оплаты труда</w:t>
            </w:r>
          </w:p>
        </w:tc>
      </w:tr>
      <w:tr w:rsidR="003B7570">
        <w:trPr>
          <w:trHeight w:val="50"/>
        </w:trPr>
        <w:tc>
          <w:tcPr>
            <w:tcW w:w="782" w:type="dxa"/>
            <w:tcMar>
              <w:top w:w="62" w:type="dxa"/>
              <w:left w:w="102" w:type="dxa"/>
              <w:bottom w:w="102" w:type="dxa"/>
              <w:right w:w="62" w:type="dxa"/>
            </w:tcMar>
          </w:tcPr>
          <w:p w:rsidR="003B7570" w:rsidRDefault="003B7570">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5940" w:type="dxa"/>
            <w:tcMar>
              <w:top w:w="62" w:type="dxa"/>
              <w:left w:w="102" w:type="dxa"/>
              <w:bottom w:w="102" w:type="dxa"/>
              <w:right w:w="62" w:type="dxa"/>
            </w:tcMar>
          </w:tcPr>
          <w:p w:rsidR="003B7570" w:rsidRDefault="003B7570">
            <w:pPr>
              <w:widowControl w:val="0"/>
              <w:autoSpaceDE w:val="0"/>
              <w:autoSpaceDN w:val="0"/>
              <w:adjustRightInd w:val="0"/>
              <w:spacing w:after="0" w:line="240" w:lineRule="auto"/>
              <w:rPr>
                <w:rFonts w:ascii="Calibri" w:hAnsi="Calibri" w:cs="Calibri"/>
              </w:rPr>
            </w:pPr>
            <w:r>
              <w:rPr>
                <w:rFonts w:ascii="Calibri" w:hAnsi="Calibri" w:cs="Calibri"/>
              </w:rPr>
              <w:t xml:space="preserve">Доработка планов мероприятий ("дорожных карт") в части включения мероприятий по совершенствованию системы оплаты труда категорий работников, определенных указами Президента Российской Федерации от 7 мая 2012 г. </w:t>
            </w:r>
            <w:hyperlink r:id="rId75" w:history="1">
              <w:r>
                <w:rPr>
                  <w:rFonts w:ascii="Calibri" w:hAnsi="Calibri" w:cs="Calibri"/>
                  <w:color w:val="0000FF"/>
                </w:rPr>
                <w:t>N 597</w:t>
              </w:r>
            </w:hyperlink>
            <w:r>
              <w:rPr>
                <w:rFonts w:ascii="Calibri" w:hAnsi="Calibri" w:cs="Calibri"/>
              </w:rPr>
              <w:t xml:space="preserve"> "О мероприятиях по реализации государственной социальной политики" и от 1 июня 2012 г. </w:t>
            </w:r>
            <w:hyperlink r:id="rId76" w:history="1">
              <w:r>
                <w:rPr>
                  <w:rFonts w:ascii="Calibri" w:hAnsi="Calibri" w:cs="Calibri"/>
                  <w:color w:val="0000FF"/>
                </w:rPr>
                <w:t>N 761</w:t>
              </w:r>
            </w:hyperlink>
            <w:r>
              <w:rPr>
                <w:rFonts w:ascii="Calibri" w:hAnsi="Calibri" w:cs="Calibri"/>
              </w:rPr>
              <w:t xml:space="preserve"> "О национальной стратегии действий в интересах детей на 2012 - 2017 годы" (далее - указы Президента Российской Федерации от 7 мая 2012 г. N 597 и от 1 июня 2012 г. N 761)</w:t>
            </w:r>
          </w:p>
        </w:tc>
        <w:tc>
          <w:tcPr>
            <w:tcW w:w="1800" w:type="dxa"/>
            <w:tcMar>
              <w:top w:w="62" w:type="dxa"/>
              <w:left w:w="102" w:type="dxa"/>
              <w:bottom w:w="102" w:type="dxa"/>
              <w:right w:w="62" w:type="dxa"/>
            </w:tcMar>
          </w:tcPr>
          <w:p w:rsidR="003B7570" w:rsidRDefault="003B7570">
            <w:pPr>
              <w:widowControl w:val="0"/>
              <w:autoSpaceDE w:val="0"/>
              <w:autoSpaceDN w:val="0"/>
              <w:adjustRightInd w:val="0"/>
              <w:spacing w:after="0" w:line="240" w:lineRule="auto"/>
              <w:jc w:val="center"/>
              <w:rPr>
                <w:rFonts w:ascii="Calibri" w:hAnsi="Calibri" w:cs="Calibri"/>
              </w:rPr>
            </w:pPr>
            <w:r>
              <w:rPr>
                <w:rFonts w:ascii="Calibri" w:hAnsi="Calibri" w:cs="Calibri"/>
              </w:rPr>
              <w:t>декабрь 2012 г.</w:t>
            </w:r>
          </w:p>
        </w:tc>
        <w:tc>
          <w:tcPr>
            <w:tcW w:w="2340" w:type="dxa"/>
            <w:tcMar>
              <w:top w:w="62" w:type="dxa"/>
              <w:left w:w="102" w:type="dxa"/>
              <w:bottom w:w="102" w:type="dxa"/>
              <w:right w:w="62" w:type="dxa"/>
            </w:tcMar>
          </w:tcPr>
          <w:p w:rsidR="003B7570" w:rsidRDefault="003B7570">
            <w:pPr>
              <w:widowControl w:val="0"/>
              <w:autoSpaceDE w:val="0"/>
              <w:autoSpaceDN w:val="0"/>
              <w:adjustRightInd w:val="0"/>
              <w:spacing w:after="0" w:line="240" w:lineRule="auto"/>
              <w:rPr>
                <w:rFonts w:ascii="Calibri" w:hAnsi="Calibri" w:cs="Calibri"/>
              </w:rPr>
            </w:pPr>
            <w:r>
              <w:rPr>
                <w:rFonts w:ascii="Calibri" w:hAnsi="Calibri" w:cs="Calibri"/>
              </w:rPr>
              <w:t>Минобрнауки России</w:t>
            </w:r>
          </w:p>
          <w:p w:rsidR="003B7570" w:rsidRDefault="003B7570">
            <w:pPr>
              <w:widowControl w:val="0"/>
              <w:autoSpaceDE w:val="0"/>
              <w:autoSpaceDN w:val="0"/>
              <w:adjustRightInd w:val="0"/>
              <w:spacing w:after="0" w:line="240" w:lineRule="auto"/>
              <w:rPr>
                <w:rFonts w:ascii="Calibri" w:hAnsi="Calibri" w:cs="Calibri"/>
              </w:rPr>
            </w:pPr>
            <w:r>
              <w:rPr>
                <w:rFonts w:ascii="Calibri" w:hAnsi="Calibri" w:cs="Calibri"/>
              </w:rPr>
              <w:t>Минздрав России</w:t>
            </w:r>
          </w:p>
          <w:p w:rsidR="003B7570" w:rsidRDefault="003B7570">
            <w:pPr>
              <w:widowControl w:val="0"/>
              <w:autoSpaceDE w:val="0"/>
              <w:autoSpaceDN w:val="0"/>
              <w:adjustRightInd w:val="0"/>
              <w:spacing w:after="0" w:line="240" w:lineRule="auto"/>
              <w:rPr>
                <w:rFonts w:ascii="Calibri" w:hAnsi="Calibri" w:cs="Calibri"/>
              </w:rPr>
            </w:pPr>
            <w:r>
              <w:rPr>
                <w:rFonts w:ascii="Calibri" w:hAnsi="Calibri" w:cs="Calibri"/>
              </w:rPr>
              <w:t>Минкультуры России</w:t>
            </w:r>
          </w:p>
        </w:tc>
        <w:tc>
          <w:tcPr>
            <w:tcW w:w="2160" w:type="dxa"/>
            <w:tcMar>
              <w:top w:w="62" w:type="dxa"/>
              <w:left w:w="102" w:type="dxa"/>
              <w:bottom w:w="102" w:type="dxa"/>
              <w:right w:w="62" w:type="dxa"/>
            </w:tcMar>
          </w:tcPr>
          <w:p w:rsidR="003B7570" w:rsidRDefault="003B7570">
            <w:pPr>
              <w:widowControl w:val="0"/>
              <w:autoSpaceDE w:val="0"/>
              <w:autoSpaceDN w:val="0"/>
              <w:adjustRightInd w:val="0"/>
              <w:spacing w:after="0" w:line="240" w:lineRule="auto"/>
              <w:rPr>
                <w:rFonts w:ascii="Calibri" w:hAnsi="Calibri" w:cs="Calibri"/>
              </w:rPr>
            </w:pPr>
            <w:r>
              <w:rPr>
                <w:rFonts w:ascii="Calibri" w:hAnsi="Calibri" w:cs="Calibri"/>
              </w:rPr>
              <w:t>проекты распоряжений Правительства Российской Федерации об утверждении планов мероприятий ("дорожных карт")</w:t>
            </w:r>
          </w:p>
        </w:tc>
      </w:tr>
      <w:tr w:rsidR="003B7570">
        <w:trPr>
          <w:trHeight w:val="50"/>
        </w:trPr>
        <w:tc>
          <w:tcPr>
            <w:tcW w:w="782" w:type="dxa"/>
            <w:tcMar>
              <w:top w:w="62" w:type="dxa"/>
              <w:left w:w="102" w:type="dxa"/>
              <w:bottom w:w="102" w:type="dxa"/>
              <w:right w:w="62" w:type="dxa"/>
            </w:tcMar>
          </w:tcPr>
          <w:p w:rsidR="003B7570" w:rsidRDefault="003B7570">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5940" w:type="dxa"/>
            <w:tcMar>
              <w:top w:w="62" w:type="dxa"/>
              <w:left w:w="102" w:type="dxa"/>
              <w:bottom w:w="102" w:type="dxa"/>
              <w:right w:w="62" w:type="dxa"/>
            </w:tcMar>
          </w:tcPr>
          <w:p w:rsidR="003B7570" w:rsidRDefault="003B7570">
            <w:pPr>
              <w:widowControl w:val="0"/>
              <w:autoSpaceDE w:val="0"/>
              <w:autoSpaceDN w:val="0"/>
              <w:adjustRightInd w:val="0"/>
              <w:spacing w:after="0" w:line="240" w:lineRule="auto"/>
              <w:rPr>
                <w:rFonts w:ascii="Calibri" w:hAnsi="Calibri" w:cs="Calibri"/>
              </w:rPr>
            </w:pPr>
            <w:r>
              <w:rPr>
                <w:rFonts w:ascii="Calibri" w:hAnsi="Calibri" w:cs="Calibri"/>
              </w:rPr>
              <w:t xml:space="preserve">Разработка проекта федерального закона о внесении изменений в Трудовой </w:t>
            </w:r>
            <w:hyperlink r:id="rId77" w:history="1">
              <w:r>
                <w:rPr>
                  <w:rFonts w:ascii="Calibri" w:hAnsi="Calibri" w:cs="Calibri"/>
                  <w:color w:val="0000FF"/>
                </w:rPr>
                <w:t>кодекс</w:t>
              </w:r>
            </w:hyperlink>
            <w:r>
              <w:rPr>
                <w:rFonts w:ascii="Calibri" w:hAnsi="Calibri" w:cs="Calibri"/>
              </w:rPr>
              <w:t xml:space="preserve"> Российской Федерации в части отдельных вопросов регулирования трудовых отношений работников государственных (муниципальных) учреждений в связи с изменением правового положения и принципов финансового обеспечения деятельности </w:t>
            </w:r>
            <w:r>
              <w:rPr>
                <w:rFonts w:ascii="Calibri" w:hAnsi="Calibri" w:cs="Calibri"/>
              </w:rPr>
              <w:lastRenderedPageBreak/>
              <w:t xml:space="preserve">указанных учреждений в соответствии с Федеральным </w:t>
            </w:r>
            <w:hyperlink r:id="rId78" w:history="1">
              <w:r>
                <w:rPr>
                  <w:rFonts w:ascii="Calibri" w:hAnsi="Calibri" w:cs="Calibri"/>
                  <w:color w:val="0000FF"/>
                </w:rPr>
                <w:t>законом</w:t>
              </w:r>
            </w:hyperlink>
            <w:r>
              <w:rPr>
                <w:rFonts w:ascii="Calibri" w:hAnsi="Calibri" w:cs="Calibri"/>
              </w:rPr>
              <w:t xml:space="preserve"> от 8 мая 2010 г. N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w:t>
            </w:r>
          </w:p>
        </w:tc>
        <w:tc>
          <w:tcPr>
            <w:tcW w:w="1800" w:type="dxa"/>
            <w:tcMar>
              <w:top w:w="62" w:type="dxa"/>
              <w:left w:w="102" w:type="dxa"/>
              <w:bottom w:w="102" w:type="dxa"/>
              <w:right w:w="62" w:type="dxa"/>
            </w:tcMar>
          </w:tcPr>
          <w:p w:rsidR="003B7570" w:rsidRDefault="003B7570">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I квартал 2013 г.</w:t>
            </w:r>
          </w:p>
        </w:tc>
        <w:tc>
          <w:tcPr>
            <w:tcW w:w="2340" w:type="dxa"/>
            <w:tcMar>
              <w:top w:w="62" w:type="dxa"/>
              <w:left w:w="102" w:type="dxa"/>
              <w:bottom w:w="102" w:type="dxa"/>
              <w:right w:w="62" w:type="dxa"/>
            </w:tcMar>
          </w:tcPr>
          <w:p w:rsidR="003B7570" w:rsidRDefault="003B7570">
            <w:pPr>
              <w:widowControl w:val="0"/>
              <w:autoSpaceDE w:val="0"/>
              <w:autoSpaceDN w:val="0"/>
              <w:adjustRightInd w:val="0"/>
              <w:spacing w:after="0" w:line="240" w:lineRule="auto"/>
              <w:rPr>
                <w:rFonts w:ascii="Calibri" w:hAnsi="Calibri" w:cs="Calibri"/>
              </w:rPr>
            </w:pPr>
            <w:r>
              <w:rPr>
                <w:rFonts w:ascii="Calibri" w:hAnsi="Calibri" w:cs="Calibri"/>
              </w:rPr>
              <w:t>Минтруд России</w:t>
            </w:r>
          </w:p>
          <w:p w:rsidR="003B7570" w:rsidRDefault="003B7570">
            <w:pPr>
              <w:widowControl w:val="0"/>
              <w:autoSpaceDE w:val="0"/>
              <w:autoSpaceDN w:val="0"/>
              <w:adjustRightInd w:val="0"/>
              <w:spacing w:after="0" w:line="240" w:lineRule="auto"/>
              <w:rPr>
                <w:rFonts w:ascii="Calibri" w:hAnsi="Calibri" w:cs="Calibri"/>
              </w:rPr>
            </w:pPr>
            <w:r>
              <w:rPr>
                <w:rFonts w:ascii="Calibri" w:hAnsi="Calibri" w:cs="Calibri"/>
              </w:rPr>
              <w:t>Минфин России</w:t>
            </w:r>
          </w:p>
          <w:p w:rsidR="003B7570" w:rsidRDefault="003B7570">
            <w:pPr>
              <w:widowControl w:val="0"/>
              <w:autoSpaceDE w:val="0"/>
              <w:autoSpaceDN w:val="0"/>
              <w:adjustRightInd w:val="0"/>
              <w:spacing w:after="0" w:line="240" w:lineRule="auto"/>
              <w:rPr>
                <w:rFonts w:ascii="Calibri" w:hAnsi="Calibri" w:cs="Calibri"/>
              </w:rPr>
            </w:pPr>
            <w:r>
              <w:rPr>
                <w:rFonts w:ascii="Calibri" w:hAnsi="Calibri" w:cs="Calibri"/>
              </w:rPr>
              <w:t>Минэкономразвития России</w:t>
            </w:r>
          </w:p>
        </w:tc>
        <w:tc>
          <w:tcPr>
            <w:tcW w:w="2160" w:type="dxa"/>
            <w:tcMar>
              <w:top w:w="62" w:type="dxa"/>
              <w:left w:w="102" w:type="dxa"/>
              <w:bottom w:w="102" w:type="dxa"/>
              <w:right w:w="62" w:type="dxa"/>
            </w:tcMar>
          </w:tcPr>
          <w:p w:rsidR="003B7570" w:rsidRDefault="003B7570">
            <w:pPr>
              <w:widowControl w:val="0"/>
              <w:autoSpaceDE w:val="0"/>
              <w:autoSpaceDN w:val="0"/>
              <w:adjustRightInd w:val="0"/>
              <w:spacing w:after="0" w:line="240" w:lineRule="auto"/>
              <w:rPr>
                <w:rFonts w:ascii="Calibri" w:hAnsi="Calibri" w:cs="Calibri"/>
              </w:rPr>
            </w:pPr>
            <w:r>
              <w:rPr>
                <w:rFonts w:ascii="Calibri" w:hAnsi="Calibri" w:cs="Calibri"/>
              </w:rPr>
              <w:t>проект федерального закона</w:t>
            </w:r>
          </w:p>
        </w:tc>
      </w:tr>
      <w:tr w:rsidR="003B7570">
        <w:trPr>
          <w:trHeight w:val="50"/>
        </w:trPr>
        <w:tc>
          <w:tcPr>
            <w:tcW w:w="782" w:type="dxa"/>
            <w:tcMar>
              <w:top w:w="62" w:type="dxa"/>
              <w:left w:w="102" w:type="dxa"/>
              <w:bottom w:w="102" w:type="dxa"/>
              <w:right w:w="62" w:type="dxa"/>
            </w:tcMar>
          </w:tcPr>
          <w:p w:rsidR="003B7570" w:rsidRDefault="003B7570">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3.</w:t>
            </w:r>
          </w:p>
        </w:tc>
        <w:tc>
          <w:tcPr>
            <w:tcW w:w="5940" w:type="dxa"/>
            <w:tcMar>
              <w:top w:w="62" w:type="dxa"/>
              <w:left w:w="102" w:type="dxa"/>
              <w:bottom w:w="102" w:type="dxa"/>
              <w:right w:w="62" w:type="dxa"/>
            </w:tcMar>
          </w:tcPr>
          <w:p w:rsidR="003B7570" w:rsidRDefault="003B7570">
            <w:pPr>
              <w:widowControl w:val="0"/>
              <w:autoSpaceDE w:val="0"/>
              <w:autoSpaceDN w:val="0"/>
              <w:adjustRightInd w:val="0"/>
              <w:spacing w:after="0" w:line="240" w:lineRule="auto"/>
              <w:rPr>
                <w:rFonts w:ascii="Calibri" w:hAnsi="Calibri" w:cs="Calibri"/>
              </w:rPr>
            </w:pPr>
            <w:r>
              <w:rPr>
                <w:rFonts w:ascii="Calibri" w:hAnsi="Calibri" w:cs="Calibri"/>
              </w:rPr>
              <w:t>Разработка и утверждение в соответствующей сфере деятельности методических рекомендаций по разработке органами государственной власти субъектов Российской Федерации и органами местного самоуправления показателей эффективности деятельности подведомственных государственных (муниципальных) учреждений, их руководителей и работников по видам учреждений и основным категориям работников</w:t>
            </w:r>
          </w:p>
        </w:tc>
        <w:tc>
          <w:tcPr>
            <w:tcW w:w="1800" w:type="dxa"/>
            <w:tcMar>
              <w:top w:w="62" w:type="dxa"/>
              <w:left w:w="102" w:type="dxa"/>
              <w:bottom w:w="102" w:type="dxa"/>
              <w:right w:w="62" w:type="dxa"/>
            </w:tcMar>
          </w:tcPr>
          <w:p w:rsidR="003B7570" w:rsidRDefault="003B7570">
            <w:pPr>
              <w:widowControl w:val="0"/>
              <w:autoSpaceDE w:val="0"/>
              <w:autoSpaceDN w:val="0"/>
              <w:adjustRightInd w:val="0"/>
              <w:spacing w:after="0" w:line="240" w:lineRule="auto"/>
              <w:jc w:val="center"/>
              <w:rPr>
                <w:rFonts w:ascii="Calibri" w:hAnsi="Calibri" w:cs="Calibri"/>
              </w:rPr>
            </w:pPr>
            <w:r>
              <w:rPr>
                <w:rFonts w:ascii="Calibri" w:hAnsi="Calibri" w:cs="Calibri"/>
              </w:rPr>
              <w:t>II квартал 2013 г.</w:t>
            </w:r>
          </w:p>
        </w:tc>
        <w:tc>
          <w:tcPr>
            <w:tcW w:w="2340" w:type="dxa"/>
            <w:tcMar>
              <w:top w:w="62" w:type="dxa"/>
              <w:left w:w="102" w:type="dxa"/>
              <w:bottom w:w="102" w:type="dxa"/>
              <w:right w:w="62" w:type="dxa"/>
            </w:tcMar>
          </w:tcPr>
          <w:p w:rsidR="003B7570" w:rsidRDefault="003B7570">
            <w:pPr>
              <w:widowControl w:val="0"/>
              <w:autoSpaceDE w:val="0"/>
              <w:autoSpaceDN w:val="0"/>
              <w:adjustRightInd w:val="0"/>
              <w:spacing w:after="0" w:line="240" w:lineRule="auto"/>
              <w:rPr>
                <w:rFonts w:ascii="Calibri" w:hAnsi="Calibri" w:cs="Calibri"/>
              </w:rPr>
            </w:pPr>
            <w:r>
              <w:rPr>
                <w:rFonts w:ascii="Calibri" w:hAnsi="Calibri" w:cs="Calibri"/>
              </w:rPr>
              <w:t>Минобрнауки России</w:t>
            </w:r>
          </w:p>
          <w:p w:rsidR="003B7570" w:rsidRDefault="003B7570">
            <w:pPr>
              <w:widowControl w:val="0"/>
              <w:autoSpaceDE w:val="0"/>
              <w:autoSpaceDN w:val="0"/>
              <w:adjustRightInd w:val="0"/>
              <w:spacing w:after="0" w:line="240" w:lineRule="auto"/>
              <w:rPr>
                <w:rFonts w:ascii="Calibri" w:hAnsi="Calibri" w:cs="Calibri"/>
              </w:rPr>
            </w:pPr>
            <w:r>
              <w:rPr>
                <w:rFonts w:ascii="Calibri" w:hAnsi="Calibri" w:cs="Calibri"/>
              </w:rPr>
              <w:t>Минздрав России</w:t>
            </w:r>
          </w:p>
          <w:p w:rsidR="003B7570" w:rsidRDefault="003B7570">
            <w:pPr>
              <w:widowControl w:val="0"/>
              <w:autoSpaceDE w:val="0"/>
              <w:autoSpaceDN w:val="0"/>
              <w:adjustRightInd w:val="0"/>
              <w:spacing w:after="0" w:line="240" w:lineRule="auto"/>
              <w:rPr>
                <w:rFonts w:ascii="Calibri" w:hAnsi="Calibri" w:cs="Calibri"/>
              </w:rPr>
            </w:pPr>
            <w:r>
              <w:rPr>
                <w:rFonts w:ascii="Calibri" w:hAnsi="Calibri" w:cs="Calibri"/>
              </w:rPr>
              <w:t>Минкультуры России</w:t>
            </w:r>
          </w:p>
          <w:p w:rsidR="003B7570" w:rsidRDefault="003B7570">
            <w:pPr>
              <w:widowControl w:val="0"/>
              <w:autoSpaceDE w:val="0"/>
              <w:autoSpaceDN w:val="0"/>
              <w:adjustRightInd w:val="0"/>
              <w:spacing w:after="0" w:line="240" w:lineRule="auto"/>
              <w:rPr>
                <w:rFonts w:ascii="Calibri" w:hAnsi="Calibri" w:cs="Calibri"/>
              </w:rPr>
            </w:pPr>
            <w:r>
              <w:rPr>
                <w:rFonts w:ascii="Calibri" w:hAnsi="Calibri" w:cs="Calibri"/>
              </w:rPr>
              <w:t>Минтруд России</w:t>
            </w:r>
          </w:p>
        </w:tc>
        <w:tc>
          <w:tcPr>
            <w:tcW w:w="2160" w:type="dxa"/>
            <w:tcMar>
              <w:top w:w="62" w:type="dxa"/>
              <w:left w:w="102" w:type="dxa"/>
              <w:bottom w:w="102" w:type="dxa"/>
              <w:right w:w="62" w:type="dxa"/>
            </w:tcMar>
          </w:tcPr>
          <w:p w:rsidR="003B7570" w:rsidRDefault="003B7570">
            <w:pPr>
              <w:widowControl w:val="0"/>
              <w:autoSpaceDE w:val="0"/>
              <w:autoSpaceDN w:val="0"/>
              <w:adjustRightInd w:val="0"/>
              <w:spacing w:after="0" w:line="240" w:lineRule="auto"/>
              <w:rPr>
                <w:rFonts w:ascii="Calibri" w:hAnsi="Calibri" w:cs="Calibri"/>
              </w:rPr>
            </w:pPr>
            <w:r>
              <w:rPr>
                <w:rFonts w:ascii="Calibri" w:hAnsi="Calibri" w:cs="Calibri"/>
              </w:rPr>
              <w:t>правовые акты федеральных органов исполнительной власти</w:t>
            </w:r>
          </w:p>
        </w:tc>
      </w:tr>
      <w:tr w:rsidR="003B7570">
        <w:trPr>
          <w:trHeight w:val="50"/>
        </w:trPr>
        <w:tc>
          <w:tcPr>
            <w:tcW w:w="782" w:type="dxa"/>
            <w:tcMar>
              <w:top w:w="62" w:type="dxa"/>
              <w:left w:w="102" w:type="dxa"/>
              <w:bottom w:w="102" w:type="dxa"/>
              <w:right w:w="62" w:type="dxa"/>
            </w:tcMar>
          </w:tcPr>
          <w:p w:rsidR="003B7570" w:rsidRDefault="003B7570">
            <w:pPr>
              <w:widowControl w:val="0"/>
              <w:autoSpaceDE w:val="0"/>
              <w:autoSpaceDN w:val="0"/>
              <w:adjustRightInd w:val="0"/>
              <w:spacing w:after="0" w:line="240" w:lineRule="auto"/>
              <w:jc w:val="center"/>
              <w:rPr>
                <w:rFonts w:ascii="Calibri" w:hAnsi="Calibri" w:cs="Calibri"/>
              </w:rPr>
            </w:pPr>
            <w:r>
              <w:rPr>
                <w:rFonts w:ascii="Calibri" w:hAnsi="Calibri" w:cs="Calibri"/>
              </w:rPr>
              <w:t>4.</w:t>
            </w:r>
          </w:p>
        </w:tc>
        <w:tc>
          <w:tcPr>
            <w:tcW w:w="5940" w:type="dxa"/>
            <w:tcMar>
              <w:top w:w="62" w:type="dxa"/>
              <w:left w:w="102" w:type="dxa"/>
              <w:bottom w:w="102" w:type="dxa"/>
              <w:right w:w="62" w:type="dxa"/>
            </w:tcMar>
          </w:tcPr>
          <w:p w:rsidR="003B7570" w:rsidRDefault="003B7570">
            <w:pPr>
              <w:widowControl w:val="0"/>
              <w:autoSpaceDE w:val="0"/>
              <w:autoSpaceDN w:val="0"/>
              <w:adjustRightInd w:val="0"/>
              <w:spacing w:after="0" w:line="240" w:lineRule="auto"/>
              <w:rPr>
                <w:rFonts w:ascii="Calibri" w:hAnsi="Calibri" w:cs="Calibri"/>
              </w:rPr>
            </w:pPr>
            <w:r>
              <w:rPr>
                <w:rFonts w:ascii="Calibri" w:hAnsi="Calibri" w:cs="Calibri"/>
              </w:rPr>
              <w:t>Разработка (изменение) показателей эффективности деятельности подведомственных органам государственной власти и органам местного самоуправления учреждений и их руководителей</w:t>
            </w:r>
          </w:p>
        </w:tc>
        <w:tc>
          <w:tcPr>
            <w:tcW w:w="1800" w:type="dxa"/>
            <w:tcMar>
              <w:top w:w="62" w:type="dxa"/>
              <w:left w:w="102" w:type="dxa"/>
              <w:bottom w:w="102" w:type="dxa"/>
              <w:right w:w="62" w:type="dxa"/>
            </w:tcMar>
          </w:tcPr>
          <w:p w:rsidR="003B7570" w:rsidRDefault="003B7570">
            <w:pPr>
              <w:widowControl w:val="0"/>
              <w:autoSpaceDE w:val="0"/>
              <w:autoSpaceDN w:val="0"/>
              <w:adjustRightInd w:val="0"/>
              <w:spacing w:after="0" w:line="240" w:lineRule="auto"/>
              <w:jc w:val="center"/>
              <w:rPr>
                <w:rFonts w:ascii="Calibri" w:hAnsi="Calibri" w:cs="Calibri"/>
              </w:rPr>
            </w:pPr>
            <w:r>
              <w:rPr>
                <w:rFonts w:ascii="Calibri" w:hAnsi="Calibri" w:cs="Calibri"/>
              </w:rPr>
              <w:t>ежегодно</w:t>
            </w:r>
          </w:p>
        </w:tc>
        <w:tc>
          <w:tcPr>
            <w:tcW w:w="2340" w:type="dxa"/>
            <w:tcMar>
              <w:top w:w="62" w:type="dxa"/>
              <w:left w:w="102" w:type="dxa"/>
              <w:bottom w:w="102" w:type="dxa"/>
              <w:right w:w="62" w:type="dxa"/>
            </w:tcMar>
          </w:tcPr>
          <w:p w:rsidR="003B7570" w:rsidRDefault="003B7570">
            <w:pPr>
              <w:widowControl w:val="0"/>
              <w:autoSpaceDE w:val="0"/>
              <w:autoSpaceDN w:val="0"/>
              <w:adjustRightInd w:val="0"/>
              <w:spacing w:after="0" w:line="240" w:lineRule="auto"/>
              <w:rPr>
                <w:rFonts w:ascii="Calibri" w:hAnsi="Calibri" w:cs="Calibri"/>
              </w:rPr>
            </w:pPr>
            <w:r>
              <w:rPr>
                <w:rFonts w:ascii="Calibri" w:hAnsi="Calibri" w:cs="Calibri"/>
              </w:rPr>
              <w:t>федеральные органы исполнительной власти</w:t>
            </w:r>
          </w:p>
          <w:p w:rsidR="003B7570" w:rsidRDefault="003B7570">
            <w:pPr>
              <w:widowControl w:val="0"/>
              <w:autoSpaceDE w:val="0"/>
              <w:autoSpaceDN w:val="0"/>
              <w:adjustRightInd w:val="0"/>
              <w:spacing w:after="0" w:line="240" w:lineRule="auto"/>
              <w:rPr>
                <w:rFonts w:ascii="Calibri" w:hAnsi="Calibri" w:cs="Calibri"/>
              </w:rPr>
            </w:pPr>
          </w:p>
          <w:p w:rsidR="003B7570" w:rsidRDefault="003B7570">
            <w:pPr>
              <w:widowControl w:val="0"/>
              <w:autoSpaceDE w:val="0"/>
              <w:autoSpaceDN w:val="0"/>
              <w:adjustRightInd w:val="0"/>
              <w:spacing w:after="0" w:line="240" w:lineRule="auto"/>
              <w:rPr>
                <w:rFonts w:ascii="Calibri" w:hAnsi="Calibri" w:cs="Calibri"/>
              </w:rPr>
            </w:pPr>
            <w:r>
              <w:rPr>
                <w:rFonts w:ascii="Calibri" w:hAnsi="Calibri" w:cs="Calibri"/>
              </w:rPr>
              <w:t>органы исполнительной власти субъектов Российской Федерации</w:t>
            </w:r>
          </w:p>
          <w:p w:rsidR="003B7570" w:rsidRDefault="003B7570">
            <w:pPr>
              <w:widowControl w:val="0"/>
              <w:autoSpaceDE w:val="0"/>
              <w:autoSpaceDN w:val="0"/>
              <w:adjustRightInd w:val="0"/>
              <w:spacing w:after="0" w:line="240" w:lineRule="auto"/>
              <w:rPr>
                <w:rFonts w:ascii="Calibri" w:hAnsi="Calibri" w:cs="Calibri"/>
              </w:rPr>
            </w:pPr>
          </w:p>
          <w:p w:rsidR="003B7570" w:rsidRDefault="003B7570">
            <w:pPr>
              <w:widowControl w:val="0"/>
              <w:autoSpaceDE w:val="0"/>
              <w:autoSpaceDN w:val="0"/>
              <w:adjustRightInd w:val="0"/>
              <w:spacing w:after="0" w:line="240" w:lineRule="auto"/>
              <w:rPr>
                <w:rFonts w:ascii="Calibri" w:hAnsi="Calibri" w:cs="Calibri"/>
              </w:rPr>
            </w:pPr>
            <w:r>
              <w:rPr>
                <w:rFonts w:ascii="Calibri" w:hAnsi="Calibri" w:cs="Calibri"/>
              </w:rPr>
              <w:t>органы местного самоуправления</w:t>
            </w:r>
          </w:p>
        </w:tc>
        <w:tc>
          <w:tcPr>
            <w:tcW w:w="2160" w:type="dxa"/>
            <w:tcMar>
              <w:top w:w="62" w:type="dxa"/>
              <w:left w:w="102" w:type="dxa"/>
              <w:bottom w:w="102" w:type="dxa"/>
              <w:right w:w="62" w:type="dxa"/>
            </w:tcMar>
          </w:tcPr>
          <w:p w:rsidR="003B7570" w:rsidRDefault="003B7570">
            <w:pPr>
              <w:widowControl w:val="0"/>
              <w:autoSpaceDE w:val="0"/>
              <w:autoSpaceDN w:val="0"/>
              <w:adjustRightInd w:val="0"/>
              <w:spacing w:after="0" w:line="240" w:lineRule="auto"/>
              <w:rPr>
                <w:rFonts w:ascii="Calibri" w:hAnsi="Calibri" w:cs="Calibri"/>
              </w:rPr>
            </w:pPr>
            <w:r>
              <w:rPr>
                <w:rFonts w:ascii="Calibri" w:hAnsi="Calibri" w:cs="Calibri"/>
              </w:rPr>
              <w:t>правовые акты федеральных органов исполнительной власти, органов исполнительной власти субъектов Российской Федерации и органов местного самоуправления</w:t>
            </w:r>
          </w:p>
        </w:tc>
      </w:tr>
      <w:tr w:rsidR="003B7570">
        <w:trPr>
          <w:trHeight w:val="50"/>
        </w:trPr>
        <w:tc>
          <w:tcPr>
            <w:tcW w:w="782" w:type="dxa"/>
            <w:tcMar>
              <w:top w:w="62" w:type="dxa"/>
              <w:left w:w="102" w:type="dxa"/>
              <w:bottom w:w="102" w:type="dxa"/>
              <w:right w:w="62" w:type="dxa"/>
            </w:tcMar>
          </w:tcPr>
          <w:p w:rsidR="003B7570" w:rsidRDefault="003B7570">
            <w:pPr>
              <w:widowControl w:val="0"/>
              <w:autoSpaceDE w:val="0"/>
              <w:autoSpaceDN w:val="0"/>
              <w:adjustRightInd w:val="0"/>
              <w:spacing w:after="0" w:line="240" w:lineRule="auto"/>
              <w:jc w:val="center"/>
              <w:rPr>
                <w:rFonts w:ascii="Calibri" w:hAnsi="Calibri" w:cs="Calibri"/>
              </w:rPr>
            </w:pPr>
            <w:r>
              <w:rPr>
                <w:rFonts w:ascii="Calibri" w:hAnsi="Calibri" w:cs="Calibri"/>
              </w:rPr>
              <w:t>5.</w:t>
            </w:r>
          </w:p>
        </w:tc>
        <w:tc>
          <w:tcPr>
            <w:tcW w:w="5940" w:type="dxa"/>
            <w:tcMar>
              <w:top w:w="62" w:type="dxa"/>
              <w:left w:w="102" w:type="dxa"/>
              <w:bottom w:w="102" w:type="dxa"/>
              <w:right w:w="62" w:type="dxa"/>
            </w:tcMar>
          </w:tcPr>
          <w:p w:rsidR="003B7570" w:rsidRDefault="003B7570">
            <w:pPr>
              <w:widowControl w:val="0"/>
              <w:autoSpaceDE w:val="0"/>
              <w:autoSpaceDN w:val="0"/>
              <w:adjustRightInd w:val="0"/>
              <w:spacing w:after="0" w:line="240" w:lineRule="auto"/>
              <w:rPr>
                <w:rFonts w:ascii="Calibri" w:hAnsi="Calibri" w:cs="Calibri"/>
              </w:rPr>
            </w:pPr>
            <w:r>
              <w:rPr>
                <w:rFonts w:ascii="Calibri" w:hAnsi="Calibri" w:cs="Calibri"/>
              </w:rPr>
              <w:t xml:space="preserve">Разработка и утверждение методических </w:t>
            </w:r>
            <w:hyperlink r:id="rId79" w:history="1">
              <w:r>
                <w:rPr>
                  <w:rFonts w:ascii="Calibri" w:hAnsi="Calibri" w:cs="Calibri"/>
                  <w:color w:val="0000FF"/>
                </w:rPr>
                <w:t>рекомендаций</w:t>
              </w:r>
            </w:hyperlink>
            <w:r>
              <w:rPr>
                <w:rFonts w:ascii="Calibri" w:hAnsi="Calibri" w:cs="Calibri"/>
              </w:rPr>
              <w:t xml:space="preserve"> для федеральных органов исполнительной власти по разработке типовых отраслевых норм труда</w:t>
            </w:r>
          </w:p>
        </w:tc>
        <w:tc>
          <w:tcPr>
            <w:tcW w:w="1800" w:type="dxa"/>
            <w:tcMar>
              <w:top w:w="62" w:type="dxa"/>
              <w:left w:w="102" w:type="dxa"/>
              <w:bottom w:w="102" w:type="dxa"/>
              <w:right w:w="62" w:type="dxa"/>
            </w:tcMar>
          </w:tcPr>
          <w:p w:rsidR="003B7570" w:rsidRDefault="003B7570">
            <w:pPr>
              <w:widowControl w:val="0"/>
              <w:autoSpaceDE w:val="0"/>
              <w:autoSpaceDN w:val="0"/>
              <w:adjustRightInd w:val="0"/>
              <w:spacing w:after="0" w:line="240" w:lineRule="auto"/>
              <w:jc w:val="center"/>
              <w:rPr>
                <w:rFonts w:ascii="Calibri" w:hAnsi="Calibri" w:cs="Calibri"/>
              </w:rPr>
            </w:pPr>
            <w:r>
              <w:rPr>
                <w:rFonts w:ascii="Calibri" w:hAnsi="Calibri" w:cs="Calibri"/>
              </w:rPr>
              <w:t>май 2013 г.</w:t>
            </w:r>
          </w:p>
        </w:tc>
        <w:tc>
          <w:tcPr>
            <w:tcW w:w="2340" w:type="dxa"/>
            <w:tcMar>
              <w:top w:w="62" w:type="dxa"/>
              <w:left w:w="102" w:type="dxa"/>
              <w:bottom w:w="102" w:type="dxa"/>
              <w:right w:w="62" w:type="dxa"/>
            </w:tcMar>
          </w:tcPr>
          <w:p w:rsidR="003B7570" w:rsidRDefault="003B7570">
            <w:pPr>
              <w:widowControl w:val="0"/>
              <w:autoSpaceDE w:val="0"/>
              <w:autoSpaceDN w:val="0"/>
              <w:adjustRightInd w:val="0"/>
              <w:spacing w:after="0" w:line="240" w:lineRule="auto"/>
              <w:rPr>
                <w:rFonts w:ascii="Calibri" w:hAnsi="Calibri" w:cs="Calibri"/>
              </w:rPr>
            </w:pPr>
            <w:r>
              <w:rPr>
                <w:rFonts w:ascii="Calibri" w:hAnsi="Calibri" w:cs="Calibri"/>
              </w:rPr>
              <w:t>Минтруд России</w:t>
            </w:r>
          </w:p>
        </w:tc>
        <w:tc>
          <w:tcPr>
            <w:tcW w:w="2160" w:type="dxa"/>
            <w:tcMar>
              <w:top w:w="62" w:type="dxa"/>
              <w:left w:w="102" w:type="dxa"/>
              <w:bottom w:w="102" w:type="dxa"/>
              <w:right w:w="62" w:type="dxa"/>
            </w:tcMar>
          </w:tcPr>
          <w:p w:rsidR="003B7570" w:rsidRDefault="003B7570">
            <w:pPr>
              <w:widowControl w:val="0"/>
              <w:autoSpaceDE w:val="0"/>
              <w:autoSpaceDN w:val="0"/>
              <w:adjustRightInd w:val="0"/>
              <w:spacing w:after="0" w:line="240" w:lineRule="auto"/>
              <w:rPr>
                <w:rFonts w:ascii="Calibri" w:hAnsi="Calibri" w:cs="Calibri"/>
              </w:rPr>
            </w:pPr>
            <w:r>
              <w:rPr>
                <w:rFonts w:ascii="Calibri" w:hAnsi="Calibri" w:cs="Calibri"/>
              </w:rPr>
              <w:t>правовой акт Минтруда России</w:t>
            </w:r>
          </w:p>
        </w:tc>
      </w:tr>
      <w:tr w:rsidR="003B7570">
        <w:trPr>
          <w:trHeight w:val="50"/>
        </w:trPr>
        <w:tc>
          <w:tcPr>
            <w:tcW w:w="782" w:type="dxa"/>
            <w:tcMar>
              <w:top w:w="62" w:type="dxa"/>
              <w:left w:w="102" w:type="dxa"/>
              <w:bottom w:w="102" w:type="dxa"/>
              <w:right w:w="62" w:type="dxa"/>
            </w:tcMar>
          </w:tcPr>
          <w:p w:rsidR="003B7570" w:rsidRDefault="003B7570">
            <w:pPr>
              <w:widowControl w:val="0"/>
              <w:autoSpaceDE w:val="0"/>
              <w:autoSpaceDN w:val="0"/>
              <w:adjustRightInd w:val="0"/>
              <w:spacing w:after="0" w:line="240" w:lineRule="auto"/>
              <w:jc w:val="center"/>
              <w:rPr>
                <w:rFonts w:ascii="Calibri" w:hAnsi="Calibri" w:cs="Calibri"/>
              </w:rPr>
            </w:pPr>
            <w:r>
              <w:rPr>
                <w:rFonts w:ascii="Calibri" w:hAnsi="Calibri" w:cs="Calibri"/>
              </w:rPr>
              <w:t>6.</w:t>
            </w:r>
          </w:p>
        </w:tc>
        <w:tc>
          <w:tcPr>
            <w:tcW w:w="5940" w:type="dxa"/>
            <w:tcMar>
              <w:top w:w="62" w:type="dxa"/>
              <w:left w:w="102" w:type="dxa"/>
              <w:bottom w:w="102" w:type="dxa"/>
              <w:right w:w="62" w:type="dxa"/>
            </w:tcMar>
          </w:tcPr>
          <w:p w:rsidR="003B7570" w:rsidRDefault="003B7570">
            <w:pPr>
              <w:widowControl w:val="0"/>
              <w:autoSpaceDE w:val="0"/>
              <w:autoSpaceDN w:val="0"/>
              <w:adjustRightInd w:val="0"/>
              <w:spacing w:after="0" w:line="240" w:lineRule="auto"/>
              <w:rPr>
                <w:rFonts w:ascii="Calibri" w:hAnsi="Calibri" w:cs="Calibri"/>
              </w:rPr>
            </w:pPr>
            <w:r>
              <w:rPr>
                <w:rFonts w:ascii="Calibri" w:hAnsi="Calibri" w:cs="Calibri"/>
              </w:rPr>
              <w:t>Разработка (изменение) и утверждение типовых отраслевых норм труда</w:t>
            </w:r>
          </w:p>
        </w:tc>
        <w:tc>
          <w:tcPr>
            <w:tcW w:w="1800" w:type="dxa"/>
            <w:tcMar>
              <w:top w:w="62" w:type="dxa"/>
              <w:left w:w="102" w:type="dxa"/>
              <w:bottom w:w="102" w:type="dxa"/>
              <w:right w:w="62" w:type="dxa"/>
            </w:tcMar>
          </w:tcPr>
          <w:p w:rsidR="003B7570" w:rsidRDefault="003B7570">
            <w:pPr>
              <w:widowControl w:val="0"/>
              <w:autoSpaceDE w:val="0"/>
              <w:autoSpaceDN w:val="0"/>
              <w:adjustRightInd w:val="0"/>
              <w:spacing w:after="0" w:line="240" w:lineRule="auto"/>
              <w:jc w:val="center"/>
              <w:rPr>
                <w:rFonts w:ascii="Calibri" w:hAnsi="Calibri" w:cs="Calibri"/>
              </w:rPr>
            </w:pPr>
            <w:r>
              <w:rPr>
                <w:rFonts w:ascii="Calibri" w:hAnsi="Calibri" w:cs="Calibri"/>
              </w:rPr>
              <w:t>2013 - 2018 годы</w:t>
            </w:r>
          </w:p>
        </w:tc>
        <w:tc>
          <w:tcPr>
            <w:tcW w:w="2340" w:type="dxa"/>
            <w:tcMar>
              <w:top w:w="62" w:type="dxa"/>
              <w:left w:w="102" w:type="dxa"/>
              <w:bottom w:w="102" w:type="dxa"/>
              <w:right w:w="62" w:type="dxa"/>
            </w:tcMar>
          </w:tcPr>
          <w:p w:rsidR="003B7570" w:rsidRDefault="003B7570">
            <w:pPr>
              <w:widowControl w:val="0"/>
              <w:autoSpaceDE w:val="0"/>
              <w:autoSpaceDN w:val="0"/>
              <w:adjustRightInd w:val="0"/>
              <w:spacing w:after="0" w:line="240" w:lineRule="auto"/>
              <w:rPr>
                <w:rFonts w:ascii="Calibri" w:hAnsi="Calibri" w:cs="Calibri"/>
              </w:rPr>
            </w:pPr>
            <w:r>
              <w:rPr>
                <w:rFonts w:ascii="Calibri" w:hAnsi="Calibri" w:cs="Calibri"/>
              </w:rPr>
              <w:t>федеральные органы исполнительной власти</w:t>
            </w:r>
          </w:p>
        </w:tc>
        <w:tc>
          <w:tcPr>
            <w:tcW w:w="2160" w:type="dxa"/>
            <w:tcMar>
              <w:top w:w="62" w:type="dxa"/>
              <w:left w:w="102" w:type="dxa"/>
              <w:bottom w:w="102" w:type="dxa"/>
              <w:right w:w="62" w:type="dxa"/>
            </w:tcMar>
          </w:tcPr>
          <w:p w:rsidR="003B7570" w:rsidRDefault="003B7570">
            <w:pPr>
              <w:widowControl w:val="0"/>
              <w:autoSpaceDE w:val="0"/>
              <w:autoSpaceDN w:val="0"/>
              <w:adjustRightInd w:val="0"/>
              <w:spacing w:after="0" w:line="240" w:lineRule="auto"/>
              <w:rPr>
                <w:rFonts w:ascii="Calibri" w:hAnsi="Calibri" w:cs="Calibri"/>
              </w:rPr>
            </w:pPr>
            <w:r>
              <w:rPr>
                <w:rFonts w:ascii="Calibri" w:hAnsi="Calibri" w:cs="Calibri"/>
              </w:rPr>
              <w:t xml:space="preserve">правовые акты федеральных органов </w:t>
            </w:r>
            <w:r>
              <w:rPr>
                <w:rFonts w:ascii="Calibri" w:hAnsi="Calibri" w:cs="Calibri"/>
              </w:rPr>
              <w:lastRenderedPageBreak/>
              <w:t>исполнительной власти</w:t>
            </w:r>
          </w:p>
        </w:tc>
      </w:tr>
      <w:tr w:rsidR="003B7570">
        <w:trPr>
          <w:trHeight w:val="50"/>
        </w:trPr>
        <w:tc>
          <w:tcPr>
            <w:tcW w:w="782" w:type="dxa"/>
            <w:tcMar>
              <w:top w:w="62" w:type="dxa"/>
              <w:left w:w="102" w:type="dxa"/>
              <w:bottom w:w="102" w:type="dxa"/>
              <w:right w:w="62" w:type="dxa"/>
            </w:tcMar>
          </w:tcPr>
          <w:p w:rsidR="003B7570" w:rsidRDefault="003B7570">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7.</w:t>
            </w:r>
          </w:p>
        </w:tc>
        <w:tc>
          <w:tcPr>
            <w:tcW w:w="5940" w:type="dxa"/>
            <w:tcMar>
              <w:top w:w="62" w:type="dxa"/>
              <w:left w:w="102" w:type="dxa"/>
              <w:bottom w:w="102" w:type="dxa"/>
              <w:right w:w="62" w:type="dxa"/>
            </w:tcMar>
          </w:tcPr>
          <w:p w:rsidR="003B7570" w:rsidRDefault="003B7570">
            <w:pPr>
              <w:widowControl w:val="0"/>
              <w:autoSpaceDE w:val="0"/>
              <w:autoSpaceDN w:val="0"/>
              <w:adjustRightInd w:val="0"/>
              <w:spacing w:after="0" w:line="240" w:lineRule="auto"/>
              <w:rPr>
                <w:rFonts w:ascii="Calibri" w:hAnsi="Calibri" w:cs="Calibri"/>
              </w:rPr>
            </w:pPr>
            <w:r>
              <w:rPr>
                <w:rFonts w:ascii="Calibri" w:hAnsi="Calibri" w:cs="Calibri"/>
              </w:rPr>
              <w:t xml:space="preserve">Разработка и внесение в Правительство Российской Федерации проекта постановления Правительства Российской Федерации о внесении изменений в </w:t>
            </w:r>
            <w:hyperlink r:id="rId80" w:history="1">
              <w:r>
                <w:rPr>
                  <w:rFonts w:ascii="Calibri" w:hAnsi="Calibri" w:cs="Calibri"/>
                  <w:color w:val="0000FF"/>
                </w:rPr>
                <w:t>постановление</w:t>
              </w:r>
            </w:hyperlink>
            <w:r>
              <w:rPr>
                <w:rFonts w:ascii="Calibri" w:hAnsi="Calibri" w:cs="Calibri"/>
              </w:rPr>
              <w:t xml:space="preserve"> Правительства Российской Федерации от 5 августа 2008 г. N 583 в части совершенствования системы оплаты труда работников федеральных государственных учреждений</w:t>
            </w:r>
          </w:p>
        </w:tc>
        <w:tc>
          <w:tcPr>
            <w:tcW w:w="1800" w:type="dxa"/>
            <w:tcMar>
              <w:top w:w="62" w:type="dxa"/>
              <w:left w:w="102" w:type="dxa"/>
              <w:bottom w:w="102" w:type="dxa"/>
              <w:right w:w="62" w:type="dxa"/>
            </w:tcMar>
          </w:tcPr>
          <w:p w:rsidR="003B7570" w:rsidRDefault="003B7570">
            <w:pPr>
              <w:widowControl w:val="0"/>
              <w:autoSpaceDE w:val="0"/>
              <w:autoSpaceDN w:val="0"/>
              <w:adjustRightInd w:val="0"/>
              <w:spacing w:after="0" w:line="240" w:lineRule="auto"/>
              <w:jc w:val="center"/>
              <w:rPr>
                <w:rFonts w:ascii="Calibri" w:hAnsi="Calibri" w:cs="Calibri"/>
              </w:rPr>
            </w:pPr>
            <w:r>
              <w:rPr>
                <w:rFonts w:ascii="Calibri" w:hAnsi="Calibri" w:cs="Calibri"/>
              </w:rPr>
              <w:t>III квартал 2013 г.</w:t>
            </w:r>
          </w:p>
        </w:tc>
        <w:tc>
          <w:tcPr>
            <w:tcW w:w="2340" w:type="dxa"/>
            <w:tcMar>
              <w:top w:w="62" w:type="dxa"/>
              <w:left w:w="102" w:type="dxa"/>
              <w:bottom w:w="102" w:type="dxa"/>
              <w:right w:w="62" w:type="dxa"/>
            </w:tcMar>
          </w:tcPr>
          <w:p w:rsidR="003B7570" w:rsidRDefault="003B7570">
            <w:pPr>
              <w:widowControl w:val="0"/>
              <w:autoSpaceDE w:val="0"/>
              <w:autoSpaceDN w:val="0"/>
              <w:adjustRightInd w:val="0"/>
              <w:spacing w:after="0" w:line="240" w:lineRule="auto"/>
              <w:rPr>
                <w:rFonts w:ascii="Calibri" w:hAnsi="Calibri" w:cs="Calibri"/>
              </w:rPr>
            </w:pPr>
            <w:r>
              <w:rPr>
                <w:rFonts w:ascii="Calibri" w:hAnsi="Calibri" w:cs="Calibri"/>
              </w:rPr>
              <w:t>Минтруд России</w:t>
            </w:r>
          </w:p>
          <w:p w:rsidR="003B7570" w:rsidRDefault="003B7570">
            <w:pPr>
              <w:widowControl w:val="0"/>
              <w:autoSpaceDE w:val="0"/>
              <w:autoSpaceDN w:val="0"/>
              <w:adjustRightInd w:val="0"/>
              <w:spacing w:after="0" w:line="240" w:lineRule="auto"/>
              <w:rPr>
                <w:rFonts w:ascii="Calibri" w:hAnsi="Calibri" w:cs="Calibri"/>
              </w:rPr>
            </w:pPr>
            <w:r>
              <w:rPr>
                <w:rFonts w:ascii="Calibri" w:hAnsi="Calibri" w:cs="Calibri"/>
              </w:rPr>
              <w:t>Минфин России</w:t>
            </w:r>
          </w:p>
          <w:p w:rsidR="003B7570" w:rsidRDefault="003B7570">
            <w:pPr>
              <w:widowControl w:val="0"/>
              <w:autoSpaceDE w:val="0"/>
              <w:autoSpaceDN w:val="0"/>
              <w:adjustRightInd w:val="0"/>
              <w:spacing w:after="0" w:line="240" w:lineRule="auto"/>
              <w:rPr>
                <w:rFonts w:ascii="Calibri" w:hAnsi="Calibri" w:cs="Calibri"/>
              </w:rPr>
            </w:pPr>
            <w:r>
              <w:rPr>
                <w:rFonts w:ascii="Calibri" w:hAnsi="Calibri" w:cs="Calibri"/>
              </w:rPr>
              <w:t>заинтересованные федеральные органы исполнительной власти</w:t>
            </w:r>
          </w:p>
        </w:tc>
        <w:tc>
          <w:tcPr>
            <w:tcW w:w="2160" w:type="dxa"/>
            <w:tcMar>
              <w:top w:w="62" w:type="dxa"/>
              <w:left w:w="102" w:type="dxa"/>
              <w:bottom w:w="102" w:type="dxa"/>
              <w:right w:w="62" w:type="dxa"/>
            </w:tcMar>
          </w:tcPr>
          <w:p w:rsidR="003B7570" w:rsidRDefault="003B7570">
            <w:pPr>
              <w:widowControl w:val="0"/>
              <w:autoSpaceDE w:val="0"/>
              <w:autoSpaceDN w:val="0"/>
              <w:adjustRightInd w:val="0"/>
              <w:spacing w:after="0" w:line="240" w:lineRule="auto"/>
              <w:rPr>
                <w:rFonts w:ascii="Calibri" w:hAnsi="Calibri" w:cs="Calibri"/>
              </w:rPr>
            </w:pPr>
            <w:r>
              <w:rPr>
                <w:rFonts w:ascii="Calibri" w:hAnsi="Calibri" w:cs="Calibri"/>
              </w:rPr>
              <w:t>проект постановления Правительства Российской Федерации</w:t>
            </w:r>
          </w:p>
        </w:tc>
      </w:tr>
      <w:tr w:rsidR="003B7570">
        <w:trPr>
          <w:trHeight w:val="50"/>
        </w:trPr>
        <w:tc>
          <w:tcPr>
            <w:tcW w:w="782" w:type="dxa"/>
            <w:tcMar>
              <w:top w:w="62" w:type="dxa"/>
              <w:left w:w="102" w:type="dxa"/>
              <w:bottom w:w="102" w:type="dxa"/>
              <w:right w:w="62" w:type="dxa"/>
            </w:tcMar>
          </w:tcPr>
          <w:p w:rsidR="003B7570" w:rsidRDefault="003B7570">
            <w:pPr>
              <w:widowControl w:val="0"/>
              <w:autoSpaceDE w:val="0"/>
              <w:autoSpaceDN w:val="0"/>
              <w:adjustRightInd w:val="0"/>
              <w:spacing w:after="0" w:line="240" w:lineRule="auto"/>
              <w:jc w:val="center"/>
              <w:rPr>
                <w:rFonts w:ascii="Calibri" w:hAnsi="Calibri" w:cs="Calibri"/>
              </w:rPr>
            </w:pPr>
            <w:r>
              <w:rPr>
                <w:rFonts w:ascii="Calibri" w:hAnsi="Calibri" w:cs="Calibri"/>
              </w:rPr>
              <w:t>8.</w:t>
            </w:r>
          </w:p>
        </w:tc>
        <w:tc>
          <w:tcPr>
            <w:tcW w:w="5940" w:type="dxa"/>
            <w:tcMar>
              <w:top w:w="62" w:type="dxa"/>
              <w:left w:w="102" w:type="dxa"/>
              <w:bottom w:w="102" w:type="dxa"/>
              <w:right w:w="62" w:type="dxa"/>
            </w:tcMar>
          </w:tcPr>
          <w:p w:rsidR="003B7570" w:rsidRDefault="003B7570">
            <w:pPr>
              <w:widowControl w:val="0"/>
              <w:autoSpaceDE w:val="0"/>
              <w:autoSpaceDN w:val="0"/>
              <w:adjustRightInd w:val="0"/>
              <w:spacing w:after="0" w:line="240" w:lineRule="auto"/>
              <w:rPr>
                <w:rFonts w:ascii="Calibri" w:hAnsi="Calibri" w:cs="Calibri"/>
              </w:rPr>
            </w:pPr>
            <w:r>
              <w:rPr>
                <w:rFonts w:ascii="Calibri" w:hAnsi="Calibri" w:cs="Calibri"/>
              </w:rPr>
              <w:t xml:space="preserve">Внесение изменений в примерные положения об оплате труда работников федеральных бюджетных и казенных учреждений по видам экономической деятельности, принятые в соответствии с </w:t>
            </w:r>
            <w:hyperlink r:id="rId81" w:history="1">
              <w:r>
                <w:rPr>
                  <w:rFonts w:ascii="Calibri" w:hAnsi="Calibri" w:cs="Calibri"/>
                  <w:color w:val="0000FF"/>
                </w:rPr>
                <w:t>пунктом 7</w:t>
              </w:r>
            </w:hyperlink>
            <w:r>
              <w:rPr>
                <w:rFonts w:ascii="Calibri" w:hAnsi="Calibri" w:cs="Calibri"/>
              </w:rPr>
              <w:t xml:space="preserve"> постановления Правительства Российской Федерации от 5 августа 2008 г. N 583, по вопросу достижения показателей повышения оплаты труда в соответствии с </w:t>
            </w:r>
            <w:hyperlink r:id="rId82" w:history="1">
              <w:r>
                <w:rPr>
                  <w:rFonts w:ascii="Calibri" w:hAnsi="Calibri" w:cs="Calibri"/>
                  <w:color w:val="0000FF"/>
                </w:rPr>
                <w:t>Указом</w:t>
              </w:r>
            </w:hyperlink>
            <w:r>
              <w:rPr>
                <w:rFonts w:ascii="Calibri" w:hAnsi="Calibri" w:cs="Calibri"/>
              </w:rPr>
              <w:t xml:space="preserve"> Президента Российской Федерации от 7 мая 2012 г. N 597</w:t>
            </w:r>
          </w:p>
        </w:tc>
        <w:tc>
          <w:tcPr>
            <w:tcW w:w="1800" w:type="dxa"/>
            <w:tcMar>
              <w:top w:w="62" w:type="dxa"/>
              <w:left w:w="102" w:type="dxa"/>
              <w:bottom w:w="102" w:type="dxa"/>
              <w:right w:w="62" w:type="dxa"/>
            </w:tcMar>
          </w:tcPr>
          <w:p w:rsidR="003B7570" w:rsidRDefault="003B7570">
            <w:pPr>
              <w:widowControl w:val="0"/>
              <w:autoSpaceDE w:val="0"/>
              <w:autoSpaceDN w:val="0"/>
              <w:adjustRightInd w:val="0"/>
              <w:spacing w:after="0" w:line="240" w:lineRule="auto"/>
              <w:jc w:val="center"/>
              <w:rPr>
                <w:rFonts w:ascii="Calibri" w:hAnsi="Calibri" w:cs="Calibri"/>
              </w:rPr>
            </w:pPr>
            <w:r>
              <w:rPr>
                <w:rFonts w:ascii="Calibri" w:hAnsi="Calibri" w:cs="Calibri"/>
              </w:rPr>
              <w:t>2013 год</w:t>
            </w:r>
          </w:p>
        </w:tc>
        <w:tc>
          <w:tcPr>
            <w:tcW w:w="2340" w:type="dxa"/>
            <w:tcMar>
              <w:top w:w="62" w:type="dxa"/>
              <w:left w:w="102" w:type="dxa"/>
              <w:bottom w:w="102" w:type="dxa"/>
              <w:right w:w="62" w:type="dxa"/>
            </w:tcMar>
          </w:tcPr>
          <w:p w:rsidR="003B7570" w:rsidRDefault="003B7570">
            <w:pPr>
              <w:widowControl w:val="0"/>
              <w:autoSpaceDE w:val="0"/>
              <w:autoSpaceDN w:val="0"/>
              <w:adjustRightInd w:val="0"/>
              <w:spacing w:after="0" w:line="240" w:lineRule="auto"/>
              <w:rPr>
                <w:rFonts w:ascii="Calibri" w:hAnsi="Calibri" w:cs="Calibri"/>
              </w:rPr>
            </w:pPr>
            <w:r>
              <w:rPr>
                <w:rFonts w:ascii="Calibri" w:hAnsi="Calibri" w:cs="Calibri"/>
              </w:rPr>
              <w:t>федеральные органы исполнительной власти</w:t>
            </w:r>
          </w:p>
        </w:tc>
        <w:tc>
          <w:tcPr>
            <w:tcW w:w="2160" w:type="dxa"/>
            <w:tcMar>
              <w:top w:w="62" w:type="dxa"/>
              <w:left w:w="102" w:type="dxa"/>
              <w:bottom w:w="102" w:type="dxa"/>
              <w:right w:w="62" w:type="dxa"/>
            </w:tcMar>
          </w:tcPr>
          <w:p w:rsidR="003B7570" w:rsidRDefault="003B7570">
            <w:pPr>
              <w:widowControl w:val="0"/>
              <w:autoSpaceDE w:val="0"/>
              <w:autoSpaceDN w:val="0"/>
              <w:adjustRightInd w:val="0"/>
              <w:spacing w:after="0" w:line="240" w:lineRule="auto"/>
              <w:rPr>
                <w:rFonts w:ascii="Calibri" w:hAnsi="Calibri" w:cs="Calibri"/>
              </w:rPr>
            </w:pPr>
            <w:r>
              <w:rPr>
                <w:rFonts w:ascii="Calibri" w:hAnsi="Calibri" w:cs="Calibri"/>
              </w:rPr>
              <w:t>правовые акты федеральных органов исполнительной власти</w:t>
            </w:r>
          </w:p>
        </w:tc>
      </w:tr>
      <w:tr w:rsidR="003B7570">
        <w:trPr>
          <w:trHeight w:val="50"/>
        </w:trPr>
        <w:tc>
          <w:tcPr>
            <w:tcW w:w="782" w:type="dxa"/>
            <w:tcMar>
              <w:top w:w="62" w:type="dxa"/>
              <w:left w:w="102" w:type="dxa"/>
              <w:bottom w:w="102" w:type="dxa"/>
              <w:right w:w="62" w:type="dxa"/>
            </w:tcMar>
          </w:tcPr>
          <w:p w:rsidR="003B7570" w:rsidRDefault="003B7570">
            <w:pPr>
              <w:widowControl w:val="0"/>
              <w:autoSpaceDE w:val="0"/>
              <w:autoSpaceDN w:val="0"/>
              <w:adjustRightInd w:val="0"/>
              <w:spacing w:after="0" w:line="240" w:lineRule="auto"/>
              <w:jc w:val="center"/>
              <w:rPr>
                <w:rFonts w:ascii="Calibri" w:hAnsi="Calibri" w:cs="Calibri"/>
              </w:rPr>
            </w:pPr>
            <w:r>
              <w:rPr>
                <w:rFonts w:ascii="Calibri" w:hAnsi="Calibri" w:cs="Calibri"/>
              </w:rPr>
              <w:t>9.</w:t>
            </w:r>
          </w:p>
        </w:tc>
        <w:tc>
          <w:tcPr>
            <w:tcW w:w="5940" w:type="dxa"/>
            <w:tcMar>
              <w:top w:w="62" w:type="dxa"/>
              <w:left w:w="102" w:type="dxa"/>
              <w:bottom w:w="102" w:type="dxa"/>
              <w:right w:w="62" w:type="dxa"/>
            </w:tcMar>
          </w:tcPr>
          <w:p w:rsidR="003B7570" w:rsidRDefault="003B7570">
            <w:pPr>
              <w:widowControl w:val="0"/>
              <w:autoSpaceDE w:val="0"/>
              <w:autoSpaceDN w:val="0"/>
              <w:adjustRightInd w:val="0"/>
              <w:spacing w:after="0" w:line="240" w:lineRule="auto"/>
              <w:rPr>
                <w:rFonts w:ascii="Calibri" w:hAnsi="Calibri" w:cs="Calibri"/>
              </w:rPr>
            </w:pPr>
            <w:r>
              <w:rPr>
                <w:rFonts w:ascii="Calibri" w:hAnsi="Calibri" w:cs="Calibri"/>
              </w:rPr>
              <w:t>Разработка и внесение в Правительство Российской Федерации проекта распоряжения Правительства Российской Федерации о формировании независимой системы оценки качества работы учреждений, оказывающих социальные услуги</w:t>
            </w:r>
          </w:p>
        </w:tc>
        <w:tc>
          <w:tcPr>
            <w:tcW w:w="1800" w:type="dxa"/>
            <w:tcMar>
              <w:top w:w="62" w:type="dxa"/>
              <w:left w:w="102" w:type="dxa"/>
              <w:bottom w:w="102" w:type="dxa"/>
              <w:right w:w="62" w:type="dxa"/>
            </w:tcMar>
          </w:tcPr>
          <w:p w:rsidR="003B7570" w:rsidRDefault="003B7570">
            <w:pPr>
              <w:widowControl w:val="0"/>
              <w:autoSpaceDE w:val="0"/>
              <w:autoSpaceDN w:val="0"/>
              <w:adjustRightInd w:val="0"/>
              <w:spacing w:after="0" w:line="240" w:lineRule="auto"/>
              <w:jc w:val="center"/>
              <w:rPr>
                <w:rFonts w:ascii="Calibri" w:hAnsi="Calibri" w:cs="Calibri"/>
              </w:rPr>
            </w:pPr>
            <w:r>
              <w:rPr>
                <w:rFonts w:ascii="Calibri" w:hAnsi="Calibri" w:cs="Calibri"/>
              </w:rPr>
              <w:t>I квартал 2013 г.</w:t>
            </w:r>
          </w:p>
        </w:tc>
        <w:tc>
          <w:tcPr>
            <w:tcW w:w="2340" w:type="dxa"/>
            <w:tcMar>
              <w:top w:w="62" w:type="dxa"/>
              <w:left w:w="102" w:type="dxa"/>
              <w:bottom w:w="102" w:type="dxa"/>
              <w:right w:w="62" w:type="dxa"/>
            </w:tcMar>
          </w:tcPr>
          <w:p w:rsidR="003B7570" w:rsidRDefault="003B7570">
            <w:pPr>
              <w:widowControl w:val="0"/>
              <w:autoSpaceDE w:val="0"/>
              <w:autoSpaceDN w:val="0"/>
              <w:adjustRightInd w:val="0"/>
              <w:spacing w:after="0" w:line="240" w:lineRule="auto"/>
              <w:rPr>
                <w:rFonts w:ascii="Calibri" w:hAnsi="Calibri" w:cs="Calibri"/>
              </w:rPr>
            </w:pPr>
            <w:r>
              <w:rPr>
                <w:rFonts w:ascii="Calibri" w:hAnsi="Calibri" w:cs="Calibri"/>
              </w:rPr>
              <w:t>Минтруд России</w:t>
            </w:r>
          </w:p>
          <w:p w:rsidR="003B7570" w:rsidRDefault="003B7570">
            <w:pPr>
              <w:widowControl w:val="0"/>
              <w:autoSpaceDE w:val="0"/>
              <w:autoSpaceDN w:val="0"/>
              <w:adjustRightInd w:val="0"/>
              <w:spacing w:after="0" w:line="240" w:lineRule="auto"/>
              <w:rPr>
                <w:rFonts w:ascii="Calibri" w:hAnsi="Calibri" w:cs="Calibri"/>
              </w:rPr>
            </w:pPr>
            <w:r>
              <w:rPr>
                <w:rFonts w:ascii="Calibri" w:hAnsi="Calibri" w:cs="Calibri"/>
              </w:rPr>
              <w:t>Минэкономразвития России</w:t>
            </w:r>
          </w:p>
          <w:p w:rsidR="003B7570" w:rsidRDefault="003B7570">
            <w:pPr>
              <w:widowControl w:val="0"/>
              <w:autoSpaceDE w:val="0"/>
              <w:autoSpaceDN w:val="0"/>
              <w:adjustRightInd w:val="0"/>
              <w:spacing w:after="0" w:line="240" w:lineRule="auto"/>
              <w:rPr>
                <w:rFonts w:ascii="Calibri" w:hAnsi="Calibri" w:cs="Calibri"/>
              </w:rPr>
            </w:pPr>
            <w:r>
              <w:rPr>
                <w:rFonts w:ascii="Calibri" w:hAnsi="Calibri" w:cs="Calibri"/>
              </w:rPr>
              <w:t>Минобрнауки России</w:t>
            </w:r>
          </w:p>
          <w:p w:rsidR="003B7570" w:rsidRDefault="003B7570">
            <w:pPr>
              <w:widowControl w:val="0"/>
              <w:autoSpaceDE w:val="0"/>
              <w:autoSpaceDN w:val="0"/>
              <w:adjustRightInd w:val="0"/>
              <w:spacing w:after="0" w:line="240" w:lineRule="auto"/>
              <w:rPr>
                <w:rFonts w:ascii="Calibri" w:hAnsi="Calibri" w:cs="Calibri"/>
              </w:rPr>
            </w:pPr>
            <w:r>
              <w:rPr>
                <w:rFonts w:ascii="Calibri" w:hAnsi="Calibri" w:cs="Calibri"/>
              </w:rPr>
              <w:t>Минздрав России</w:t>
            </w:r>
          </w:p>
          <w:p w:rsidR="003B7570" w:rsidRDefault="003B7570">
            <w:pPr>
              <w:widowControl w:val="0"/>
              <w:autoSpaceDE w:val="0"/>
              <w:autoSpaceDN w:val="0"/>
              <w:adjustRightInd w:val="0"/>
              <w:spacing w:after="0" w:line="240" w:lineRule="auto"/>
              <w:rPr>
                <w:rFonts w:ascii="Calibri" w:hAnsi="Calibri" w:cs="Calibri"/>
              </w:rPr>
            </w:pPr>
            <w:r>
              <w:rPr>
                <w:rFonts w:ascii="Calibri" w:hAnsi="Calibri" w:cs="Calibri"/>
              </w:rPr>
              <w:t>Минкультуры России с участием органов исполнительной власти субъектов Российской Федерации</w:t>
            </w:r>
          </w:p>
        </w:tc>
        <w:tc>
          <w:tcPr>
            <w:tcW w:w="2160" w:type="dxa"/>
            <w:tcMar>
              <w:top w:w="62" w:type="dxa"/>
              <w:left w:w="102" w:type="dxa"/>
              <w:bottom w:w="102" w:type="dxa"/>
              <w:right w:w="62" w:type="dxa"/>
            </w:tcMar>
          </w:tcPr>
          <w:p w:rsidR="003B7570" w:rsidRDefault="003B7570">
            <w:pPr>
              <w:widowControl w:val="0"/>
              <w:autoSpaceDE w:val="0"/>
              <w:autoSpaceDN w:val="0"/>
              <w:adjustRightInd w:val="0"/>
              <w:spacing w:after="0" w:line="240" w:lineRule="auto"/>
              <w:rPr>
                <w:rFonts w:ascii="Calibri" w:hAnsi="Calibri" w:cs="Calibri"/>
              </w:rPr>
            </w:pPr>
            <w:r>
              <w:rPr>
                <w:rFonts w:ascii="Calibri" w:hAnsi="Calibri" w:cs="Calibri"/>
              </w:rPr>
              <w:t>проект распоряжения Правительства Российской Федерации</w:t>
            </w:r>
          </w:p>
        </w:tc>
      </w:tr>
      <w:tr w:rsidR="003B7570">
        <w:trPr>
          <w:trHeight w:val="50"/>
        </w:trPr>
        <w:tc>
          <w:tcPr>
            <w:tcW w:w="782" w:type="dxa"/>
            <w:tcMar>
              <w:top w:w="62" w:type="dxa"/>
              <w:left w:w="102" w:type="dxa"/>
              <w:bottom w:w="102" w:type="dxa"/>
              <w:right w:w="62" w:type="dxa"/>
            </w:tcMar>
          </w:tcPr>
          <w:p w:rsidR="003B7570" w:rsidRDefault="003B7570">
            <w:pPr>
              <w:widowControl w:val="0"/>
              <w:autoSpaceDE w:val="0"/>
              <w:autoSpaceDN w:val="0"/>
              <w:adjustRightInd w:val="0"/>
              <w:spacing w:after="0" w:line="240" w:lineRule="auto"/>
              <w:jc w:val="right"/>
              <w:rPr>
                <w:rFonts w:ascii="Calibri" w:hAnsi="Calibri" w:cs="Calibri"/>
              </w:rPr>
            </w:pPr>
            <w:r>
              <w:rPr>
                <w:rFonts w:ascii="Calibri" w:hAnsi="Calibri" w:cs="Calibri"/>
              </w:rPr>
              <w:t>10.</w:t>
            </w:r>
          </w:p>
        </w:tc>
        <w:tc>
          <w:tcPr>
            <w:tcW w:w="5940" w:type="dxa"/>
            <w:tcMar>
              <w:top w:w="62" w:type="dxa"/>
              <w:left w:w="102" w:type="dxa"/>
              <w:bottom w:w="102" w:type="dxa"/>
              <w:right w:w="62" w:type="dxa"/>
            </w:tcMar>
          </w:tcPr>
          <w:p w:rsidR="003B7570" w:rsidRDefault="003B7570">
            <w:pPr>
              <w:widowControl w:val="0"/>
              <w:autoSpaceDE w:val="0"/>
              <w:autoSpaceDN w:val="0"/>
              <w:adjustRightInd w:val="0"/>
              <w:spacing w:after="0" w:line="240" w:lineRule="auto"/>
              <w:rPr>
                <w:rFonts w:ascii="Calibri" w:hAnsi="Calibri" w:cs="Calibri"/>
              </w:rPr>
            </w:pPr>
            <w:r>
              <w:rPr>
                <w:rFonts w:ascii="Calibri" w:hAnsi="Calibri" w:cs="Calibri"/>
              </w:rPr>
              <w:t xml:space="preserve">Разработка и утверждение методических </w:t>
            </w:r>
            <w:hyperlink r:id="rId83" w:history="1">
              <w:r>
                <w:rPr>
                  <w:rFonts w:ascii="Calibri" w:hAnsi="Calibri" w:cs="Calibri"/>
                  <w:color w:val="0000FF"/>
                </w:rPr>
                <w:t>рекомендаций</w:t>
              </w:r>
            </w:hyperlink>
            <w:r>
              <w:rPr>
                <w:rFonts w:ascii="Calibri" w:hAnsi="Calibri" w:cs="Calibri"/>
              </w:rPr>
              <w:t xml:space="preserve"> по разработке систем нормирования труда в учреждениях</w:t>
            </w:r>
          </w:p>
        </w:tc>
        <w:tc>
          <w:tcPr>
            <w:tcW w:w="1800" w:type="dxa"/>
            <w:tcMar>
              <w:top w:w="62" w:type="dxa"/>
              <w:left w:w="102" w:type="dxa"/>
              <w:bottom w:w="102" w:type="dxa"/>
              <w:right w:w="62" w:type="dxa"/>
            </w:tcMar>
          </w:tcPr>
          <w:p w:rsidR="003B7570" w:rsidRDefault="003B7570">
            <w:pPr>
              <w:widowControl w:val="0"/>
              <w:autoSpaceDE w:val="0"/>
              <w:autoSpaceDN w:val="0"/>
              <w:adjustRightInd w:val="0"/>
              <w:spacing w:after="0" w:line="240" w:lineRule="auto"/>
              <w:jc w:val="center"/>
              <w:rPr>
                <w:rFonts w:ascii="Calibri" w:hAnsi="Calibri" w:cs="Calibri"/>
              </w:rPr>
            </w:pPr>
            <w:r>
              <w:rPr>
                <w:rFonts w:ascii="Calibri" w:hAnsi="Calibri" w:cs="Calibri"/>
              </w:rPr>
              <w:t>III квартал 2013 г.</w:t>
            </w:r>
          </w:p>
        </w:tc>
        <w:tc>
          <w:tcPr>
            <w:tcW w:w="2340" w:type="dxa"/>
            <w:tcMar>
              <w:top w:w="62" w:type="dxa"/>
              <w:left w:w="102" w:type="dxa"/>
              <w:bottom w:w="102" w:type="dxa"/>
              <w:right w:w="62" w:type="dxa"/>
            </w:tcMar>
          </w:tcPr>
          <w:p w:rsidR="003B7570" w:rsidRDefault="003B7570">
            <w:pPr>
              <w:widowControl w:val="0"/>
              <w:autoSpaceDE w:val="0"/>
              <w:autoSpaceDN w:val="0"/>
              <w:adjustRightInd w:val="0"/>
              <w:spacing w:after="0" w:line="240" w:lineRule="auto"/>
              <w:rPr>
                <w:rFonts w:ascii="Calibri" w:hAnsi="Calibri" w:cs="Calibri"/>
              </w:rPr>
            </w:pPr>
            <w:r>
              <w:rPr>
                <w:rFonts w:ascii="Calibri" w:hAnsi="Calibri" w:cs="Calibri"/>
              </w:rPr>
              <w:t>Минтруд России</w:t>
            </w:r>
          </w:p>
        </w:tc>
        <w:tc>
          <w:tcPr>
            <w:tcW w:w="2160" w:type="dxa"/>
            <w:tcMar>
              <w:top w:w="62" w:type="dxa"/>
              <w:left w:w="102" w:type="dxa"/>
              <w:bottom w:w="102" w:type="dxa"/>
              <w:right w:w="62" w:type="dxa"/>
            </w:tcMar>
          </w:tcPr>
          <w:p w:rsidR="003B7570" w:rsidRDefault="003B7570">
            <w:pPr>
              <w:widowControl w:val="0"/>
              <w:autoSpaceDE w:val="0"/>
              <w:autoSpaceDN w:val="0"/>
              <w:adjustRightInd w:val="0"/>
              <w:spacing w:after="0" w:line="240" w:lineRule="auto"/>
              <w:rPr>
                <w:rFonts w:ascii="Calibri" w:hAnsi="Calibri" w:cs="Calibri"/>
              </w:rPr>
            </w:pPr>
            <w:r>
              <w:rPr>
                <w:rFonts w:ascii="Calibri" w:hAnsi="Calibri" w:cs="Calibri"/>
              </w:rPr>
              <w:t>правовой акт Минтруда России</w:t>
            </w:r>
          </w:p>
        </w:tc>
      </w:tr>
      <w:tr w:rsidR="003B7570">
        <w:trPr>
          <w:trHeight w:val="50"/>
        </w:trPr>
        <w:tc>
          <w:tcPr>
            <w:tcW w:w="13022" w:type="dxa"/>
            <w:gridSpan w:val="5"/>
            <w:tcMar>
              <w:top w:w="62" w:type="dxa"/>
              <w:left w:w="102" w:type="dxa"/>
              <w:bottom w:w="102" w:type="dxa"/>
              <w:right w:w="62" w:type="dxa"/>
            </w:tcMar>
          </w:tcPr>
          <w:p w:rsidR="003B7570" w:rsidRDefault="003B7570">
            <w:pPr>
              <w:widowControl w:val="0"/>
              <w:autoSpaceDE w:val="0"/>
              <w:autoSpaceDN w:val="0"/>
              <w:adjustRightInd w:val="0"/>
              <w:spacing w:after="0" w:line="240" w:lineRule="auto"/>
              <w:jc w:val="center"/>
              <w:outlineLvl w:val="2"/>
              <w:rPr>
                <w:rFonts w:ascii="Calibri" w:hAnsi="Calibri" w:cs="Calibri"/>
              </w:rPr>
            </w:pPr>
            <w:bookmarkStart w:id="19" w:name="Par397"/>
            <w:bookmarkEnd w:id="19"/>
            <w:r>
              <w:rPr>
                <w:rFonts w:ascii="Calibri" w:hAnsi="Calibri" w:cs="Calibri"/>
              </w:rPr>
              <w:t>II. Создание прозрачного механизма оплаты труда руководителей учреждений</w:t>
            </w:r>
          </w:p>
        </w:tc>
      </w:tr>
      <w:tr w:rsidR="003B7570">
        <w:trPr>
          <w:trHeight w:val="50"/>
        </w:trPr>
        <w:tc>
          <w:tcPr>
            <w:tcW w:w="782" w:type="dxa"/>
            <w:tcMar>
              <w:top w:w="62" w:type="dxa"/>
              <w:left w:w="102" w:type="dxa"/>
              <w:bottom w:w="102" w:type="dxa"/>
              <w:right w:w="62" w:type="dxa"/>
            </w:tcMar>
          </w:tcPr>
          <w:p w:rsidR="003B7570" w:rsidRDefault="003B7570">
            <w:pPr>
              <w:widowControl w:val="0"/>
              <w:autoSpaceDE w:val="0"/>
              <w:autoSpaceDN w:val="0"/>
              <w:adjustRightInd w:val="0"/>
              <w:spacing w:after="0" w:line="240" w:lineRule="auto"/>
              <w:jc w:val="right"/>
              <w:rPr>
                <w:rFonts w:ascii="Calibri" w:hAnsi="Calibri" w:cs="Calibri"/>
              </w:rPr>
            </w:pPr>
            <w:r>
              <w:rPr>
                <w:rFonts w:ascii="Calibri" w:hAnsi="Calibri" w:cs="Calibri"/>
              </w:rPr>
              <w:lastRenderedPageBreak/>
              <w:t>11.</w:t>
            </w:r>
          </w:p>
        </w:tc>
        <w:tc>
          <w:tcPr>
            <w:tcW w:w="5940" w:type="dxa"/>
            <w:tcMar>
              <w:top w:w="62" w:type="dxa"/>
              <w:left w:w="102" w:type="dxa"/>
              <w:bottom w:w="102" w:type="dxa"/>
              <w:right w:w="62" w:type="dxa"/>
            </w:tcMar>
          </w:tcPr>
          <w:p w:rsidR="003B7570" w:rsidRDefault="003B7570">
            <w:pPr>
              <w:widowControl w:val="0"/>
              <w:autoSpaceDE w:val="0"/>
              <w:autoSpaceDN w:val="0"/>
              <w:adjustRightInd w:val="0"/>
              <w:spacing w:after="0" w:line="240" w:lineRule="auto"/>
              <w:rPr>
                <w:rFonts w:ascii="Calibri" w:hAnsi="Calibri" w:cs="Calibri"/>
              </w:rPr>
            </w:pPr>
            <w:r>
              <w:rPr>
                <w:rFonts w:ascii="Calibri" w:hAnsi="Calibri" w:cs="Calibri"/>
              </w:rPr>
              <w:t>Разработка и внесение в Правительство Российской Федерации следующих проектов постановлений Правительства Российской Федерации, направленных на реализацию проекта федерального закона "О внесении изменений в отдельные законодательные акты Российской Федерации в части создания прозрачного механизма оплаты труда руководителей государственных (муниципальных) учреждений и представления руководителями этих учреждений сведений о доходах, об имуществе и обязательствах имущественного характера":</w:t>
            </w:r>
          </w:p>
        </w:tc>
        <w:tc>
          <w:tcPr>
            <w:tcW w:w="1800" w:type="dxa"/>
            <w:tcMar>
              <w:top w:w="62" w:type="dxa"/>
              <w:left w:w="102" w:type="dxa"/>
              <w:bottom w:w="102" w:type="dxa"/>
              <w:right w:w="62" w:type="dxa"/>
            </w:tcMar>
          </w:tcPr>
          <w:p w:rsidR="003B7570" w:rsidRDefault="003B7570">
            <w:pPr>
              <w:widowControl w:val="0"/>
              <w:autoSpaceDE w:val="0"/>
              <w:autoSpaceDN w:val="0"/>
              <w:adjustRightInd w:val="0"/>
              <w:spacing w:after="0" w:line="240" w:lineRule="auto"/>
              <w:jc w:val="both"/>
              <w:rPr>
                <w:rFonts w:ascii="Calibri" w:hAnsi="Calibri" w:cs="Calibri"/>
              </w:rPr>
            </w:pPr>
          </w:p>
        </w:tc>
        <w:tc>
          <w:tcPr>
            <w:tcW w:w="2340" w:type="dxa"/>
            <w:tcMar>
              <w:top w:w="62" w:type="dxa"/>
              <w:left w:w="102" w:type="dxa"/>
              <w:bottom w:w="102" w:type="dxa"/>
              <w:right w:w="62" w:type="dxa"/>
            </w:tcMar>
          </w:tcPr>
          <w:p w:rsidR="003B7570" w:rsidRDefault="003B7570">
            <w:pPr>
              <w:widowControl w:val="0"/>
              <w:autoSpaceDE w:val="0"/>
              <w:autoSpaceDN w:val="0"/>
              <w:adjustRightInd w:val="0"/>
              <w:spacing w:after="0" w:line="240" w:lineRule="auto"/>
              <w:jc w:val="both"/>
              <w:rPr>
                <w:rFonts w:ascii="Calibri" w:hAnsi="Calibri" w:cs="Calibri"/>
              </w:rPr>
            </w:pPr>
          </w:p>
        </w:tc>
        <w:tc>
          <w:tcPr>
            <w:tcW w:w="2160" w:type="dxa"/>
            <w:tcMar>
              <w:top w:w="62" w:type="dxa"/>
              <w:left w:w="102" w:type="dxa"/>
              <w:bottom w:w="102" w:type="dxa"/>
              <w:right w:w="62" w:type="dxa"/>
            </w:tcMar>
          </w:tcPr>
          <w:p w:rsidR="003B7570" w:rsidRDefault="003B7570">
            <w:pPr>
              <w:widowControl w:val="0"/>
              <w:autoSpaceDE w:val="0"/>
              <w:autoSpaceDN w:val="0"/>
              <w:adjustRightInd w:val="0"/>
              <w:spacing w:after="0" w:line="240" w:lineRule="auto"/>
              <w:jc w:val="both"/>
              <w:rPr>
                <w:rFonts w:ascii="Calibri" w:hAnsi="Calibri" w:cs="Calibri"/>
              </w:rPr>
            </w:pPr>
          </w:p>
        </w:tc>
      </w:tr>
      <w:tr w:rsidR="003B7570">
        <w:trPr>
          <w:trHeight w:val="50"/>
        </w:trPr>
        <w:tc>
          <w:tcPr>
            <w:tcW w:w="782" w:type="dxa"/>
            <w:tcMar>
              <w:top w:w="62" w:type="dxa"/>
              <w:left w:w="102" w:type="dxa"/>
              <w:bottom w:w="102" w:type="dxa"/>
              <w:right w:w="62" w:type="dxa"/>
            </w:tcMar>
          </w:tcPr>
          <w:p w:rsidR="003B7570" w:rsidRDefault="003B7570">
            <w:pPr>
              <w:widowControl w:val="0"/>
              <w:autoSpaceDE w:val="0"/>
              <w:autoSpaceDN w:val="0"/>
              <w:adjustRightInd w:val="0"/>
              <w:spacing w:after="0" w:line="240" w:lineRule="auto"/>
              <w:jc w:val="both"/>
              <w:rPr>
                <w:rFonts w:ascii="Calibri" w:hAnsi="Calibri" w:cs="Calibri"/>
              </w:rPr>
            </w:pPr>
          </w:p>
        </w:tc>
        <w:tc>
          <w:tcPr>
            <w:tcW w:w="5940" w:type="dxa"/>
            <w:tcMar>
              <w:top w:w="62" w:type="dxa"/>
              <w:left w:w="102" w:type="dxa"/>
              <w:bottom w:w="102" w:type="dxa"/>
              <w:right w:w="62" w:type="dxa"/>
            </w:tcMar>
          </w:tcPr>
          <w:p w:rsidR="003B7570" w:rsidRDefault="003B7570">
            <w:pPr>
              <w:widowControl w:val="0"/>
              <w:autoSpaceDE w:val="0"/>
              <w:autoSpaceDN w:val="0"/>
              <w:adjustRightInd w:val="0"/>
              <w:spacing w:after="0" w:line="240" w:lineRule="auto"/>
              <w:rPr>
                <w:rFonts w:ascii="Calibri" w:hAnsi="Calibri" w:cs="Calibri"/>
              </w:rPr>
            </w:pPr>
            <w:r>
              <w:rPr>
                <w:rFonts w:ascii="Calibri" w:hAnsi="Calibri" w:cs="Calibri"/>
              </w:rPr>
              <w:t>об утверждении типовой формы трудового договора, заключаемого с руководителем учреждения</w:t>
            </w:r>
          </w:p>
        </w:tc>
        <w:tc>
          <w:tcPr>
            <w:tcW w:w="1800" w:type="dxa"/>
            <w:tcMar>
              <w:top w:w="62" w:type="dxa"/>
              <w:left w:w="102" w:type="dxa"/>
              <w:bottom w:w="102" w:type="dxa"/>
              <w:right w:w="62" w:type="dxa"/>
            </w:tcMar>
          </w:tcPr>
          <w:p w:rsidR="003B7570" w:rsidRDefault="003B7570">
            <w:pPr>
              <w:widowControl w:val="0"/>
              <w:autoSpaceDE w:val="0"/>
              <w:autoSpaceDN w:val="0"/>
              <w:adjustRightInd w:val="0"/>
              <w:spacing w:after="0" w:line="240" w:lineRule="auto"/>
              <w:rPr>
                <w:rFonts w:ascii="Calibri" w:hAnsi="Calibri" w:cs="Calibri"/>
              </w:rPr>
            </w:pPr>
            <w:r>
              <w:rPr>
                <w:rFonts w:ascii="Calibri" w:hAnsi="Calibri" w:cs="Calibri"/>
              </w:rPr>
              <w:t>в месячный срок после вступления в силу федерального закона</w:t>
            </w:r>
          </w:p>
        </w:tc>
        <w:tc>
          <w:tcPr>
            <w:tcW w:w="2340" w:type="dxa"/>
            <w:tcMar>
              <w:top w:w="62" w:type="dxa"/>
              <w:left w:w="102" w:type="dxa"/>
              <w:bottom w:w="102" w:type="dxa"/>
              <w:right w:w="62" w:type="dxa"/>
            </w:tcMar>
          </w:tcPr>
          <w:p w:rsidR="003B7570" w:rsidRDefault="003B7570">
            <w:pPr>
              <w:widowControl w:val="0"/>
              <w:autoSpaceDE w:val="0"/>
              <w:autoSpaceDN w:val="0"/>
              <w:adjustRightInd w:val="0"/>
              <w:spacing w:after="0" w:line="240" w:lineRule="auto"/>
              <w:rPr>
                <w:rFonts w:ascii="Calibri" w:hAnsi="Calibri" w:cs="Calibri"/>
              </w:rPr>
            </w:pPr>
            <w:r>
              <w:rPr>
                <w:rFonts w:ascii="Calibri" w:hAnsi="Calibri" w:cs="Calibri"/>
              </w:rPr>
              <w:t>Минтруд России</w:t>
            </w:r>
          </w:p>
          <w:p w:rsidR="003B7570" w:rsidRDefault="003B7570">
            <w:pPr>
              <w:widowControl w:val="0"/>
              <w:autoSpaceDE w:val="0"/>
              <w:autoSpaceDN w:val="0"/>
              <w:adjustRightInd w:val="0"/>
              <w:spacing w:after="0" w:line="240" w:lineRule="auto"/>
              <w:rPr>
                <w:rFonts w:ascii="Calibri" w:hAnsi="Calibri" w:cs="Calibri"/>
              </w:rPr>
            </w:pPr>
            <w:r>
              <w:rPr>
                <w:rFonts w:ascii="Calibri" w:hAnsi="Calibri" w:cs="Calibri"/>
              </w:rPr>
              <w:t>заинтересованные федеральные органы исполнительной власти</w:t>
            </w:r>
          </w:p>
        </w:tc>
        <w:tc>
          <w:tcPr>
            <w:tcW w:w="2160" w:type="dxa"/>
            <w:tcMar>
              <w:top w:w="62" w:type="dxa"/>
              <w:left w:w="102" w:type="dxa"/>
              <w:bottom w:w="102" w:type="dxa"/>
              <w:right w:w="62" w:type="dxa"/>
            </w:tcMar>
          </w:tcPr>
          <w:p w:rsidR="003B7570" w:rsidRDefault="003B7570">
            <w:pPr>
              <w:widowControl w:val="0"/>
              <w:autoSpaceDE w:val="0"/>
              <w:autoSpaceDN w:val="0"/>
              <w:adjustRightInd w:val="0"/>
              <w:spacing w:after="0" w:line="240" w:lineRule="auto"/>
              <w:rPr>
                <w:rFonts w:ascii="Calibri" w:hAnsi="Calibri" w:cs="Calibri"/>
              </w:rPr>
            </w:pPr>
            <w:r>
              <w:rPr>
                <w:rFonts w:ascii="Calibri" w:hAnsi="Calibri" w:cs="Calibri"/>
              </w:rPr>
              <w:t>проект постановления Правительства Российской Федерации</w:t>
            </w:r>
          </w:p>
        </w:tc>
      </w:tr>
      <w:tr w:rsidR="003B7570">
        <w:trPr>
          <w:trHeight w:val="50"/>
        </w:trPr>
        <w:tc>
          <w:tcPr>
            <w:tcW w:w="782" w:type="dxa"/>
            <w:tcMar>
              <w:top w:w="62" w:type="dxa"/>
              <w:left w:w="102" w:type="dxa"/>
              <w:bottom w:w="102" w:type="dxa"/>
              <w:right w:w="62" w:type="dxa"/>
            </w:tcMar>
          </w:tcPr>
          <w:p w:rsidR="003B7570" w:rsidRDefault="003B7570">
            <w:pPr>
              <w:widowControl w:val="0"/>
              <w:autoSpaceDE w:val="0"/>
              <w:autoSpaceDN w:val="0"/>
              <w:adjustRightInd w:val="0"/>
              <w:spacing w:after="0" w:line="240" w:lineRule="auto"/>
              <w:jc w:val="both"/>
              <w:rPr>
                <w:rFonts w:ascii="Calibri" w:hAnsi="Calibri" w:cs="Calibri"/>
              </w:rPr>
            </w:pPr>
          </w:p>
        </w:tc>
        <w:tc>
          <w:tcPr>
            <w:tcW w:w="5940" w:type="dxa"/>
            <w:tcMar>
              <w:top w:w="62" w:type="dxa"/>
              <w:left w:w="102" w:type="dxa"/>
              <w:bottom w:w="102" w:type="dxa"/>
              <w:right w:w="62" w:type="dxa"/>
            </w:tcMar>
          </w:tcPr>
          <w:p w:rsidR="003B7570" w:rsidRDefault="003B7570">
            <w:pPr>
              <w:widowControl w:val="0"/>
              <w:autoSpaceDE w:val="0"/>
              <w:autoSpaceDN w:val="0"/>
              <w:adjustRightInd w:val="0"/>
              <w:spacing w:after="0" w:line="240" w:lineRule="auto"/>
              <w:rPr>
                <w:rFonts w:ascii="Calibri" w:hAnsi="Calibri" w:cs="Calibri"/>
              </w:rPr>
            </w:pPr>
            <w:r>
              <w:rPr>
                <w:rFonts w:ascii="Calibri" w:hAnsi="Calibri" w:cs="Calibri"/>
              </w:rPr>
              <w:t>об утверждении порядка представления сведений о доходах, об имуществе и обязательствах имущественного характера, а также о доходах, об имуществе и обязательствах имущественного характера супруги (супруга) и несовершеннолетних детей граждан, претендующих на замещение должностей руководителя государственного (муниципального) учреждения, а также граждан, замещающих указанные должности</w:t>
            </w:r>
          </w:p>
        </w:tc>
        <w:tc>
          <w:tcPr>
            <w:tcW w:w="1800" w:type="dxa"/>
            <w:tcMar>
              <w:top w:w="62" w:type="dxa"/>
              <w:left w:w="102" w:type="dxa"/>
              <w:bottom w:w="102" w:type="dxa"/>
              <w:right w:w="62" w:type="dxa"/>
            </w:tcMar>
          </w:tcPr>
          <w:p w:rsidR="003B7570" w:rsidRDefault="003B7570">
            <w:pPr>
              <w:widowControl w:val="0"/>
              <w:autoSpaceDE w:val="0"/>
              <w:autoSpaceDN w:val="0"/>
              <w:adjustRightInd w:val="0"/>
              <w:spacing w:after="0" w:line="240" w:lineRule="auto"/>
              <w:rPr>
                <w:rFonts w:ascii="Calibri" w:hAnsi="Calibri" w:cs="Calibri"/>
              </w:rPr>
            </w:pPr>
            <w:r>
              <w:rPr>
                <w:rFonts w:ascii="Calibri" w:hAnsi="Calibri" w:cs="Calibri"/>
              </w:rPr>
              <w:t>в месячный срок после вступления в силу федерального закона</w:t>
            </w:r>
          </w:p>
        </w:tc>
        <w:tc>
          <w:tcPr>
            <w:tcW w:w="2340" w:type="dxa"/>
            <w:tcMar>
              <w:top w:w="62" w:type="dxa"/>
              <w:left w:w="102" w:type="dxa"/>
              <w:bottom w:w="102" w:type="dxa"/>
              <w:right w:w="62" w:type="dxa"/>
            </w:tcMar>
          </w:tcPr>
          <w:p w:rsidR="003B7570" w:rsidRDefault="003B7570">
            <w:pPr>
              <w:widowControl w:val="0"/>
              <w:autoSpaceDE w:val="0"/>
              <w:autoSpaceDN w:val="0"/>
              <w:adjustRightInd w:val="0"/>
              <w:spacing w:after="0" w:line="240" w:lineRule="auto"/>
              <w:rPr>
                <w:rFonts w:ascii="Calibri" w:hAnsi="Calibri" w:cs="Calibri"/>
              </w:rPr>
            </w:pPr>
            <w:r>
              <w:rPr>
                <w:rFonts w:ascii="Calibri" w:hAnsi="Calibri" w:cs="Calibri"/>
              </w:rPr>
              <w:t>Минтруд России</w:t>
            </w:r>
          </w:p>
          <w:p w:rsidR="003B7570" w:rsidRDefault="003B7570">
            <w:pPr>
              <w:widowControl w:val="0"/>
              <w:autoSpaceDE w:val="0"/>
              <w:autoSpaceDN w:val="0"/>
              <w:adjustRightInd w:val="0"/>
              <w:spacing w:after="0" w:line="240" w:lineRule="auto"/>
              <w:rPr>
                <w:rFonts w:ascii="Calibri" w:hAnsi="Calibri" w:cs="Calibri"/>
              </w:rPr>
            </w:pPr>
            <w:r>
              <w:rPr>
                <w:rFonts w:ascii="Calibri" w:hAnsi="Calibri" w:cs="Calibri"/>
              </w:rPr>
              <w:t>заинтересованные федеральные органы исполнительной власти</w:t>
            </w:r>
          </w:p>
        </w:tc>
        <w:tc>
          <w:tcPr>
            <w:tcW w:w="2160" w:type="dxa"/>
            <w:tcMar>
              <w:top w:w="62" w:type="dxa"/>
              <w:left w:w="102" w:type="dxa"/>
              <w:bottom w:w="102" w:type="dxa"/>
              <w:right w:w="62" w:type="dxa"/>
            </w:tcMar>
          </w:tcPr>
          <w:p w:rsidR="003B7570" w:rsidRDefault="003B7570">
            <w:pPr>
              <w:widowControl w:val="0"/>
              <w:autoSpaceDE w:val="0"/>
              <w:autoSpaceDN w:val="0"/>
              <w:adjustRightInd w:val="0"/>
              <w:spacing w:after="0" w:line="240" w:lineRule="auto"/>
              <w:rPr>
                <w:rFonts w:ascii="Calibri" w:hAnsi="Calibri" w:cs="Calibri"/>
              </w:rPr>
            </w:pPr>
            <w:r>
              <w:rPr>
                <w:rFonts w:ascii="Calibri" w:hAnsi="Calibri" w:cs="Calibri"/>
              </w:rPr>
              <w:t>проект постановления Правительства Российской Федерации</w:t>
            </w:r>
          </w:p>
        </w:tc>
      </w:tr>
      <w:tr w:rsidR="003B7570">
        <w:trPr>
          <w:trHeight w:val="50"/>
        </w:trPr>
        <w:tc>
          <w:tcPr>
            <w:tcW w:w="782" w:type="dxa"/>
            <w:tcMar>
              <w:top w:w="62" w:type="dxa"/>
              <w:left w:w="102" w:type="dxa"/>
              <w:bottom w:w="102" w:type="dxa"/>
              <w:right w:w="62" w:type="dxa"/>
            </w:tcMar>
          </w:tcPr>
          <w:p w:rsidR="003B7570" w:rsidRDefault="003B7570">
            <w:pPr>
              <w:widowControl w:val="0"/>
              <w:autoSpaceDE w:val="0"/>
              <w:autoSpaceDN w:val="0"/>
              <w:adjustRightInd w:val="0"/>
              <w:spacing w:after="0" w:line="240" w:lineRule="auto"/>
              <w:jc w:val="both"/>
              <w:rPr>
                <w:rFonts w:ascii="Calibri" w:hAnsi="Calibri" w:cs="Calibri"/>
              </w:rPr>
            </w:pPr>
          </w:p>
        </w:tc>
        <w:tc>
          <w:tcPr>
            <w:tcW w:w="5940" w:type="dxa"/>
            <w:tcMar>
              <w:top w:w="62" w:type="dxa"/>
              <w:left w:w="102" w:type="dxa"/>
              <w:bottom w:w="102" w:type="dxa"/>
              <w:right w:w="62" w:type="dxa"/>
            </w:tcMar>
          </w:tcPr>
          <w:p w:rsidR="003B7570" w:rsidRDefault="003B7570">
            <w:pPr>
              <w:widowControl w:val="0"/>
              <w:autoSpaceDE w:val="0"/>
              <w:autoSpaceDN w:val="0"/>
              <w:adjustRightInd w:val="0"/>
              <w:spacing w:after="0" w:line="240" w:lineRule="auto"/>
              <w:rPr>
                <w:rFonts w:ascii="Calibri" w:hAnsi="Calibri" w:cs="Calibri"/>
              </w:rPr>
            </w:pPr>
            <w:r>
              <w:rPr>
                <w:rFonts w:ascii="Calibri" w:hAnsi="Calibri" w:cs="Calibri"/>
              </w:rPr>
              <w:t>об утверждении порядка проверки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должности руководителя государственного (муниципального) учреждения, а также гражданами, замещающими указанные должности</w:t>
            </w:r>
          </w:p>
        </w:tc>
        <w:tc>
          <w:tcPr>
            <w:tcW w:w="1800" w:type="dxa"/>
            <w:tcMar>
              <w:top w:w="62" w:type="dxa"/>
              <w:left w:w="102" w:type="dxa"/>
              <w:bottom w:w="102" w:type="dxa"/>
              <w:right w:w="62" w:type="dxa"/>
            </w:tcMar>
          </w:tcPr>
          <w:p w:rsidR="003B7570" w:rsidRDefault="003B7570">
            <w:pPr>
              <w:widowControl w:val="0"/>
              <w:autoSpaceDE w:val="0"/>
              <w:autoSpaceDN w:val="0"/>
              <w:adjustRightInd w:val="0"/>
              <w:spacing w:after="0" w:line="240" w:lineRule="auto"/>
              <w:jc w:val="center"/>
              <w:rPr>
                <w:rFonts w:ascii="Calibri" w:hAnsi="Calibri" w:cs="Calibri"/>
              </w:rPr>
            </w:pPr>
            <w:r>
              <w:rPr>
                <w:rFonts w:ascii="Calibri" w:hAnsi="Calibri" w:cs="Calibri"/>
              </w:rPr>
              <w:t>в 3-месячный срок после вступления в силу федерального закона</w:t>
            </w:r>
          </w:p>
        </w:tc>
        <w:tc>
          <w:tcPr>
            <w:tcW w:w="2340" w:type="dxa"/>
            <w:tcMar>
              <w:top w:w="62" w:type="dxa"/>
              <w:left w:w="102" w:type="dxa"/>
              <w:bottom w:w="102" w:type="dxa"/>
              <w:right w:w="62" w:type="dxa"/>
            </w:tcMar>
          </w:tcPr>
          <w:p w:rsidR="003B7570" w:rsidRDefault="003B7570">
            <w:pPr>
              <w:widowControl w:val="0"/>
              <w:autoSpaceDE w:val="0"/>
              <w:autoSpaceDN w:val="0"/>
              <w:adjustRightInd w:val="0"/>
              <w:spacing w:after="0" w:line="240" w:lineRule="auto"/>
              <w:rPr>
                <w:rFonts w:ascii="Calibri" w:hAnsi="Calibri" w:cs="Calibri"/>
              </w:rPr>
            </w:pPr>
            <w:r>
              <w:rPr>
                <w:rFonts w:ascii="Calibri" w:hAnsi="Calibri" w:cs="Calibri"/>
              </w:rPr>
              <w:t>Минтруд России</w:t>
            </w:r>
          </w:p>
          <w:p w:rsidR="003B7570" w:rsidRDefault="003B7570">
            <w:pPr>
              <w:widowControl w:val="0"/>
              <w:autoSpaceDE w:val="0"/>
              <w:autoSpaceDN w:val="0"/>
              <w:adjustRightInd w:val="0"/>
              <w:spacing w:after="0" w:line="240" w:lineRule="auto"/>
              <w:rPr>
                <w:rFonts w:ascii="Calibri" w:hAnsi="Calibri" w:cs="Calibri"/>
              </w:rPr>
            </w:pPr>
            <w:r>
              <w:rPr>
                <w:rFonts w:ascii="Calibri" w:hAnsi="Calibri" w:cs="Calibri"/>
              </w:rPr>
              <w:t>заинтересованные федеральные органы исполнительной власти с участием Банка России</w:t>
            </w:r>
          </w:p>
        </w:tc>
        <w:tc>
          <w:tcPr>
            <w:tcW w:w="2160" w:type="dxa"/>
            <w:tcMar>
              <w:top w:w="62" w:type="dxa"/>
              <w:left w:w="102" w:type="dxa"/>
              <w:bottom w:w="102" w:type="dxa"/>
              <w:right w:w="62" w:type="dxa"/>
            </w:tcMar>
          </w:tcPr>
          <w:p w:rsidR="003B7570" w:rsidRDefault="003B7570">
            <w:pPr>
              <w:widowControl w:val="0"/>
              <w:autoSpaceDE w:val="0"/>
              <w:autoSpaceDN w:val="0"/>
              <w:adjustRightInd w:val="0"/>
              <w:spacing w:after="0" w:line="240" w:lineRule="auto"/>
              <w:rPr>
                <w:rFonts w:ascii="Calibri" w:hAnsi="Calibri" w:cs="Calibri"/>
              </w:rPr>
            </w:pPr>
            <w:r>
              <w:rPr>
                <w:rFonts w:ascii="Calibri" w:hAnsi="Calibri" w:cs="Calibri"/>
              </w:rPr>
              <w:t>проект постановления Правительства Российской Федерации</w:t>
            </w:r>
          </w:p>
        </w:tc>
      </w:tr>
      <w:tr w:rsidR="003B7570">
        <w:trPr>
          <w:trHeight w:val="50"/>
        </w:trPr>
        <w:tc>
          <w:tcPr>
            <w:tcW w:w="782" w:type="dxa"/>
            <w:tcMar>
              <w:top w:w="62" w:type="dxa"/>
              <w:left w:w="102" w:type="dxa"/>
              <w:bottom w:w="102" w:type="dxa"/>
              <w:right w:w="62" w:type="dxa"/>
            </w:tcMar>
          </w:tcPr>
          <w:p w:rsidR="003B7570" w:rsidRDefault="003B7570">
            <w:pPr>
              <w:widowControl w:val="0"/>
              <w:autoSpaceDE w:val="0"/>
              <w:autoSpaceDN w:val="0"/>
              <w:adjustRightInd w:val="0"/>
              <w:spacing w:after="0" w:line="240" w:lineRule="auto"/>
              <w:jc w:val="right"/>
              <w:rPr>
                <w:rFonts w:ascii="Calibri" w:hAnsi="Calibri" w:cs="Calibri"/>
              </w:rPr>
            </w:pPr>
            <w:r>
              <w:rPr>
                <w:rFonts w:ascii="Calibri" w:hAnsi="Calibri" w:cs="Calibri"/>
              </w:rPr>
              <w:lastRenderedPageBreak/>
              <w:t>12.</w:t>
            </w:r>
          </w:p>
        </w:tc>
        <w:tc>
          <w:tcPr>
            <w:tcW w:w="5940" w:type="dxa"/>
            <w:tcMar>
              <w:top w:w="62" w:type="dxa"/>
              <w:left w:w="102" w:type="dxa"/>
              <w:bottom w:w="102" w:type="dxa"/>
              <w:right w:w="62" w:type="dxa"/>
            </w:tcMar>
          </w:tcPr>
          <w:p w:rsidR="003B7570" w:rsidRDefault="003B7570">
            <w:pPr>
              <w:widowControl w:val="0"/>
              <w:autoSpaceDE w:val="0"/>
              <w:autoSpaceDN w:val="0"/>
              <w:adjustRightInd w:val="0"/>
              <w:spacing w:after="0" w:line="240" w:lineRule="auto"/>
              <w:rPr>
                <w:rFonts w:ascii="Calibri" w:hAnsi="Calibri" w:cs="Calibri"/>
              </w:rPr>
            </w:pPr>
            <w:r>
              <w:rPr>
                <w:rFonts w:ascii="Calibri" w:hAnsi="Calibri" w:cs="Calibri"/>
              </w:rPr>
              <w:t>Проведение работы по заключению трудовых договоров с руководителями государственных (муниципальных) учреждений в соответствии с типовой формой договора</w:t>
            </w:r>
          </w:p>
        </w:tc>
        <w:tc>
          <w:tcPr>
            <w:tcW w:w="1800" w:type="dxa"/>
            <w:tcMar>
              <w:top w:w="62" w:type="dxa"/>
              <w:left w:w="102" w:type="dxa"/>
              <w:bottom w:w="102" w:type="dxa"/>
              <w:right w:w="62" w:type="dxa"/>
            </w:tcMar>
          </w:tcPr>
          <w:p w:rsidR="003B7570" w:rsidRDefault="003B7570">
            <w:pPr>
              <w:widowControl w:val="0"/>
              <w:autoSpaceDE w:val="0"/>
              <w:autoSpaceDN w:val="0"/>
              <w:adjustRightInd w:val="0"/>
              <w:spacing w:after="0" w:line="240" w:lineRule="auto"/>
              <w:jc w:val="center"/>
              <w:rPr>
                <w:rFonts w:ascii="Calibri" w:hAnsi="Calibri" w:cs="Calibri"/>
              </w:rPr>
            </w:pPr>
            <w:r>
              <w:rPr>
                <w:rFonts w:ascii="Calibri" w:hAnsi="Calibri" w:cs="Calibri"/>
              </w:rPr>
              <w:t>2013 - 2018 годы</w:t>
            </w:r>
          </w:p>
        </w:tc>
        <w:tc>
          <w:tcPr>
            <w:tcW w:w="2340" w:type="dxa"/>
            <w:tcMar>
              <w:top w:w="62" w:type="dxa"/>
              <w:left w:w="102" w:type="dxa"/>
              <w:bottom w:w="102" w:type="dxa"/>
              <w:right w:w="62" w:type="dxa"/>
            </w:tcMar>
          </w:tcPr>
          <w:p w:rsidR="003B7570" w:rsidRDefault="003B7570">
            <w:pPr>
              <w:widowControl w:val="0"/>
              <w:autoSpaceDE w:val="0"/>
              <w:autoSpaceDN w:val="0"/>
              <w:adjustRightInd w:val="0"/>
              <w:spacing w:after="0" w:line="240" w:lineRule="auto"/>
              <w:rPr>
                <w:rFonts w:ascii="Calibri" w:hAnsi="Calibri" w:cs="Calibri"/>
              </w:rPr>
            </w:pPr>
            <w:r>
              <w:rPr>
                <w:rFonts w:ascii="Calibri" w:hAnsi="Calibri" w:cs="Calibri"/>
              </w:rPr>
              <w:t>федеральные органы исполнительной власти</w:t>
            </w:r>
          </w:p>
          <w:p w:rsidR="003B7570" w:rsidRDefault="003B7570">
            <w:pPr>
              <w:widowControl w:val="0"/>
              <w:autoSpaceDE w:val="0"/>
              <w:autoSpaceDN w:val="0"/>
              <w:adjustRightInd w:val="0"/>
              <w:spacing w:after="0" w:line="240" w:lineRule="auto"/>
              <w:rPr>
                <w:rFonts w:ascii="Calibri" w:hAnsi="Calibri" w:cs="Calibri"/>
              </w:rPr>
            </w:pPr>
          </w:p>
          <w:p w:rsidR="003B7570" w:rsidRDefault="003B7570">
            <w:pPr>
              <w:widowControl w:val="0"/>
              <w:autoSpaceDE w:val="0"/>
              <w:autoSpaceDN w:val="0"/>
              <w:adjustRightInd w:val="0"/>
              <w:spacing w:after="0" w:line="240" w:lineRule="auto"/>
              <w:rPr>
                <w:rFonts w:ascii="Calibri" w:hAnsi="Calibri" w:cs="Calibri"/>
              </w:rPr>
            </w:pPr>
            <w:r>
              <w:rPr>
                <w:rFonts w:ascii="Calibri" w:hAnsi="Calibri" w:cs="Calibri"/>
              </w:rPr>
              <w:t>органы исполнительной власти субъектов Российской Федерации</w:t>
            </w:r>
          </w:p>
          <w:p w:rsidR="003B7570" w:rsidRDefault="003B7570">
            <w:pPr>
              <w:widowControl w:val="0"/>
              <w:autoSpaceDE w:val="0"/>
              <w:autoSpaceDN w:val="0"/>
              <w:adjustRightInd w:val="0"/>
              <w:spacing w:after="0" w:line="240" w:lineRule="auto"/>
              <w:rPr>
                <w:rFonts w:ascii="Calibri" w:hAnsi="Calibri" w:cs="Calibri"/>
              </w:rPr>
            </w:pPr>
          </w:p>
          <w:p w:rsidR="003B7570" w:rsidRDefault="003B7570">
            <w:pPr>
              <w:widowControl w:val="0"/>
              <w:autoSpaceDE w:val="0"/>
              <w:autoSpaceDN w:val="0"/>
              <w:adjustRightInd w:val="0"/>
              <w:spacing w:after="0" w:line="240" w:lineRule="auto"/>
              <w:rPr>
                <w:rFonts w:ascii="Calibri" w:hAnsi="Calibri" w:cs="Calibri"/>
              </w:rPr>
            </w:pPr>
            <w:r>
              <w:rPr>
                <w:rFonts w:ascii="Calibri" w:hAnsi="Calibri" w:cs="Calibri"/>
              </w:rPr>
              <w:t>органы местного самоуправления</w:t>
            </w:r>
          </w:p>
        </w:tc>
        <w:tc>
          <w:tcPr>
            <w:tcW w:w="2160" w:type="dxa"/>
            <w:tcMar>
              <w:top w:w="62" w:type="dxa"/>
              <w:left w:w="102" w:type="dxa"/>
              <w:bottom w:w="102" w:type="dxa"/>
              <w:right w:w="62" w:type="dxa"/>
            </w:tcMar>
          </w:tcPr>
          <w:p w:rsidR="003B7570" w:rsidRDefault="003B7570">
            <w:pPr>
              <w:widowControl w:val="0"/>
              <w:autoSpaceDE w:val="0"/>
              <w:autoSpaceDN w:val="0"/>
              <w:adjustRightInd w:val="0"/>
              <w:spacing w:after="0" w:line="240" w:lineRule="auto"/>
              <w:rPr>
                <w:rFonts w:ascii="Calibri" w:hAnsi="Calibri" w:cs="Calibri"/>
              </w:rPr>
            </w:pPr>
            <w:r>
              <w:rPr>
                <w:rFonts w:ascii="Calibri" w:hAnsi="Calibri" w:cs="Calibri"/>
              </w:rPr>
              <w:t>трудовые договоры с руководителями учреждений</w:t>
            </w:r>
          </w:p>
        </w:tc>
      </w:tr>
      <w:tr w:rsidR="003B7570">
        <w:trPr>
          <w:trHeight w:val="50"/>
        </w:trPr>
        <w:tc>
          <w:tcPr>
            <w:tcW w:w="13022" w:type="dxa"/>
            <w:gridSpan w:val="5"/>
            <w:tcMar>
              <w:top w:w="62" w:type="dxa"/>
              <w:left w:w="102" w:type="dxa"/>
              <w:bottom w:w="102" w:type="dxa"/>
              <w:right w:w="62" w:type="dxa"/>
            </w:tcMar>
          </w:tcPr>
          <w:p w:rsidR="003B7570" w:rsidRDefault="003B7570">
            <w:pPr>
              <w:widowControl w:val="0"/>
              <w:autoSpaceDE w:val="0"/>
              <w:autoSpaceDN w:val="0"/>
              <w:adjustRightInd w:val="0"/>
              <w:spacing w:after="0" w:line="240" w:lineRule="auto"/>
              <w:jc w:val="center"/>
              <w:outlineLvl w:val="2"/>
              <w:rPr>
                <w:rFonts w:ascii="Calibri" w:hAnsi="Calibri" w:cs="Calibri"/>
              </w:rPr>
            </w:pPr>
            <w:bookmarkStart w:id="20" w:name="Par430"/>
            <w:bookmarkEnd w:id="20"/>
            <w:r>
              <w:rPr>
                <w:rFonts w:ascii="Calibri" w:hAnsi="Calibri" w:cs="Calibri"/>
              </w:rPr>
              <w:t>III. Развитие кадрового потенциала работников учреждений</w:t>
            </w:r>
          </w:p>
        </w:tc>
      </w:tr>
      <w:tr w:rsidR="003B7570">
        <w:trPr>
          <w:trHeight w:val="50"/>
        </w:trPr>
        <w:tc>
          <w:tcPr>
            <w:tcW w:w="782" w:type="dxa"/>
            <w:tcMar>
              <w:top w:w="62" w:type="dxa"/>
              <w:left w:w="102" w:type="dxa"/>
              <w:bottom w:w="102" w:type="dxa"/>
              <w:right w:w="62" w:type="dxa"/>
            </w:tcMar>
          </w:tcPr>
          <w:p w:rsidR="003B7570" w:rsidRDefault="003B7570">
            <w:pPr>
              <w:widowControl w:val="0"/>
              <w:autoSpaceDE w:val="0"/>
              <w:autoSpaceDN w:val="0"/>
              <w:adjustRightInd w:val="0"/>
              <w:spacing w:after="0" w:line="240" w:lineRule="auto"/>
              <w:jc w:val="right"/>
              <w:rPr>
                <w:rFonts w:ascii="Calibri" w:hAnsi="Calibri" w:cs="Calibri"/>
              </w:rPr>
            </w:pPr>
            <w:r>
              <w:rPr>
                <w:rFonts w:ascii="Calibri" w:hAnsi="Calibri" w:cs="Calibri"/>
              </w:rPr>
              <w:t>13.</w:t>
            </w:r>
          </w:p>
        </w:tc>
        <w:tc>
          <w:tcPr>
            <w:tcW w:w="5940" w:type="dxa"/>
            <w:tcMar>
              <w:top w:w="62" w:type="dxa"/>
              <w:left w:w="102" w:type="dxa"/>
              <w:bottom w:w="102" w:type="dxa"/>
              <w:right w:w="62" w:type="dxa"/>
            </w:tcMar>
          </w:tcPr>
          <w:p w:rsidR="003B7570" w:rsidRDefault="003B7570">
            <w:pPr>
              <w:widowControl w:val="0"/>
              <w:autoSpaceDE w:val="0"/>
              <w:autoSpaceDN w:val="0"/>
              <w:adjustRightInd w:val="0"/>
              <w:spacing w:after="0" w:line="240" w:lineRule="auto"/>
              <w:rPr>
                <w:rFonts w:ascii="Calibri" w:hAnsi="Calibri" w:cs="Calibri"/>
              </w:rPr>
            </w:pPr>
            <w:r>
              <w:rPr>
                <w:rFonts w:ascii="Calibri" w:hAnsi="Calibri" w:cs="Calibri"/>
              </w:rPr>
              <w:t>Разработка и утверждение профессиональных стандартов</w:t>
            </w:r>
          </w:p>
        </w:tc>
        <w:tc>
          <w:tcPr>
            <w:tcW w:w="1800" w:type="dxa"/>
            <w:tcMar>
              <w:top w:w="62" w:type="dxa"/>
              <w:left w:w="102" w:type="dxa"/>
              <w:bottom w:w="102" w:type="dxa"/>
              <w:right w:w="62" w:type="dxa"/>
            </w:tcMar>
          </w:tcPr>
          <w:p w:rsidR="003B7570" w:rsidRDefault="003B7570">
            <w:pPr>
              <w:widowControl w:val="0"/>
              <w:autoSpaceDE w:val="0"/>
              <w:autoSpaceDN w:val="0"/>
              <w:adjustRightInd w:val="0"/>
              <w:spacing w:after="0" w:line="240" w:lineRule="auto"/>
              <w:jc w:val="center"/>
              <w:rPr>
                <w:rFonts w:ascii="Calibri" w:hAnsi="Calibri" w:cs="Calibri"/>
              </w:rPr>
            </w:pPr>
            <w:r>
              <w:rPr>
                <w:rFonts w:ascii="Calibri" w:hAnsi="Calibri" w:cs="Calibri"/>
              </w:rPr>
              <w:t>2013 - 2014 годы</w:t>
            </w:r>
          </w:p>
        </w:tc>
        <w:tc>
          <w:tcPr>
            <w:tcW w:w="2340" w:type="dxa"/>
            <w:tcMar>
              <w:top w:w="62" w:type="dxa"/>
              <w:left w:w="102" w:type="dxa"/>
              <w:bottom w:w="102" w:type="dxa"/>
              <w:right w:w="62" w:type="dxa"/>
            </w:tcMar>
          </w:tcPr>
          <w:p w:rsidR="003B7570" w:rsidRDefault="003B7570">
            <w:pPr>
              <w:widowControl w:val="0"/>
              <w:autoSpaceDE w:val="0"/>
              <w:autoSpaceDN w:val="0"/>
              <w:adjustRightInd w:val="0"/>
              <w:spacing w:after="0" w:line="240" w:lineRule="auto"/>
              <w:rPr>
                <w:rFonts w:ascii="Calibri" w:hAnsi="Calibri" w:cs="Calibri"/>
              </w:rPr>
            </w:pPr>
            <w:r>
              <w:rPr>
                <w:rFonts w:ascii="Calibri" w:hAnsi="Calibri" w:cs="Calibri"/>
              </w:rPr>
              <w:t>Минтруд России</w:t>
            </w:r>
          </w:p>
          <w:p w:rsidR="003B7570" w:rsidRDefault="003B7570">
            <w:pPr>
              <w:widowControl w:val="0"/>
              <w:autoSpaceDE w:val="0"/>
              <w:autoSpaceDN w:val="0"/>
              <w:adjustRightInd w:val="0"/>
              <w:spacing w:after="0" w:line="240" w:lineRule="auto"/>
              <w:rPr>
                <w:rFonts w:ascii="Calibri" w:hAnsi="Calibri" w:cs="Calibri"/>
              </w:rPr>
            </w:pPr>
            <w:r>
              <w:rPr>
                <w:rFonts w:ascii="Calibri" w:hAnsi="Calibri" w:cs="Calibri"/>
              </w:rPr>
              <w:t>заинтересованные федеральные органы исполнительной власти с участием общественных, научных и иных организаций</w:t>
            </w:r>
          </w:p>
        </w:tc>
        <w:tc>
          <w:tcPr>
            <w:tcW w:w="2160" w:type="dxa"/>
            <w:tcMar>
              <w:top w:w="62" w:type="dxa"/>
              <w:left w:w="102" w:type="dxa"/>
              <w:bottom w:w="102" w:type="dxa"/>
              <w:right w:w="62" w:type="dxa"/>
            </w:tcMar>
          </w:tcPr>
          <w:p w:rsidR="003B7570" w:rsidRDefault="003B7570">
            <w:pPr>
              <w:widowControl w:val="0"/>
              <w:autoSpaceDE w:val="0"/>
              <w:autoSpaceDN w:val="0"/>
              <w:adjustRightInd w:val="0"/>
              <w:spacing w:after="0" w:line="240" w:lineRule="auto"/>
              <w:rPr>
                <w:rFonts w:ascii="Calibri" w:hAnsi="Calibri" w:cs="Calibri"/>
              </w:rPr>
            </w:pPr>
            <w:r>
              <w:rPr>
                <w:rFonts w:ascii="Calibri" w:hAnsi="Calibri" w:cs="Calibri"/>
              </w:rPr>
              <w:t>правовые акты Минтруда России</w:t>
            </w:r>
          </w:p>
        </w:tc>
      </w:tr>
      <w:tr w:rsidR="003B7570">
        <w:trPr>
          <w:trHeight w:val="50"/>
        </w:trPr>
        <w:tc>
          <w:tcPr>
            <w:tcW w:w="782" w:type="dxa"/>
            <w:tcMar>
              <w:top w:w="62" w:type="dxa"/>
              <w:left w:w="102" w:type="dxa"/>
              <w:bottom w:w="102" w:type="dxa"/>
              <w:right w:w="62" w:type="dxa"/>
            </w:tcMar>
          </w:tcPr>
          <w:p w:rsidR="003B7570" w:rsidRDefault="003B7570">
            <w:pPr>
              <w:widowControl w:val="0"/>
              <w:autoSpaceDE w:val="0"/>
              <w:autoSpaceDN w:val="0"/>
              <w:adjustRightInd w:val="0"/>
              <w:spacing w:after="0" w:line="240" w:lineRule="auto"/>
              <w:jc w:val="right"/>
              <w:rPr>
                <w:rFonts w:ascii="Calibri" w:hAnsi="Calibri" w:cs="Calibri"/>
              </w:rPr>
            </w:pPr>
            <w:r>
              <w:rPr>
                <w:rFonts w:ascii="Calibri" w:hAnsi="Calibri" w:cs="Calibri"/>
              </w:rPr>
              <w:t>14.</w:t>
            </w:r>
          </w:p>
        </w:tc>
        <w:tc>
          <w:tcPr>
            <w:tcW w:w="5940" w:type="dxa"/>
            <w:tcMar>
              <w:top w:w="62" w:type="dxa"/>
              <w:left w:w="102" w:type="dxa"/>
              <w:bottom w:w="102" w:type="dxa"/>
              <w:right w:w="62" w:type="dxa"/>
            </w:tcMar>
          </w:tcPr>
          <w:p w:rsidR="003B7570" w:rsidRDefault="003B7570">
            <w:pPr>
              <w:widowControl w:val="0"/>
              <w:autoSpaceDE w:val="0"/>
              <w:autoSpaceDN w:val="0"/>
              <w:adjustRightInd w:val="0"/>
              <w:spacing w:after="0" w:line="240" w:lineRule="auto"/>
              <w:rPr>
                <w:rFonts w:ascii="Calibri" w:hAnsi="Calibri" w:cs="Calibri"/>
              </w:rPr>
            </w:pPr>
            <w:r>
              <w:rPr>
                <w:rFonts w:ascii="Calibri" w:hAnsi="Calibri" w:cs="Calibri"/>
              </w:rPr>
              <w:t>Повышение квалификации, переподготовка работников с целью обеспечения соответствия работников современным квалификационным требованиям</w:t>
            </w:r>
          </w:p>
        </w:tc>
        <w:tc>
          <w:tcPr>
            <w:tcW w:w="1800" w:type="dxa"/>
            <w:tcMar>
              <w:top w:w="62" w:type="dxa"/>
              <w:left w:w="102" w:type="dxa"/>
              <w:bottom w:w="102" w:type="dxa"/>
              <w:right w:w="62" w:type="dxa"/>
            </w:tcMar>
          </w:tcPr>
          <w:p w:rsidR="003B7570" w:rsidRDefault="003B7570">
            <w:pPr>
              <w:widowControl w:val="0"/>
              <w:autoSpaceDE w:val="0"/>
              <w:autoSpaceDN w:val="0"/>
              <w:adjustRightInd w:val="0"/>
              <w:spacing w:after="0" w:line="240" w:lineRule="auto"/>
              <w:jc w:val="center"/>
              <w:rPr>
                <w:rFonts w:ascii="Calibri" w:hAnsi="Calibri" w:cs="Calibri"/>
              </w:rPr>
            </w:pPr>
            <w:r>
              <w:rPr>
                <w:rFonts w:ascii="Calibri" w:hAnsi="Calibri" w:cs="Calibri"/>
              </w:rPr>
              <w:t>2013 - 2018 годы</w:t>
            </w:r>
          </w:p>
        </w:tc>
        <w:tc>
          <w:tcPr>
            <w:tcW w:w="2340" w:type="dxa"/>
            <w:tcMar>
              <w:top w:w="62" w:type="dxa"/>
              <w:left w:w="102" w:type="dxa"/>
              <w:bottom w:w="102" w:type="dxa"/>
              <w:right w:w="62" w:type="dxa"/>
            </w:tcMar>
          </w:tcPr>
          <w:p w:rsidR="003B7570" w:rsidRDefault="003B7570">
            <w:pPr>
              <w:widowControl w:val="0"/>
              <w:autoSpaceDE w:val="0"/>
              <w:autoSpaceDN w:val="0"/>
              <w:adjustRightInd w:val="0"/>
              <w:spacing w:after="0" w:line="240" w:lineRule="auto"/>
              <w:rPr>
                <w:rFonts w:ascii="Calibri" w:hAnsi="Calibri" w:cs="Calibri"/>
              </w:rPr>
            </w:pPr>
            <w:r>
              <w:rPr>
                <w:rFonts w:ascii="Calibri" w:hAnsi="Calibri" w:cs="Calibri"/>
              </w:rPr>
              <w:t>заинтересованные федеральные органы исполнительной власти с участием органов исполнительной власти субъектов Российской Федерации и органов местного самоуправления</w:t>
            </w:r>
          </w:p>
        </w:tc>
        <w:tc>
          <w:tcPr>
            <w:tcW w:w="2160" w:type="dxa"/>
            <w:tcMar>
              <w:top w:w="62" w:type="dxa"/>
              <w:left w:w="102" w:type="dxa"/>
              <w:bottom w:w="102" w:type="dxa"/>
              <w:right w:w="62" w:type="dxa"/>
            </w:tcMar>
          </w:tcPr>
          <w:p w:rsidR="003B7570" w:rsidRDefault="003B7570">
            <w:pPr>
              <w:widowControl w:val="0"/>
              <w:autoSpaceDE w:val="0"/>
              <w:autoSpaceDN w:val="0"/>
              <w:adjustRightInd w:val="0"/>
              <w:spacing w:after="0" w:line="240" w:lineRule="auto"/>
              <w:rPr>
                <w:rFonts w:ascii="Calibri" w:hAnsi="Calibri" w:cs="Calibri"/>
              </w:rPr>
            </w:pPr>
            <w:r>
              <w:rPr>
                <w:rFonts w:ascii="Calibri" w:hAnsi="Calibri" w:cs="Calibri"/>
              </w:rPr>
              <w:t>повышение профессионального уровня персонала</w:t>
            </w:r>
          </w:p>
        </w:tc>
      </w:tr>
      <w:tr w:rsidR="003B7570">
        <w:trPr>
          <w:trHeight w:val="50"/>
        </w:trPr>
        <w:tc>
          <w:tcPr>
            <w:tcW w:w="782" w:type="dxa"/>
            <w:tcMar>
              <w:top w:w="62" w:type="dxa"/>
              <w:left w:w="102" w:type="dxa"/>
              <w:bottom w:w="102" w:type="dxa"/>
              <w:right w:w="62" w:type="dxa"/>
            </w:tcMar>
          </w:tcPr>
          <w:p w:rsidR="003B7570" w:rsidRDefault="003B7570">
            <w:pPr>
              <w:widowControl w:val="0"/>
              <w:autoSpaceDE w:val="0"/>
              <w:autoSpaceDN w:val="0"/>
              <w:adjustRightInd w:val="0"/>
              <w:spacing w:after="0" w:line="240" w:lineRule="auto"/>
              <w:jc w:val="right"/>
              <w:rPr>
                <w:rFonts w:ascii="Calibri" w:hAnsi="Calibri" w:cs="Calibri"/>
              </w:rPr>
            </w:pPr>
            <w:r>
              <w:rPr>
                <w:rFonts w:ascii="Calibri" w:hAnsi="Calibri" w:cs="Calibri"/>
              </w:rPr>
              <w:lastRenderedPageBreak/>
              <w:t>15.</w:t>
            </w:r>
          </w:p>
        </w:tc>
        <w:tc>
          <w:tcPr>
            <w:tcW w:w="5940" w:type="dxa"/>
            <w:tcMar>
              <w:top w:w="62" w:type="dxa"/>
              <w:left w:w="102" w:type="dxa"/>
              <w:bottom w:w="102" w:type="dxa"/>
              <w:right w:w="62" w:type="dxa"/>
            </w:tcMar>
          </w:tcPr>
          <w:p w:rsidR="003B7570" w:rsidRDefault="003B7570">
            <w:pPr>
              <w:widowControl w:val="0"/>
              <w:autoSpaceDE w:val="0"/>
              <w:autoSpaceDN w:val="0"/>
              <w:adjustRightInd w:val="0"/>
              <w:spacing w:after="0" w:line="240" w:lineRule="auto"/>
              <w:rPr>
                <w:rFonts w:ascii="Calibri" w:hAnsi="Calibri" w:cs="Calibri"/>
              </w:rPr>
            </w:pPr>
            <w:r>
              <w:rPr>
                <w:rFonts w:ascii="Calibri" w:hAnsi="Calibri" w:cs="Calibri"/>
              </w:rPr>
              <w:t xml:space="preserve">Разработка и утверждение </w:t>
            </w:r>
            <w:hyperlink r:id="rId84" w:history="1">
              <w:r>
                <w:rPr>
                  <w:rFonts w:ascii="Calibri" w:hAnsi="Calibri" w:cs="Calibri"/>
                  <w:color w:val="0000FF"/>
                </w:rPr>
                <w:t>рекомендаций</w:t>
              </w:r>
            </w:hyperlink>
            <w:r>
              <w:rPr>
                <w:rFonts w:ascii="Calibri" w:hAnsi="Calibri" w:cs="Calibri"/>
              </w:rPr>
              <w:t xml:space="preserve"> по оформлению трудовых отношений с работниками при введении эффективного контракта</w:t>
            </w:r>
          </w:p>
        </w:tc>
        <w:tc>
          <w:tcPr>
            <w:tcW w:w="1800" w:type="dxa"/>
            <w:tcMar>
              <w:top w:w="62" w:type="dxa"/>
              <w:left w:w="102" w:type="dxa"/>
              <w:bottom w:w="102" w:type="dxa"/>
              <w:right w:w="62" w:type="dxa"/>
            </w:tcMar>
          </w:tcPr>
          <w:p w:rsidR="003B7570" w:rsidRDefault="003B7570">
            <w:pPr>
              <w:widowControl w:val="0"/>
              <w:autoSpaceDE w:val="0"/>
              <w:autoSpaceDN w:val="0"/>
              <w:adjustRightInd w:val="0"/>
              <w:spacing w:after="0" w:line="240" w:lineRule="auto"/>
              <w:jc w:val="center"/>
              <w:rPr>
                <w:rFonts w:ascii="Calibri" w:hAnsi="Calibri" w:cs="Calibri"/>
              </w:rPr>
            </w:pPr>
            <w:r>
              <w:rPr>
                <w:rFonts w:ascii="Calibri" w:hAnsi="Calibri" w:cs="Calibri"/>
              </w:rPr>
              <w:t>I квартал 2013 г.</w:t>
            </w:r>
          </w:p>
        </w:tc>
        <w:tc>
          <w:tcPr>
            <w:tcW w:w="2340" w:type="dxa"/>
            <w:tcMar>
              <w:top w:w="62" w:type="dxa"/>
              <w:left w:w="102" w:type="dxa"/>
              <w:bottom w:w="102" w:type="dxa"/>
              <w:right w:w="62" w:type="dxa"/>
            </w:tcMar>
          </w:tcPr>
          <w:p w:rsidR="003B7570" w:rsidRDefault="003B7570">
            <w:pPr>
              <w:widowControl w:val="0"/>
              <w:autoSpaceDE w:val="0"/>
              <w:autoSpaceDN w:val="0"/>
              <w:adjustRightInd w:val="0"/>
              <w:spacing w:after="0" w:line="240" w:lineRule="auto"/>
              <w:rPr>
                <w:rFonts w:ascii="Calibri" w:hAnsi="Calibri" w:cs="Calibri"/>
              </w:rPr>
            </w:pPr>
            <w:r>
              <w:rPr>
                <w:rFonts w:ascii="Calibri" w:hAnsi="Calibri" w:cs="Calibri"/>
              </w:rPr>
              <w:t>Минтруд России</w:t>
            </w:r>
          </w:p>
        </w:tc>
        <w:tc>
          <w:tcPr>
            <w:tcW w:w="2160" w:type="dxa"/>
            <w:tcMar>
              <w:top w:w="62" w:type="dxa"/>
              <w:left w:w="102" w:type="dxa"/>
              <w:bottom w:w="102" w:type="dxa"/>
              <w:right w:w="62" w:type="dxa"/>
            </w:tcMar>
          </w:tcPr>
          <w:p w:rsidR="003B7570" w:rsidRDefault="003B7570">
            <w:pPr>
              <w:widowControl w:val="0"/>
              <w:autoSpaceDE w:val="0"/>
              <w:autoSpaceDN w:val="0"/>
              <w:adjustRightInd w:val="0"/>
              <w:spacing w:after="0" w:line="240" w:lineRule="auto"/>
              <w:rPr>
                <w:rFonts w:ascii="Calibri" w:hAnsi="Calibri" w:cs="Calibri"/>
              </w:rPr>
            </w:pPr>
            <w:r>
              <w:rPr>
                <w:rFonts w:ascii="Calibri" w:hAnsi="Calibri" w:cs="Calibri"/>
              </w:rPr>
              <w:t>правовой акт Минтруда России</w:t>
            </w:r>
          </w:p>
        </w:tc>
      </w:tr>
      <w:tr w:rsidR="003B7570">
        <w:trPr>
          <w:trHeight w:val="50"/>
        </w:trPr>
        <w:tc>
          <w:tcPr>
            <w:tcW w:w="782" w:type="dxa"/>
            <w:tcMar>
              <w:top w:w="62" w:type="dxa"/>
              <w:left w:w="102" w:type="dxa"/>
              <w:bottom w:w="102" w:type="dxa"/>
              <w:right w:w="62" w:type="dxa"/>
            </w:tcMar>
          </w:tcPr>
          <w:p w:rsidR="003B7570" w:rsidRDefault="003B7570">
            <w:pPr>
              <w:widowControl w:val="0"/>
              <w:autoSpaceDE w:val="0"/>
              <w:autoSpaceDN w:val="0"/>
              <w:adjustRightInd w:val="0"/>
              <w:spacing w:after="0" w:line="240" w:lineRule="auto"/>
              <w:jc w:val="right"/>
              <w:rPr>
                <w:rFonts w:ascii="Calibri" w:hAnsi="Calibri" w:cs="Calibri"/>
              </w:rPr>
            </w:pPr>
            <w:r>
              <w:rPr>
                <w:rFonts w:ascii="Calibri" w:hAnsi="Calibri" w:cs="Calibri"/>
              </w:rPr>
              <w:t>16.</w:t>
            </w:r>
          </w:p>
        </w:tc>
        <w:tc>
          <w:tcPr>
            <w:tcW w:w="5940" w:type="dxa"/>
            <w:tcMar>
              <w:top w:w="62" w:type="dxa"/>
              <w:left w:w="102" w:type="dxa"/>
              <w:bottom w:w="102" w:type="dxa"/>
              <w:right w:w="62" w:type="dxa"/>
            </w:tcMar>
          </w:tcPr>
          <w:p w:rsidR="003B7570" w:rsidRDefault="003B7570">
            <w:pPr>
              <w:widowControl w:val="0"/>
              <w:autoSpaceDE w:val="0"/>
              <w:autoSpaceDN w:val="0"/>
              <w:adjustRightInd w:val="0"/>
              <w:spacing w:after="0" w:line="240" w:lineRule="auto"/>
              <w:rPr>
                <w:rFonts w:ascii="Calibri" w:hAnsi="Calibri" w:cs="Calibri"/>
              </w:rPr>
            </w:pPr>
            <w:r>
              <w:rPr>
                <w:rFonts w:ascii="Calibri" w:hAnsi="Calibri" w:cs="Calibri"/>
              </w:rPr>
              <w:t>Проведение мероприятий по организации заключения дополнительных соглашений к трудовым договорам (новых трудовых договоров) с работниками учреждений в связи с введением эффективного контракта</w:t>
            </w:r>
          </w:p>
        </w:tc>
        <w:tc>
          <w:tcPr>
            <w:tcW w:w="1800" w:type="dxa"/>
            <w:tcMar>
              <w:top w:w="62" w:type="dxa"/>
              <w:left w:w="102" w:type="dxa"/>
              <w:bottom w:w="102" w:type="dxa"/>
              <w:right w:w="62" w:type="dxa"/>
            </w:tcMar>
          </w:tcPr>
          <w:p w:rsidR="003B7570" w:rsidRDefault="003B7570">
            <w:pPr>
              <w:widowControl w:val="0"/>
              <w:autoSpaceDE w:val="0"/>
              <w:autoSpaceDN w:val="0"/>
              <w:adjustRightInd w:val="0"/>
              <w:spacing w:after="0" w:line="240" w:lineRule="auto"/>
              <w:jc w:val="center"/>
              <w:rPr>
                <w:rFonts w:ascii="Calibri" w:hAnsi="Calibri" w:cs="Calibri"/>
              </w:rPr>
            </w:pPr>
            <w:r>
              <w:rPr>
                <w:rFonts w:ascii="Calibri" w:hAnsi="Calibri" w:cs="Calibri"/>
              </w:rPr>
              <w:t>ежегодно</w:t>
            </w:r>
          </w:p>
        </w:tc>
        <w:tc>
          <w:tcPr>
            <w:tcW w:w="2340" w:type="dxa"/>
            <w:tcMar>
              <w:top w:w="62" w:type="dxa"/>
              <w:left w:w="102" w:type="dxa"/>
              <w:bottom w:w="102" w:type="dxa"/>
              <w:right w:w="62" w:type="dxa"/>
            </w:tcMar>
          </w:tcPr>
          <w:p w:rsidR="003B7570" w:rsidRDefault="003B7570">
            <w:pPr>
              <w:widowControl w:val="0"/>
              <w:autoSpaceDE w:val="0"/>
              <w:autoSpaceDN w:val="0"/>
              <w:adjustRightInd w:val="0"/>
              <w:spacing w:after="0" w:line="240" w:lineRule="auto"/>
              <w:rPr>
                <w:rFonts w:ascii="Calibri" w:hAnsi="Calibri" w:cs="Calibri"/>
              </w:rPr>
            </w:pPr>
            <w:r>
              <w:rPr>
                <w:rFonts w:ascii="Calibri" w:hAnsi="Calibri" w:cs="Calibri"/>
              </w:rPr>
              <w:t>федеральные органы исполнительной власти</w:t>
            </w:r>
          </w:p>
        </w:tc>
        <w:tc>
          <w:tcPr>
            <w:tcW w:w="2160" w:type="dxa"/>
            <w:tcMar>
              <w:top w:w="62" w:type="dxa"/>
              <w:left w:w="102" w:type="dxa"/>
              <w:bottom w:w="102" w:type="dxa"/>
              <w:right w:w="62" w:type="dxa"/>
            </w:tcMar>
          </w:tcPr>
          <w:p w:rsidR="003B7570" w:rsidRDefault="003B7570">
            <w:pPr>
              <w:widowControl w:val="0"/>
              <w:autoSpaceDE w:val="0"/>
              <w:autoSpaceDN w:val="0"/>
              <w:adjustRightInd w:val="0"/>
              <w:spacing w:after="0" w:line="240" w:lineRule="auto"/>
              <w:rPr>
                <w:rFonts w:ascii="Calibri" w:hAnsi="Calibri" w:cs="Calibri"/>
              </w:rPr>
            </w:pPr>
            <w:r>
              <w:rPr>
                <w:rFonts w:ascii="Calibri" w:hAnsi="Calibri" w:cs="Calibri"/>
              </w:rPr>
              <w:t>трудовые договоры с работниками</w:t>
            </w:r>
          </w:p>
        </w:tc>
      </w:tr>
      <w:tr w:rsidR="003B7570">
        <w:trPr>
          <w:trHeight w:val="50"/>
        </w:trPr>
        <w:tc>
          <w:tcPr>
            <w:tcW w:w="782" w:type="dxa"/>
            <w:tcMar>
              <w:top w:w="62" w:type="dxa"/>
              <w:left w:w="102" w:type="dxa"/>
              <w:bottom w:w="102" w:type="dxa"/>
              <w:right w:w="62" w:type="dxa"/>
            </w:tcMar>
          </w:tcPr>
          <w:p w:rsidR="003B7570" w:rsidRDefault="003B7570">
            <w:pPr>
              <w:widowControl w:val="0"/>
              <w:autoSpaceDE w:val="0"/>
              <w:autoSpaceDN w:val="0"/>
              <w:adjustRightInd w:val="0"/>
              <w:spacing w:after="0" w:line="240" w:lineRule="auto"/>
              <w:jc w:val="right"/>
              <w:rPr>
                <w:rFonts w:ascii="Calibri" w:hAnsi="Calibri" w:cs="Calibri"/>
              </w:rPr>
            </w:pPr>
            <w:r>
              <w:rPr>
                <w:rFonts w:ascii="Calibri" w:hAnsi="Calibri" w:cs="Calibri"/>
              </w:rPr>
              <w:t>17.</w:t>
            </w:r>
          </w:p>
        </w:tc>
        <w:tc>
          <w:tcPr>
            <w:tcW w:w="5940" w:type="dxa"/>
            <w:tcMar>
              <w:top w:w="62" w:type="dxa"/>
              <w:left w:w="102" w:type="dxa"/>
              <w:bottom w:w="102" w:type="dxa"/>
              <w:right w:w="62" w:type="dxa"/>
            </w:tcMar>
          </w:tcPr>
          <w:p w:rsidR="003B7570" w:rsidRDefault="003B7570">
            <w:pPr>
              <w:widowControl w:val="0"/>
              <w:autoSpaceDE w:val="0"/>
              <w:autoSpaceDN w:val="0"/>
              <w:adjustRightInd w:val="0"/>
              <w:spacing w:after="0" w:line="240" w:lineRule="auto"/>
              <w:rPr>
                <w:rFonts w:ascii="Calibri" w:hAnsi="Calibri" w:cs="Calibri"/>
              </w:rPr>
            </w:pPr>
            <w:r>
              <w:rPr>
                <w:rFonts w:ascii="Calibri" w:hAnsi="Calibri" w:cs="Calibri"/>
              </w:rPr>
              <w:t>Проведение мероприятий по организации заключения дополнительных соглашений к трудовым договорам (новых трудовых договоров) с работниками государственных учреждений субъектов Российской Федерации и муниципальных учреждений в связи с введением эффективного контракта</w:t>
            </w:r>
          </w:p>
        </w:tc>
        <w:tc>
          <w:tcPr>
            <w:tcW w:w="1800" w:type="dxa"/>
            <w:tcMar>
              <w:top w:w="62" w:type="dxa"/>
              <w:left w:w="102" w:type="dxa"/>
              <w:bottom w:w="102" w:type="dxa"/>
              <w:right w:w="62" w:type="dxa"/>
            </w:tcMar>
          </w:tcPr>
          <w:p w:rsidR="003B7570" w:rsidRDefault="003B7570">
            <w:pPr>
              <w:widowControl w:val="0"/>
              <w:autoSpaceDE w:val="0"/>
              <w:autoSpaceDN w:val="0"/>
              <w:adjustRightInd w:val="0"/>
              <w:spacing w:after="0" w:line="240" w:lineRule="auto"/>
              <w:jc w:val="center"/>
              <w:rPr>
                <w:rFonts w:ascii="Calibri" w:hAnsi="Calibri" w:cs="Calibri"/>
              </w:rPr>
            </w:pPr>
            <w:r>
              <w:rPr>
                <w:rFonts w:ascii="Calibri" w:hAnsi="Calibri" w:cs="Calibri"/>
              </w:rPr>
              <w:t>ежегодно</w:t>
            </w:r>
          </w:p>
        </w:tc>
        <w:tc>
          <w:tcPr>
            <w:tcW w:w="2340" w:type="dxa"/>
            <w:tcMar>
              <w:top w:w="62" w:type="dxa"/>
              <w:left w:w="102" w:type="dxa"/>
              <w:bottom w:w="102" w:type="dxa"/>
              <w:right w:w="62" w:type="dxa"/>
            </w:tcMar>
          </w:tcPr>
          <w:p w:rsidR="003B7570" w:rsidRDefault="003B7570">
            <w:pPr>
              <w:widowControl w:val="0"/>
              <w:autoSpaceDE w:val="0"/>
              <w:autoSpaceDN w:val="0"/>
              <w:adjustRightInd w:val="0"/>
              <w:spacing w:after="0" w:line="240" w:lineRule="auto"/>
              <w:rPr>
                <w:rFonts w:ascii="Calibri" w:hAnsi="Calibri" w:cs="Calibri"/>
              </w:rPr>
            </w:pPr>
            <w:r>
              <w:rPr>
                <w:rFonts w:ascii="Calibri" w:hAnsi="Calibri" w:cs="Calibri"/>
              </w:rPr>
              <w:t>органы исполнительной власти субъектов Российской Федерации и органы местного самоуправления</w:t>
            </w:r>
          </w:p>
        </w:tc>
        <w:tc>
          <w:tcPr>
            <w:tcW w:w="2160" w:type="dxa"/>
            <w:tcMar>
              <w:top w:w="62" w:type="dxa"/>
              <w:left w:w="102" w:type="dxa"/>
              <w:bottom w:w="102" w:type="dxa"/>
              <w:right w:w="62" w:type="dxa"/>
            </w:tcMar>
          </w:tcPr>
          <w:p w:rsidR="003B7570" w:rsidRDefault="003B7570">
            <w:pPr>
              <w:widowControl w:val="0"/>
              <w:autoSpaceDE w:val="0"/>
              <w:autoSpaceDN w:val="0"/>
              <w:adjustRightInd w:val="0"/>
              <w:spacing w:after="0" w:line="240" w:lineRule="auto"/>
              <w:rPr>
                <w:rFonts w:ascii="Calibri" w:hAnsi="Calibri" w:cs="Calibri"/>
              </w:rPr>
            </w:pPr>
            <w:r>
              <w:rPr>
                <w:rFonts w:ascii="Calibri" w:hAnsi="Calibri" w:cs="Calibri"/>
              </w:rPr>
              <w:t>трудовые договоры с работниками</w:t>
            </w:r>
          </w:p>
        </w:tc>
      </w:tr>
      <w:tr w:rsidR="003B7570">
        <w:trPr>
          <w:trHeight w:val="50"/>
        </w:trPr>
        <w:tc>
          <w:tcPr>
            <w:tcW w:w="782" w:type="dxa"/>
            <w:tcMar>
              <w:top w:w="62" w:type="dxa"/>
              <w:left w:w="102" w:type="dxa"/>
              <w:bottom w:w="102" w:type="dxa"/>
              <w:right w:w="62" w:type="dxa"/>
            </w:tcMar>
          </w:tcPr>
          <w:p w:rsidR="003B7570" w:rsidRDefault="003B7570">
            <w:pPr>
              <w:widowControl w:val="0"/>
              <w:autoSpaceDE w:val="0"/>
              <w:autoSpaceDN w:val="0"/>
              <w:adjustRightInd w:val="0"/>
              <w:spacing w:after="0" w:line="240" w:lineRule="auto"/>
              <w:jc w:val="right"/>
              <w:rPr>
                <w:rFonts w:ascii="Calibri" w:hAnsi="Calibri" w:cs="Calibri"/>
              </w:rPr>
            </w:pPr>
            <w:r>
              <w:rPr>
                <w:rFonts w:ascii="Calibri" w:hAnsi="Calibri" w:cs="Calibri"/>
              </w:rPr>
              <w:t>18.</w:t>
            </w:r>
          </w:p>
        </w:tc>
        <w:tc>
          <w:tcPr>
            <w:tcW w:w="5940" w:type="dxa"/>
            <w:tcMar>
              <w:top w:w="62" w:type="dxa"/>
              <w:left w:w="102" w:type="dxa"/>
              <w:bottom w:w="102" w:type="dxa"/>
              <w:right w:w="62" w:type="dxa"/>
            </w:tcMar>
          </w:tcPr>
          <w:p w:rsidR="003B7570" w:rsidRDefault="003B7570">
            <w:pPr>
              <w:widowControl w:val="0"/>
              <w:autoSpaceDE w:val="0"/>
              <w:autoSpaceDN w:val="0"/>
              <w:adjustRightInd w:val="0"/>
              <w:spacing w:after="0" w:line="240" w:lineRule="auto"/>
              <w:rPr>
                <w:rFonts w:ascii="Calibri" w:hAnsi="Calibri" w:cs="Calibri"/>
              </w:rPr>
            </w:pPr>
            <w:r>
              <w:rPr>
                <w:rFonts w:ascii="Calibri" w:hAnsi="Calibri" w:cs="Calibri"/>
              </w:rPr>
              <w:t>Представление в Правительство Российской Федерации доклада об анализе лучших практик внедрения эффективного контракта</w:t>
            </w:r>
          </w:p>
        </w:tc>
        <w:tc>
          <w:tcPr>
            <w:tcW w:w="1800" w:type="dxa"/>
            <w:tcMar>
              <w:top w:w="62" w:type="dxa"/>
              <w:left w:w="102" w:type="dxa"/>
              <w:bottom w:w="102" w:type="dxa"/>
              <w:right w:w="62" w:type="dxa"/>
            </w:tcMar>
          </w:tcPr>
          <w:p w:rsidR="003B7570" w:rsidRDefault="003B7570">
            <w:pPr>
              <w:widowControl w:val="0"/>
              <w:autoSpaceDE w:val="0"/>
              <w:autoSpaceDN w:val="0"/>
              <w:adjustRightInd w:val="0"/>
              <w:spacing w:after="0" w:line="240" w:lineRule="auto"/>
              <w:jc w:val="center"/>
              <w:rPr>
                <w:rFonts w:ascii="Calibri" w:hAnsi="Calibri" w:cs="Calibri"/>
              </w:rPr>
            </w:pPr>
            <w:r>
              <w:rPr>
                <w:rFonts w:ascii="Calibri" w:hAnsi="Calibri" w:cs="Calibri"/>
              </w:rPr>
              <w:t>ежегодно, начиная с 2013 года, до 30 июля</w:t>
            </w:r>
          </w:p>
        </w:tc>
        <w:tc>
          <w:tcPr>
            <w:tcW w:w="2340" w:type="dxa"/>
            <w:tcMar>
              <w:top w:w="62" w:type="dxa"/>
              <w:left w:w="102" w:type="dxa"/>
              <w:bottom w:w="102" w:type="dxa"/>
              <w:right w:w="62" w:type="dxa"/>
            </w:tcMar>
          </w:tcPr>
          <w:p w:rsidR="003B7570" w:rsidRDefault="003B7570">
            <w:pPr>
              <w:widowControl w:val="0"/>
              <w:autoSpaceDE w:val="0"/>
              <w:autoSpaceDN w:val="0"/>
              <w:adjustRightInd w:val="0"/>
              <w:spacing w:after="0" w:line="240" w:lineRule="auto"/>
              <w:rPr>
                <w:rFonts w:ascii="Calibri" w:hAnsi="Calibri" w:cs="Calibri"/>
              </w:rPr>
            </w:pPr>
            <w:r>
              <w:rPr>
                <w:rFonts w:ascii="Calibri" w:hAnsi="Calibri" w:cs="Calibri"/>
              </w:rPr>
              <w:t>Минтруд России заинтересованные федеральные органы исполнительной власти с участием органов исполнительной власти субъектов Российской Федерации</w:t>
            </w:r>
          </w:p>
        </w:tc>
        <w:tc>
          <w:tcPr>
            <w:tcW w:w="2160" w:type="dxa"/>
            <w:tcMar>
              <w:top w:w="62" w:type="dxa"/>
              <w:left w:w="102" w:type="dxa"/>
              <w:bottom w:w="102" w:type="dxa"/>
              <w:right w:w="62" w:type="dxa"/>
            </w:tcMar>
          </w:tcPr>
          <w:p w:rsidR="003B7570" w:rsidRDefault="003B7570">
            <w:pPr>
              <w:widowControl w:val="0"/>
              <w:autoSpaceDE w:val="0"/>
              <w:autoSpaceDN w:val="0"/>
              <w:adjustRightInd w:val="0"/>
              <w:spacing w:after="0" w:line="240" w:lineRule="auto"/>
              <w:rPr>
                <w:rFonts w:ascii="Calibri" w:hAnsi="Calibri" w:cs="Calibri"/>
              </w:rPr>
            </w:pPr>
            <w:r>
              <w:rPr>
                <w:rFonts w:ascii="Calibri" w:hAnsi="Calibri" w:cs="Calibri"/>
              </w:rPr>
              <w:t>доклад в Правительство Российской Федерации</w:t>
            </w:r>
          </w:p>
        </w:tc>
      </w:tr>
      <w:tr w:rsidR="003B7570">
        <w:trPr>
          <w:trHeight w:val="50"/>
        </w:trPr>
        <w:tc>
          <w:tcPr>
            <w:tcW w:w="782" w:type="dxa"/>
            <w:tcMar>
              <w:top w:w="62" w:type="dxa"/>
              <w:left w:w="102" w:type="dxa"/>
              <w:bottom w:w="102" w:type="dxa"/>
              <w:right w:w="62" w:type="dxa"/>
            </w:tcMar>
          </w:tcPr>
          <w:p w:rsidR="003B7570" w:rsidRDefault="003B7570">
            <w:pPr>
              <w:widowControl w:val="0"/>
              <w:autoSpaceDE w:val="0"/>
              <w:autoSpaceDN w:val="0"/>
              <w:adjustRightInd w:val="0"/>
              <w:spacing w:after="0" w:line="240" w:lineRule="auto"/>
              <w:jc w:val="right"/>
              <w:rPr>
                <w:rFonts w:ascii="Calibri" w:hAnsi="Calibri" w:cs="Calibri"/>
              </w:rPr>
            </w:pPr>
            <w:r>
              <w:rPr>
                <w:rFonts w:ascii="Calibri" w:hAnsi="Calibri" w:cs="Calibri"/>
              </w:rPr>
              <w:t>19.</w:t>
            </w:r>
          </w:p>
        </w:tc>
        <w:tc>
          <w:tcPr>
            <w:tcW w:w="5940" w:type="dxa"/>
            <w:tcMar>
              <w:top w:w="62" w:type="dxa"/>
              <w:left w:w="102" w:type="dxa"/>
              <w:bottom w:w="102" w:type="dxa"/>
              <w:right w:w="62" w:type="dxa"/>
            </w:tcMar>
          </w:tcPr>
          <w:p w:rsidR="003B7570" w:rsidRDefault="003B7570">
            <w:pPr>
              <w:widowControl w:val="0"/>
              <w:autoSpaceDE w:val="0"/>
              <w:autoSpaceDN w:val="0"/>
              <w:adjustRightInd w:val="0"/>
              <w:spacing w:after="0" w:line="240" w:lineRule="auto"/>
              <w:rPr>
                <w:rFonts w:ascii="Calibri" w:hAnsi="Calibri" w:cs="Calibri"/>
              </w:rPr>
            </w:pPr>
            <w:r>
              <w:rPr>
                <w:rFonts w:ascii="Calibri" w:hAnsi="Calibri" w:cs="Calibri"/>
              </w:rPr>
              <w:t>Разработка и внесение в Правительство Российской Федерации предложений по базовым окладам по профессиональным квалификационным группам работников</w:t>
            </w:r>
          </w:p>
        </w:tc>
        <w:tc>
          <w:tcPr>
            <w:tcW w:w="1800" w:type="dxa"/>
            <w:tcMar>
              <w:top w:w="62" w:type="dxa"/>
              <w:left w:w="102" w:type="dxa"/>
              <w:bottom w:w="102" w:type="dxa"/>
              <w:right w:w="62" w:type="dxa"/>
            </w:tcMar>
          </w:tcPr>
          <w:p w:rsidR="003B7570" w:rsidRDefault="003B7570">
            <w:pPr>
              <w:widowControl w:val="0"/>
              <w:autoSpaceDE w:val="0"/>
              <w:autoSpaceDN w:val="0"/>
              <w:adjustRightInd w:val="0"/>
              <w:spacing w:after="0" w:line="240" w:lineRule="auto"/>
              <w:jc w:val="center"/>
              <w:rPr>
                <w:rFonts w:ascii="Calibri" w:hAnsi="Calibri" w:cs="Calibri"/>
              </w:rPr>
            </w:pPr>
            <w:r>
              <w:rPr>
                <w:rFonts w:ascii="Calibri" w:hAnsi="Calibri" w:cs="Calibri"/>
              </w:rPr>
              <w:t>2015 год</w:t>
            </w:r>
          </w:p>
        </w:tc>
        <w:tc>
          <w:tcPr>
            <w:tcW w:w="2340" w:type="dxa"/>
            <w:tcMar>
              <w:top w:w="62" w:type="dxa"/>
              <w:left w:w="102" w:type="dxa"/>
              <w:bottom w:w="102" w:type="dxa"/>
              <w:right w:w="62" w:type="dxa"/>
            </w:tcMar>
          </w:tcPr>
          <w:p w:rsidR="003B7570" w:rsidRDefault="003B7570">
            <w:pPr>
              <w:widowControl w:val="0"/>
              <w:autoSpaceDE w:val="0"/>
              <w:autoSpaceDN w:val="0"/>
              <w:adjustRightInd w:val="0"/>
              <w:spacing w:after="0" w:line="240" w:lineRule="auto"/>
              <w:rPr>
                <w:rFonts w:ascii="Calibri" w:hAnsi="Calibri" w:cs="Calibri"/>
              </w:rPr>
            </w:pPr>
            <w:r>
              <w:rPr>
                <w:rFonts w:ascii="Calibri" w:hAnsi="Calibri" w:cs="Calibri"/>
              </w:rPr>
              <w:t>Минтруд России</w:t>
            </w:r>
          </w:p>
          <w:p w:rsidR="003B7570" w:rsidRDefault="003B7570">
            <w:pPr>
              <w:widowControl w:val="0"/>
              <w:autoSpaceDE w:val="0"/>
              <w:autoSpaceDN w:val="0"/>
              <w:adjustRightInd w:val="0"/>
              <w:spacing w:after="0" w:line="240" w:lineRule="auto"/>
              <w:rPr>
                <w:rFonts w:ascii="Calibri" w:hAnsi="Calibri" w:cs="Calibri"/>
              </w:rPr>
            </w:pPr>
            <w:r>
              <w:rPr>
                <w:rFonts w:ascii="Calibri" w:hAnsi="Calibri" w:cs="Calibri"/>
              </w:rPr>
              <w:t xml:space="preserve">заинтересованные федеральные органы исполнительной власти с участием органов исполнительной </w:t>
            </w:r>
            <w:r>
              <w:rPr>
                <w:rFonts w:ascii="Calibri" w:hAnsi="Calibri" w:cs="Calibri"/>
              </w:rPr>
              <w:lastRenderedPageBreak/>
              <w:t>власти субъектов Российской Федерации</w:t>
            </w:r>
          </w:p>
        </w:tc>
        <w:tc>
          <w:tcPr>
            <w:tcW w:w="2160" w:type="dxa"/>
            <w:tcMar>
              <w:top w:w="62" w:type="dxa"/>
              <w:left w:w="102" w:type="dxa"/>
              <w:bottom w:w="102" w:type="dxa"/>
              <w:right w:w="62" w:type="dxa"/>
            </w:tcMar>
          </w:tcPr>
          <w:p w:rsidR="003B7570" w:rsidRDefault="003B7570">
            <w:pPr>
              <w:widowControl w:val="0"/>
              <w:autoSpaceDE w:val="0"/>
              <w:autoSpaceDN w:val="0"/>
              <w:adjustRightInd w:val="0"/>
              <w:spacing w:after="0" w:line="240" w:lineRule="auto"/>
              <w:rPr>
                <w:rFonts w:ascii="Calibri" w:hAnsi="Calibri" w:cs="Calibri"/>
              </w:rPr>
            </w:pPr>
            <w:r>
              <w:rPr>
                <w:rFonts w:ascii="Calibri" w:hAnsi="Calibri" w:cs="Calibri"/>
              </w:rPr>
              <w:lastRenderedPageBreak/>
              <w:t>доклад в Правительство Российской Федерации</w:t>
            </w:r>
          </w:p>
        </w:tc>
      </w:tr>
      <w:tr w:rsidR="003B7570">
        <w:trPr>
          <w:trHeight w:val="50"/>
        </w:trPr>
        <w:tc>
          <w:tcPr>
            <w:tcW w:w="13022" w:type="dxa"/>
            <w:gridSpan w:val="5"/>
            <w:tcMar>
              <w:top w:w="62" w:type="dxa"/>
              <w:left w:w="102" w:type="dxa"/>
              <w:bottom w:w="102" w:type="dxa"/>
              <w:right w:w="62" w:type="dxa"/>
            </w:tcMar>
          </w:tcPr>
          <w:p w:rsidR="003B7570" w:rsidRDefault="003B7570">
            <w:pPr>
              <w:widowControl w:val="0"/>
              <w:autoSpaceDE w:val="0"/>
              <w:autoSpaceDN w:val="0"/>
              <w:adjustRightInd w:val="0"/>
              <w:spacing w:after="0" w:line="240" w:lineRule="auto"/>
              <w:jc w:val="center"/>
              <w:outlineLvl w:val="2"/>
              <w:rPr>
                <w:rFonts w:ascii="Calibri" w:hAnsi="Calibri" w:cs="Calibri"/>
              </w:rPr>
            </w:pPr>
            <w:bookmarkStart w:id="21" w:name="Par468"/>
            <w:bookmarkEnd w:id="21"/>
            <w:r>
              <w:rPr>
                <w:rFonts w:ascii="Calibri" w:hAnsi="Calibri" w:cs="Calibri"/>
              </w:rPr>
              <w:lastRenderedPageBreak/>
              <w:t>IV. Достижение целевых показателей повышения средней заработной платы отдельных категорий работников, определенных указами Президента Российской Федерации от 7 мая 2012 г. N 597 и от 1 июня 2012 г. N 761</w:t>
            </w:r>
          </w:p>
        </w:tc>
      </w:tr>
      <w:tr w:rsidR="003B7570">
        <w:trPr>
          <w:trHeight w:val="50"/>
        </w:trPr>
        <w:tc>
          <w:tcPr>
            <w:tcW w:w="782" w:type="dxa"/>
            <w:tcMar>
              <w:top w:w="62" w:type="dxa"/>
              <w:left w:w="102" w:type="dxa"/>
              <w:bottom w:w="102" w:type="dxa"/>
              <w:right w:w="62" w:type="dxa"/>
            </w:tcMar>
          </w:tcPr>
          <w:p w:rsidR="003B7570" w:rsidRDefault="003B7570">
            <w:pPr>
              <w:widowControl w:val="0"/>
              <w:autoSpaceDE w:val="0"/>
              <w:autoSpaceDN w:val="0"/>
              <w:adjustRightInd w:val="0"/>
              <w:spacing w:after="0" w:line="240" w:lineRule="auto"/>
              <w:jc w:val="right"/>
              <w:rPr>
                <w:rFonts w:ascii="Calibri" w:hAnsi="Calibri" w:cs="Calibri"/>
              </w:rPr>
            </w:pPr>
            <w:r>
              <w:rPr>
                <w:rFonts w:ascii="Calibri" w:hAnsi="Calibri" w:cs="Calibri"/>
              </w:rPr>
              <w:t>20.</w:t>
            </w:r>
          </w:p>
        </w:tc>
        <w:tc>
          <w:tcPr>
            <w:tcW w:w="5940" w:type="dxa"/>
            <w:tcMar>
              <w:top w:w="62" w:type="dxa"/>
              <w:left w:w="102" w:type="dxa"/>
              <w:bottom w:w="102" w:type="dxa"/>
              <w:right w:w="62" w:type="dxa"/>
            </w:tcMar>
          </w:tcPr>
          <w:p w:rsidR="003B7570" w:rsidRDefault="003B7570">
            <w:pPr>
              <w:widowControl w:val="0"/>
              <w:autoSpaceDE w:val="0"/>
              <w:autoSpaceDN w:val="0"/>
              <w:adjustRightInd w:val="0"/>
              <w:spacing w:after="0" w:line="240" w:lineRule="auto"/>
              <w:rPr>
                <w:rFonts w:ascii="Calibri" w:hAnsi="Calibri" w:cs="Calibri"/>
              </w:rPr>
            </w:pPr>
            <w:r>
              <w:rPr>
                <w:rFonts w:ascii="Calibri" w:hAnsi="Calibri" w:cs="Calibri"/>
              </w:rPr>
              <w:t>Создание постоянно действующей рабочей группы по оценке результатов реализации Программы</w:t>
            </w:r>
          </w:p>
        </w:tc>
        <w:tc>
          <w:tcPr>
            <w:tcW w:w="1800" w:type="dxa"/>
            <w:tcMar>
              <w:top w:w="62" w:type="dxa"/>
              <w:left w:w="102" w:type="dxa"/>
              <w:bottom w:w="102" w:type="dxa"/>
              <w:right w:w="62" w:type="dxa"/>
            </w:tcMar>
          </w:tcPr>
          <w:p w:rsidR="003B7570" w:rsidRDefault="003B7570">
            <w:pPr>
              <w:widowControl w:val="0"/>
              <w:autoSpaceDE w:val="0"/>
              <w:autoSpaceDN w:val="0"/>
              <w:adjustRightInd w:val="0"/>
              <w:spacing w:after="0" w:line="240" w:lineRule="auto"/>
              <w:jc w:val="center"/>
              <w:rPr>
                <w:rFonts w:ascii="Calibri" w:hAnsi="Calibri" w:cs="Calibri"/>
              </w:rPr>
            </w:pPr>
            <w:r>
              <w:rPr>
                <w:rFonts w:ascii="Calibri" w:hAnsi="Calibri" w:cs="Calibri"/>
              </w:rPr>
              <w:t>декабрь 2012 г.</w:t>
            </w:r>
          </w:p>
        </w:tc>
        <w:tc>
          <w:tcPr>
            <w:tcW w:w="2340" w:type="dxa"/>
            <w:tcMar>
              <w:top w:w="62" w:type="dxa"/>
              <w:left w:w="102" w:type="dxa"/>
              <w:bottom w:w="102" w:type="dxa"/>
              <w:right w:w="62" w:type="dxa"/>
            </w:tcMar>
          </w:tcPr>
          <w:p w:rsidR="003B7570" w:rsidRDefault="003B7570">
            <w:pPr>
              <w:widowControl w:val="0"/>
              <w:autoSpaceDE w:val="0"/>
              <w:autoSpaceDN w:val="0"/>
              <w:adjustRightInd w:val="0"/>
              <w:spacing w:after="0" w:line="240" w:lineRule="auto"/>
              <w:rPr>
                <w:rFonts w:ascii="Calibri" w:hAnsi="Calibri" w:cs="Calibri"/>
              </w:rPr>
            </w:pPr>
            <w:r>
              <w:rPr>
                <w:rFonts w:ascii="Calibri" w:hAnsi="Calibri" w:cs="Calibri"/>
              </w:rPr>
              <w:t>Минтруд России</w:t>
            </w:r>
          </w:p>
          <w:p w:rsidR="003B7570" w:rsidRDefault="003B7570">
            <w:pPr>
              <w:widowControl w:val="0"/>
              <w:autoSpaceDE w:val="0"/>
              <w:autoSpaceDN w:val="0"/>
              <w:adjustRightInd w:val="0"/>
              <w:spacing w:after="0" w:line="240" w:lineRule="auto"/>
              <w:rPr>
                <w:rFonts w:ascii="Calibri" w:hAnsi="Calibri" w:cs="Calibri"/>
              </w:rPr>
            </w:pPr>
            <w:r>
              <w:rPr>
                <w:rFonts w:ascii="Calibri" w:hAnsi="Calibri" w:cs="Calibri"/>
              </w:rPr>
              <w:t>Минфин России</w:t>
            </w:r>
          </w:p>
          <w:p w:rsidR="003B7570" w:rsidRDefault="003B7570">
            <w:pPr>
              <w:widowControl w:val="0"/>
              <w:autoSpaceDE w:val="0"/>
              <w:autoSpaceDN w:val="0"/>
              <w:adjustRightInd w:val="0"/>
              <w:spacing w:after="0" w:line="240" w:lineRule="auto"/>
              <w:rPr>
                <w:rFonts w:ascii="Calibri" w:hAnsi="Calibri" w:cs="Calibri"/>
              </w:rPr>
            </w:pPr>
            <w:r>
              <w:rPr>
                <w:rFonts w:ascii="Calibri" w:hAnsi="Calibri" w:cs="Calibri"/>
              </w:rPr>
              <w:t>Минэкономразвития России</w:t>
            </w:r>
          </w:p>
          <w:p w:rsidR="003B7570" w:rsidRDefault="003B7570">
            <w:pPr>
              <w:widowControl w:val="0"/>
              <w:autoSpaceDE w:val="0"/>
              <w:autoSpaceDN w:val="0"/>
              <w:adjustRightInd w:val="0"/>
              <w:spacing w:after="0" w:line="240" w:lineRule="auto"/>
              <w:rPr>
                <w:rFonts w:ascii="Calibri" w:hAnsi="Calibri" w:cs="Calibri"/>
              </w:rPr>
            </w:pPr>
            <w:r>
              <w:rPr>
                <w:rFonts w:ascii="Calibri" w:hAnsi="Calibri" w:cs="Calibri"/>
              </w:rPr>
              <w:t>Минкультуры России</w:t>
            </w:r>
          </w:p>
          <w:p w:rsidR="003B7570" w:rsidRDefault="003B7570">
            <w:pPr>
              <w:widowControl w:val="0"/>
              <w:autoSpaceDE w:val="0"/>
              <w:autoSpaceDN w:val="0"/>
              <w:adjustRightInd w:val="0"/>
              <w:spacing w:after="0" w:line="240" w:lineRule="auto"/>
              <w:rPr>
                <w:rFonts w:ascii="Calibri" w:hAnsi="Calibri" w:cs="Calibri"/>
              </w:rPr>
            </w:pPr>
            <w:r>
              <w:rPr>
                <w:rFonts w:ascii="Calibri" w:hAnsi="Calibri" w:cs="Calibri"/>
              </w:rPr>
              <w:t>Минздрав России</w:t>
            </w:r>
          </w:p>
          <w:p w:rsidR="003B7570" w:rsidRDefault="003B7570">
            <w:pPr>
              <w:widowControl w:val="0"/>
              <w:autoSpaceDE w:val="0"/>
              <w:autoSpaceDN w:val="0"/>
              <w:adjustRightInd w:val="0"/>
              <w:spacing w:after="0" w:line="240" w:lineRule="auto"/>
              <w:rPr>
                <w:rFonts w:ascii="Calibri" w:hAnsi="Calibri" w:cs="Calibri"/>
              </w:rPr>
            </w:pPr>
            <w:r>
              <w:rPr>
                <w:rFonts w:ascii="Calibri" w:hAnsi="Calibri" w:cs="Calibri"/>
              </w:rPr>
              <w:t>Минобрнауки России</w:t>
            </w:r>
          </w:p>
          <w:p w:rsidR="003B7570" w:rsidRDefault="003B7570">
            <w:pPr>
              <w:widowControl w:val="0"/>
              <w:autoSpaceDE w:val="0"/>
              <w:autoSpaceDN w:val="0"/>
              <w:adjustRightInd w:val="0"/>
              <w:spacing w:after="0" w:line="240" w:lineRule="auto"/>
              <w:rPr>
                <w:rFonts w:ascii="Calibri" w:hAnsi="Calibri" w:cs="Calibri"/>
              </w:rPr>
            </w:pPr>
            <w:r>
              <w:rPr>
                <w:rFonts w:ascii="Calibri" w:hAnsi="Calibri" w:cs="Calibri"/>
              </w:rPr>
              <w:t>Минспорт России</w:t>
            </w:r>
          </w:p>
          <w:p w:rsidR="003B7570" w:rsidRDefault="003B7570">
            <w:pPr>
              <w:widowControl w:val="0"/>
              <w:autoSpaceDE w:val="0"/>
              <w:autoSpaceDN w:val="0"/>
              <w:adjustRightInd w:val="0"/>
              <w:spacing w:after="0" w:line="240" w:lineRule="auto"/>
              <w:rPr>
                <w:rFonts w:ascii="Calibri" w:hAnsi="Calibri" w:cs="Calibri"/>
              </w:rPr>
            </w:pPr>
            <w:r>
              <w:rPr>
                <w:rFonts w:ascii="Calibri" w:hAnsi="Calibri" w:cs="Calibri"/>
              </w:rPr>
              <w:t>Росстат</w:t>
            </w:r>
          </w:p>
        </w:tc>
        <w:tc>
          <w:tcPr>
            <w:tcW w:w="2160" w:type="dxa"/>
            <w:tcMar>
              <w:top w:w="62" w:type="dxa"/>
              <w:left w:w="102" w:type="dxa"/>
              <w:bottom w:w="102" w:type="dxa"/>
              <w:right w:w="62" w:type="dxa"/>
            </w:tcMar>
          </w:tcPr>
          <w:p w:rsidR="003B7570" w:rsidRDefault="003B7570">
            <w:pPr>
              <w:widowControl w:val="0"/>
              <w:autoSpaceDE w:val="0"/>
              <w:autoSpaceDN w:val="0"/>
              <w:adjustRightInd w:val="0"/>
              <w:spacing w:after="0" w:line="240" w:lineRule="auto"/>
              <w:jc w:val="center"/>
              <w:rPr>
                <w:rFonts w:ascii="Calibri" w:hAnsi="Calibri" w:cs="Calibri"/>
              </w:rPr>
            </w:pPr>
            <w:r>
              <w:rPr>
                <w:rFonts w:ascii="Calibri" w:hAnsi="Calibri" w:cs="Calibri"/>
              </w:rPr>
              <w:t>правовой акт Минтруда России</w:t>
            </w:r>
          </w:p>
        </w:tc>
      </w:tr>
      <w:tr w:rsidR="003B7570">
        <w:trPr>
          <w:trHeight w:val="50"/>
        </w:trPr>
        <w:tc>
          <w:tcPr>
            <w:tcW w:w="782" w:type="dxa"/>
            <w:tcMar>
              <w:top w:w="62" w:type="dxa"/>
              <w:left w:w="102" w:type="dxa"/>
              <w:bottom w:w="102" w:type="dxa"/>
              <w:right w:w="62" w:type="dxa"/>
            </w:tcMar>
          </w:tcPr>
          <w:p w:rsidR="003B7570" w:rsidRDefault="003B7570">
            <w:pPr>
              <w:widowControl w:val="0"/>
              <w:autoSpaceDE w:val="0"/>
              <w:autoSpaceDN w:val="0"/>
              <w:adjustRightInd w:val="0"/>
              <w:spacing w:after="0" w:line="240" w:lineRule="auto"/>
              <w:jc w:val="right"/>
              <w:rPr>
                <w:rFonts w:ascii="Calibri" w:hAnsi="Calibri" w:cs="Calibri"/>
              </w:rPr>
            </w:pPr>
            <w:r>
              <w:rPr>
                <w:rFonts w:ascii="Calibri" w:hAnsi="Calibri" w:cs="Calibri"/>
              </w:rPr>
              <w:t>21.</w:t>
            </w:r>
          </w:p>
        </w:tc>
        <w:tc>
          <w:tcPr>
            <w:tcW w:w="5940" w:type="dxa"/>
            <w:tcMar>
              <w:top w:w="62" w:type="dxa"/>
              <w:left w:w="102" w:type="dxa"/>
              <w:bottom w:w="102" w:type="dxa"/>
              <w:right w:w="62" w:type="dxa"/>
            </w:tcMar>
          </w:tcPr>
          <w:p w:rsidR="003B7570" w:rsidRDefault="003B7570">
            <w:pPr>
              <w:widowControl w:val="0"/>
              <w:autoSpaceDE w:val="0"/>
              <w:autoSpaceDN w:val="0"/>
              <w:adjustRightInd w:val="0"/>
              <w:spacing w:after="0" w:line="240" w:lineRule="auto"/>
              <w:rPr>
                <w:rFonts w:ascii="Calibri" w:hAnsi="Calibri" w:cs="Calibri"/>
              </w:rPr>
            </w:pPr>
            <w:r>
              <w:rPr>
                <w:rFonts w:ascii="Calibri" w:hAnsi="Calibri" w:cs="Calibri"/>
              </w:rPr>
              <w:t xml:space="preserve">Планирование дополнительных расходов бюджетов всех уровней на повышение оплаты труда работников в соответствии с указами Президента Российской Федерации от 7 мая 2012 г. </w:t>
            </w:r>
            <w:hyperlink r:id="rId85" w:history="1">
              <w:r>
                <w:rPr>
                  <w:rFonts w:ascii="Calibri" w:hAnsi="Calibri" w:cs="Calibri"/>
                  <w:color w:val="0000FF"/>
                </w:rPr>
                <w:t>N 597</w:t>
              </w:r>
            </w:hyperlink>
            <w:r>
              <w:rPr>
                <w:rFonts w:ascii="Calibri" w:hAnsi="Calibri" w:cs="Calibri"/>
              </w:rPr>
              <w:t xml:space="preserve"> и от 1 июня 2012 г. </w:t>
            </w:r>
            <w:hyperlink r:id="rId86" w:history="1">
              <w:r>
                <w:rPr>
                  <w:rFonts w:ascii="Calibri" w:hAnsi="Calibri" w:cs="Calibri"/>
                  <w:color w:val="0000FF"/>
                </w:rPr>
                <w:t>N 761</w:t>
              </w:r>
            </w:hyperlink>
          </w:p>
        </w:tc>
        <w:tc>
          <w:tcPr>
            <w:tcW w:w="1800" w:type="dxa"/>
            <w:tcMar>
              <w:top w:w="62" w:type="dxa"/>
              <w:left w:w="102" w:type="dxa"/>
              <w:bottom w:w="102" w:type="dxa"/>
              <w:right w:w="62" w:type="dxa"/>
            </w:tcMar>
          </w:tcPr>
          <w:p w:rsidR="003B7570" w:rsidRDefault="003B7570">
            <w:pPr>
              <w:widowControl w:val="0"/>
              <w:autoSpaceDE w:val="0"/>
              <w:autoSpaceDN w:val="0"/>
              <w:adjustRightInd w:val="0"/>
              <w:spacing w:after="0" w:line="240" w:lineRule="auto"/>
              <w:jc w:val="center"/>
              <w:rPr>
                <w:rFonts w:ascii="Calibri" w:hAnsi="Calibri" w:cs="Calibri"/>
              </w:rPr>
            </w:pPr>
            <w:r>
              <w:rPr>
                <w:rFonts w:ascii="Calibri" w:hAnsi="Calibri" w:cs="Calibri"/>
              </w:rPr>
              <w:t>2012 - 2017 годы</w:t>
            </w:r>
          </w:p>
        </w:tc>
        <w:tc>
          <w:tcPr>
            <w:tcW w:w="2340" w:type="dxa"/>
            <w:tcMar>
              <w:top w:w="62" w:type="dxa"/>
              <w:left w:w="102" w:type="dxa"/>
              <w:bottom w:w="102" w:type="dxa"/>
              <w:right w:w="62" w:type="dxa"/>
            </w:tcMar>
          </w:tcPr>
          <w:p w:rsidR="003B7570" w:rsidRDefault="003B7570">
            <w:pPr>
              <w:widowControl w:val="0"/>
              <w:autoSpaceDE w:val="0"/>
              <w:autoSpaceDN w:val="0"/>
              <w:adjustRightInd w:val="0"/>
              <w:spacing w:after="0" w:line="240" w:lineRule="auto"/>
              <w:rPr>
                <w:rFonts w:ascii="Calibri" w:hAnsi="Calibri" w:cs="Calibri"/>
              </w:rPr>
            </w:pPr>
            <w:r>
              <w:rPr>
                <w:rFonts w:ascii="Calibri" w:hAnsi="Calibri" w:cs="Calibri"/>
              </w:rPr>
              <w:t>федеральные органы исполнительной власти</w:t>
            </w:r>
          </w:p>
          <w:p w:rsidR="003B7570" w:rsidRDefault="003B7570">
            <w:pPr>
              <w:widowControl w:val="0"/>
              <w:autoSpaceDE w:val="0"/>
              <w:autoSpaceDN w:val="0"/>
              <w:adjustRightInd w:val="0"/>
              <w:spacing w:after="0" w:line="240" w:lineRule="auto"/>
              <w:rPr>
                <w:rFonts w:ascii="Calibri" w:hAnsi="Calibri" w:cs="Calibri"/>
              </w:rPr>
            </w:pPr>
          </w:p>
          <w:p w:rsidR="003B7570" w:rsidRDefault="003B7570">
            <w:pPr>
              <w:widowControl w:val="0"/>
              <w:autoSpaceDE w:val="0"/>
              <w:autoSpaceDN w:val="0"/>
              <w:adjustRightInd w:val="0"/>
              <w:spacing w:after="0" w:line="240" w:lineRule="auto"/>
              <w:rPr>
                <w:rFonts w:ascii="Calibri" w:hAnsi="Calibri" w:cs="Calibri"/>
              </w:rPr>
            </w:pPr>
            <w:r>
              <w:rPr>
                <w:rFonts w:ascii="Calibri" w:hAnsi="Calibri" w:cs="Calibri"/>
              </w:rPr>
              <w:t>органы исполнительной власти субъектов Российской Федерации</w:t>
            </w:r>
          </w:p>
          <w:p w:rsidR="003B7570" w:rsidRDefault="003B7570">
            <w:pPr>
              <w:widowControl w:val="0"/>
              <w:autoSpaceDE w:val="0"/>
              <w:autoSpaceDN w:val="0"/>
              <w:adjustRightInd w:val="0"/>
              <w:spacing w:after="0" w:line="240" w:lineRule="auto"/>
              <w:rPr>
                <w:rFonts w:ascii="Calibri" w:hAnsi="Calibri" w:cs="Calibri"/>
              </w:rPr>
            </w:pPr>
          </w:p>
          <w:p w:rsidR="003B7570" w:rsidRDefault="003B7570">
            <w:pPr>
              <w:widowControl w:val="0"/>
              <w:autoSpaceDE w:val="0"/>
              <w:autoSpaceDN w:val="0"/>
              <w:adjustRightInd w:val="0"/>
              <w:spacing w:after="0" w:line="240" w:lineRule="auto"/>
              <w:rPr>
                <w:rFonts w:ascii="Calibri" w:hAnsi="Calibri" w:cs="Calibri"/>
              </w:rPr>
            </w:pPr>
            <w:r>
              <w:rPr>
                <w:rFonts w:ascii="Calibri" w:hAnsi="Calibri" w:cs="Calibri"/>
              </w:rPr>
              <w:t>органы местного самоуправления</w:t>
            </w:r>
          </w:p>
        </w:tc>
        <w:tc>
          <w:tcPr>
            <w:tcW w:w="2160" w:type="dxa"/>
            <w:tcMar>
              <w:top w:w="62" w:type="dxa"/>
              <w:left w:w="102" w:type="dxa"/>
              <w:bottom w:w="102" w:type="dxa"/>
              <w:right w:w="62" w:type="dxa"/>
            </w:tcMar>
          </w:tcPr>
          <w:p w:rsidR="003B7570" w:rsidRDefault="003B7570">
            <w:pPr>
              <w:widowControl w:val="0"/>
              <w:autoSpaceDE w:val="0"/>
              <w:autoSpaceDN w:val="0"/>
              <w:adjustRightInd w:val="0"/>
              <w:spacing w:after="0" w:line="240" w:lineRule="auto"/>
              <w:rPr>
                <w:rFonts w:ascii="Calibri" w:hAnsi="Calibri" w:cs="Calibri"/>
              </w:rPr>
            </w:pPr>
            <w:r>
              <w:rPr>
                <w:rFonts w:ascii="Calibri" w:hAnsi="Calibri" w:cs="Calibri"/>
              </w:rPr>
              <w:t>проекты законов о соответствующих бюджетах</w:t>
            </w:r>
          </w:p>
        </w:tc>
      </w:tr>
      <w:tr w:rsidR="003B7570">
        <w:trPr>
          <w:trHeight w:val="50"/>
        </w:trPr>
        <w:tc>
          <w:tcPr>
            <w:tcW w:w="782" w:type="dxa"/>
            <w:tcMar>
              <w:top w:w="62" w:type="dxa"/>
              <w:left w:w="102" w:type="dxa"/>
              <w:bottom w:w="102" w:type="dxa"/>
              <w:right w:w="62" w:type="dxa"/>
            </w:tcMar>
          </w:tcPr>
          <w:p w:rsidR="003B7570" w:rsidRDefault="003B7570">
            <w:pPr>
              <w:widowControl w:val="0"/>
              <w:autoSpaceDE w:val="0"/>
              <w:autoSpaceDN w:val="0"/>
              <w:adjustRightInd w:val="0"/>
              <w:spacing w:after="0" w:line="240" w:lineRule="auto"/>
              <w:jc w:val="right"/>
              <w:rPr>
                <w:rFonts w:ascii="Calibri" w:hAnsi="Calibri" w:cs="Calibri"/>
              </w:rPr>
            </w:pPr>
            <w:r>
              <w:rPr>
                <w:rFonts w:ascii="Calibri" w:hAnsi="Calibri" w:cs="Calibri"/>
              </w:rPr>
              <w:t>22.</w:t>
            </w:r>
          </w:p>
        </w:tc>
        <w:tc>
          <w:tcPr>
            <w:tcW w:w="5940" w:type="dxa"/>
            <w:tcMar>
              <w:top w:w="62" w:type="dxa"/>
              <w:left w:w="102" w:type="dxa"/>
              <w:bottom w:w="102" w:type="dxa"/>
              <w:right w:w="62" w:type="dxa"/>
            </w:tcMar>
          </w:tcPr>
          <w:p w:rsidR="003B7570" w:rsidRDefault="003B7570">
            <w:pPr>
              <w:widowControl w:val="0"/>
              <w:autoSpaceDE w:val="0"/>
              <w:autoSpaceDN w:val="0"/>
              <w:adjustRightInd w:val="0"/>
              <w:spacing w:after="0" w:line="240" w:lineRule="auto"/>
              <w:rPr>
                <w:rFonts w:ascii="Calibri" w:hAnsi="Calibri" w:cs="Calibri"/>
              </w:rPr>
            </w:pPr>
            <w:r>
              <w:rPr>
                <w:rFonts w:ascii="Calibri" w:hAnsi="Calibri" w:cs="Calibri"/>
              </w:rPr>
              <w:t xml:space="preserve">Разработка и внесение в Правительство Российской Федерации проекта распоряжения Правительства Российской Федерации о внесении изменений в Федеральный план статистических работ в части введения федерального статистического наблюдения за показателями </w:t>
            </w:r>
            <w:r>
              <w:rPr>
                <w:rFonts w:ascii="Calibri" w:hAnsi="Calibri" w:cs="Calibri"/>
              </w:rPr>
              <w:lastRenderedPageBreak/>
              <w:t xml:space="preserve">заработной платы категорий работников, повышение оплаты труда которых предусмотрено указами Президента Российской Федерации от 7 мая 2012 г. </w:t>
            </w:r>
            <w:hyperlink r:id="rId87" w:history="1">
              <w:r>
                <w:rPr>
                  <w:rFonts w:ascii="Calibri" w:hAnsi="Calibri" w:cs="Calibri"/>
                  <w:color w:val="0000FF"/>
                </w:rPr>
                <w:t>N 597</w:t>
              </w:r>
            </w:hyperlink>
            <w:r>
              <w:rPr>
                <w:rFonts w:ascii="Calibri" w:hAnsi="Calibri" w:cs="Calibri"/>
              </w:rPr>
              <w:t xml:space="preserve"> и от 1 июня 2012 г. </w:t>
            </w:r>
            <w:hyperlink r:id="rId88" w:history="1">
              <w:r>
                <w:rPr>
                  <w:rFonts w:ascii="Calibri" w:hAnsi="Calibri" w:cs="Calibri"/>
                  <w:color w:val="0000FF"/>
                </w:rPr>
                <w:t>N 761</w:t>
              </w:r>
            </w:hyperlink>
          </w:p>
        </w:tc>
        <w:tc>
          <w:tcPr>
            <w:tcW w:w="1800" w:type="dxa"/>
            <w:tcMar>
              <w:top w:w="62" w:type="dxa"/>
              <w:left w:w="102" w:type="dxa"/>
              <w:bottom w:w="102" w:type="dxa"/>
              <w:right w:w="62" w:type="dxa"/>
            </w:tcMar>
          </w:tcPr>
          <w:p w:rsidR="003B7570" w:rsidRDefault="003B7570">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декабрь 2012 г.</w:t>
            </w:r>
          </w:p>
        </w:tc>
        <w:tc>
          <w:tcPr>
            <w:tcW w:w="2340" w:type="dxa"/>
            <w:tcMar>
              <w:top w:w="62" w:type="dxa"/>
              <w:left w:w="102" w:type="dxa"/>
              <w:bottom w:w="102" w:type="dxa"/>
              <w:right w:w="62" w:type="dxa"/>
            </w:tcMar>
          </w:tcPr>
          <w:p w:rsidR="003B7570" w:rsidRDefault="003B7570">
            <w:pPr>
              <w:widowControl w:val="0"/>
              <w:autoSpaceDE w:val="0"/>
              <w:autoSpaceDN w:val="0"/>
              <w:adjustRightInd w:val="0"/>
              <w:spacing w:after="0" w:line="240" w:lineRule="auto"/>
              <w:rPr>
                <w:rFonts w:ascii="Calibri" w:hAnsi="Calibri" w:cs="Calibri"/>
              </w:rPr>
            </w:pPr>
            <w:r>
              <w:rPr>
                <w:rFonts w:ascii="Calibri" w:hAnsi="Calibri" w:cs="Calibri"/>
              </w:rPr>
              <w:t>Росстат</w:t>
            </w:r>
          </w:p>
        </w:tc>
        <w:tc>
          <w:tcPr>
            <w:tcW w:w="2160" w:type="dxa"/>
            <w:tcMar>
              <w:top w:w="62" w:type="dxa"/>
              <w:left w:w="102" w:type="dxa"/>
              <w:bottom w:w="102" w:type="dxa"/>
              <w:right w:w="62" w:type="dxa"/>
            </w:tcMar>
          </w:tcPr>
          <w:p w:rsidR="003B7570" w:rsidRDefault="003B7570">
            <w:pPr>
              <w:widowControl w:val="0"/>
              <w:autoSpaceDE w:val="0"/>
              <w:autoSpaceDN w:val="0"/>
              <w:adjustRightInd w:val="0"/>
              <w:spacing w:after="0" w:line="240" w:lineRule="auto"/>
              <w:rPr>
                <w:rFonts w:ascii="Calibri" w:hAnsi="Calibri" w:cs="Calibri"/>
              </w:rPr>
            </w:pPr>
            <w:r>
              <w:rPr>
                <w:rFonts w:ascii="Calibri" w:hAnsi="Calibri" w:cs="Calibri"/>
              </w:rPr>
              <w:t>проект распоряжения Правительства Российской Федерации</w:t>
            </w:r>
          </w:p>
        </w:tc>
      </w:tr>
      <w:tr w:rsidR="003B7570">
        <w:trPr>
          <w:trHeight w:val="50"/>
        </w:trPr>
        <w:tc>
          <w:tcPr>
            <w:tcW w:w="782" w:type="dxa"/>
            <w:tcMar>
              <w:top w:w="62" w:type="dxa"/>
              <w:left w:w="102" w:type="dxa"/>
              <w:bottom w:w="102" w:type="dxa"/>
              <w:right w:w="62" w:type="dxa"/>
            </w:tcMar>
          </w:tcPr>
          <w:p w:rsidR="003B7570" w:rsidRDefault="003B7570">
            <w:pPr>
              <w:widowControl w:val="0"/>
              <w:autoSpaceDE w:val="0"/>
              <w:autoSpaceDN w:val="0"/>
              <w:adjustRightInd w:val="0"/>
              <w:spacing w:after="0" w:line="240" w:lineRule="auto"/>
              <w:jc w:val="right"/>
              <w:rPr>
                <w:rFonts w:ascii="Calibri" w:hAnsi="Calibri" w:cs="Calibri"/>
              </w:rPr>
            </w:pPr>
            <w:r>
              <w:rPr>
                <w:rFonts w:ascii="Calibri" w:hAnsi="Calibri" w:cs="Calibri"/>
              </w:rPr>
              <w:lastRenderedPageBreak/>
              <w:t>23.</w:t>
            </w:r>
          </w:p>
        </w:tc>
        <w:tc>
          <w:tcPr>
            <w:tcW w:w="5940" w:type="dxa"/>
            <w:tcMar>
              <w:top w:w="62" w:type="dxa"/>
              <w:left w:w="102" w:type="dxa"/>
              <w:bottom w:w="102" w:type="dxa"/>
              <w:right w:w="62" w:type="dxa"/>
            </w:tcMar>
          </w:tcPr>
          <w:p w:rsidR="003B7570" w:rsidRDefault="003B7570">
            <w:pPr>
              <w:widowControl w:val="0"/>
              <w:autoSpaceDE w:val="0"/>
              <w:autoSpaceDN w:val="0"/>
              <w:adjustRightInd w:val="0"/>
              <w:spacing w:after="0" w:line="240" w:lineRule="auto"/>
              <w:rPr>
                <w:rFonts w:ascii="Calibri" w:hAnsi="Calibri" w:cs="Calibri"/>
              </w:rPr>
            </w:pPr>
            <w:r>
              <w:rPr>
                <w:rFonts w:ascii="Calibri" w:hAnsi="Calibri" w:cs="Calibri"/>
              </w:rPr>
              <w:t>Проведение пилотного внедрения мероприятий по обеспечению взаимодействия федеральных органов исполнительной власти и органов государственной власти субъектов Российской Федерации при координации мероприятий по повышению оплаты труда отдельных категорий работников государственных (муниципальных) учреждений</w:t>
            </w:r>
          </w:p>
        </w:tc>
        <w:tc>
          <w:tcPr>
            <w:tcW w:w="1800" w:type="dxa"/>
            <w:tcMar>
              <w:top w:w="62" w:type="dxa"/>
              <w:left w:w="102" w:type="dxa"/>
              <w:bottom w:w="102" w:type="dxa"/>
              <w:right w:w="62" w:type="dxa"/>
            </w:tcMar>
          </w:tcPr>
          <w:p w:rsidR="003B7570" w:rsidRDefault="003B7570">
            <w:pPr>
              <w:widowControl w:val="0"/>
              <w:autoSpaceDE w:val="0"/>
              <w:autoSpaceDN w:val="0"/>
              <w:adjustRightInd w:val="0"/>
              <w:spacing w:after="0" w:line="240" w:lineRule="auto"/>
              <w:jc w:val="center"/>
              <w:rPr>
                <w:rFonts w:ascii="Calibri" w:hAnsi="Calibri" w:cs="Calibri"/>
              </w:rPr>
            </w:pPr>
            <w:r>
              <w:rPr>
                <w:rFonts w:ascii="Calibri" w:hAnsi="Calibri" w:cs="Calibri"/>
              </w:rPr>
              <w:t>июль 2013 г.</w:t>
            </w:r>
          </w:p>
        </w:tc>
        <w:tc>
          <w:tcPr>
            <w:tcW w:w="2340" w:type="dxa"/>
            <w:tcMar>
              <w:top w:w="62" w:type="dxa"/>
              <w:left w:w="102" w:type="dxa"/>
              <w:bottom w:w="102" w:type="dxa"/>
              <w:right w:w="62" w:type="dxa"/>
            </w:tcMar>
          </w:tcPr>
          <w:p w:rsidR="003B7570" w:rsidRDefault="003B7570">
            <w:pPr>
              <w:widowControl w:val="0"/>
              <w:autoSpaceDE w:val="0"/>
              <w:autoSpaceDN w:val="0"/>
              <w:adjustRightInd w:val="0"/>
              <w:spacing w:after="0" w:line="240" w:lineRule="auto"/>
              <w:rPr>
                <w:rFonts w:ascii="Calibri" w:hAnsi="Calibri" w:cs="Calibri"/>
              </w:rPr>
            </w:pPr>
            <w:r>
              <w:rPr>
                <w:rFonts w:ascii="Calibri" w:hAnsi="Calibri" w:cs="Calibri"/>
              </w:rPr>
              <w:t>Минтруд России</w:t>
            </w:r>
          </w:p>
          <w:p w:rsidR="003B7570" w:rsidRDefault="003B7570">
            <w:pPr>
              <w:widowControl w:val="0"/>
              <w:autoSpaceDE w:val="0"/>
              <w:autoSpaceDN w:val="0"/>
              <w:adjustRightInd w:val="0"/>
              <w:spacing w:after="0" w:line="240" w:lineRule="auto"/>
              <w:rPr>
                <w:rFonts w:ascii="Calibri" w:hAnsi="Calibri" w:cs="Calibri"/>
              </w:rPr>
            </w:pPr>
            <w:r>
              <w:rPr>
                <w:rFonts w:ascii="Calibri" w:hAnsi="Calibri" w:cs="Calibri"/>
              </w:rPr>
              <w:t>Минобрнауки России</w:t>
            </w:r>
          </w:p>
          <w:p w:rsidR="003B7570" w:rsidRDefault="003B7570">
            <w:pPr>
              <w:widowControl w:val="0"/>
              <w:autoSpaceDE w:val="0"/>
              <w:autoSpaceDN w:val="0"/>
              <w:adjustRightInd w:val="0"/>
              <w:spacing w:after="0" w:line="240" w:lineRule="auto"/>
              <w:rPr>
                <w:rFonts w:ascii="Calibri" w:hAnsi="Calibri" w:cs="Calibri"/>
              </w:rPr>
            </w:pPr>
            <w:r>
              <w:rPr>
                <w:rFonts w:ascii="Calibri" w:hAnsi="Calibri" w:cs="Calibri"/>
              </w:rPr>
              <w:t>Минздрав России</w:t>
            </w:r>
          </w:p>
          <w:p w:rsidR="003B7570" w:rsidRDefault="003B7570">
            <w:pPr>
              <w:widowControl w:val="0"/>
              <w:autoSpaceDE w:val="0"/>
              <w:autoSpaceDN w:val="0"/>
              <w:adjustRightInd w:val="0"/>
              <w:spacing w:after="0" w:line="240" w:lineRule="auto"/>
              <w:rPr>
                <w:rFonts w:ascii="Calibri" w:hAnsi="Calibri" w:cs="Calibri"/>
              </w:rPr>
            </w:pPr>
            <w:r>
              <w:rPr>
                <w:rFonts w:ascii="Calibri" w:hAnsi="Calibri" w:cs="Calibri"/>
              </w:rPr>
              <w:t>Минкультуры России</w:t>
            </w:r>
          </w:p>
          <w:p w:rsidR="003B7570" w:rsidRDefault="003B7570">
            <w:pPr>
              <w:widowControl w:val="0"/>
              <w:autoSpaceDE w:val="0"/>
              <w:autoSpaceDN w:val="0"/>
              <w:adjustRightInd w:val="0"/>
              <w:spacing w:after="0" w:line="240" w:lineRule="auto"/>
              <w:rPr>
                <w:rFonts w:ascii="Calibri" w:hAnsi="Calibri" w:cs="Calibri"/>
              </w:rPr>
            </w:pPr>
            <w:r>
              <w:rPr>
                <w:rFonts w:ascii="Calibri" w:hAnsi="Calibri" w:cs="Calibri"/>
              </w:rPr>
              <w:t>Минспорт России</w:t>
            </w:r>
          </w:p>
        </w:tc>
        <w:tc>
          <w:tcPr>
            <w:tcW w:w="2160" w:type="dxa"/>
            <w:tcMar>
              <w:top w:w="62" w:type="dxa"/>
              <w:left w:w="102" w:type="dxa"/>
              <w:bottom w:w="102" w:type="dxa"/>
              <w:right w:w="62" w:type="dxa"/>
            </w:tcMar>
          </w:tcPr>
          <w:p w:rsidR="003B7570" w:rsidRDefault="003B7570">
            <w:pPr>
              <w:widowControl w:val="0"/>
              <w:autoSpaceDE w:val="0"/>
              <w:autoSpaceDN w:val="0"/>
              <w:adjustRightInd w:val="0"/>
              <w:spacing w:after="0" w:line="240" w:lineRule="auto"/>
              <w:rPr>
                <w:rFonts w:ascii="Calibri" w:hAnsi="Calibri" w:cs="Calibri"/>
              </w:rPr>
            </w:pPr>
            <w:r>
              <w:rPr>
                <w:rFonts w:ascii="Calibri" w:hAnsi="Calibri" w:cs="Calibri"/>
              </w:rPr>
              <w:t>доклад в Правительство Российской Федерации</w:t>
            </w:r>
          </w:p>
        </w:tc>
      </w:tr>
      <w:tr w:rsidR="003B7570">
        <w:trPr>
          <w:trHeight w:val="50"/>
        </w:trPr>
        <w:tc>
          <w:tcPr>
            <w:tcW w:w="782" w:type="dxa"/>
            <w:tcMar>
              <w:top w:w="62" w:type="dxa"/>
              <w:left w:w="102" w:type="dxa"/>
              <w:bottom w:w="102" w:type="dxa"/>
              <w:right w:w="62" w:type="dxa"/>
            </w:tcMar>
          </w:tcPr>
          <w:p w:rsidR="003B7570" w:rsidRDefault="003B7570">
            <w:pPr>
              <w:widowControl w:val="0"/>
              <w:autoSpaceDE w:val="0"/>
              <w:autoSpaceDN w:val="0"/>
              <w:adjustRightInd w:val="0"/>
              <w:spacing w:after="0" w:line="240" w:lineRule="auto"/>
              <w:jc w:val="right"/>
              <w:rPr>
                <w:rFonts w:ascii="Calibri" w:hAnsi="Calibri" w:cs="Calibri"/>
              </w:rPr>
            </w:pPr>
            <w:r>
              <w:rPr>
                <w:rFonts w:ascii="Calibri" w:hAnsi="Calibri" w:cs="Calibri"/>
              </w:rPr>
              <w:t>24.</w:t>
            </w:r>
          </w:p>
        </w:tc>
        <w:tc>
          <w:tcPr>
            <w:tcW w:w="5940" w:type="dxa"/>
            <w:tcMar>
              <w:top w:w="62" w:type="dxa"/>
              <w:left w:w="102" w:type="dxa"/>
              <w:bottom w:w="102" w:type="dxa"/>
              <w:right w:w="62" w:type="dxa"/>
            </w:tcMar>
          </w:tcPr>
          <w:p w:rsidR="003B7570" w:rsidRDefault="003B7570">
            <w:pPr>
              <w:widowControl w:val="0"/>
              <w:autoSpaceDE w:val="0"/>
              <w:autoSpaceDN w:val="0"/>
              <w:adjustRightInd w:val="0"/>
              <w:spacing w:after="0" w:line="240" w:lineRule="auto"/>
              <w:rPr>
                <w:rFonts w:ascii="Calibri" w:hAnsi="Calibri" w:cs="Calibri"/>
              </w:rPr>
            </w:pPr>
            <w:r>
              <w:rPr>
                <w:rFonts w:ascii="Calibri" w:hAnsi="Calibri" w:cs="Calibri"/>
              </w:rPr>
              <w:t xml:space="preserve">Разработка и утверждение </w:t>
            </w:r>
            <w:hyperlink r:id="rId89" w:history="1">
              <w:r>
                <w:rPr>
                  <w:rFonts w:ascii="Calibri" w:hAnsi="Calibri" w:cs="Calibri"/>
                  <w:color w:val="0000FF"/>
                </w:rPr>
                <w:t>методики</w:t>
              </w:r>
            </w:hyperlink>
            <w:r>
              <w:rPr>
                <w:rFonts w:ascii="Calibri" w:hAnsi="Calibri" w:cs="Calibri"/>
              </w:rPr>
              <w:t xml:space="preserve"> оценки потребности в дополнительных финансовых ресурсах на повышение оплаты труда работников в соответствии с указами Президента Российской Федерации от 7 мая 2012 г. </w:t>
            </w:r>
            <w:hyperlink r:id="rId90" w:history="1">
              <w:r>
                <w:rPr>
                  <w:rFonts w:ascii="Calibri" w:hAnsi="Calibri" w:cs="Calibri"/>
                  <w:color w:val="0000FF"/>
                </w:rPr>
                <w:t>N 597</w:t>
              </w:r>
            </w:hyperlink>
            <w:r>
              <w:rPr>
                <w:rFonts w:ascii="Calibri" w:hAnsi="Calibri" w:cs="Calibri"/>
              </w:rPr>
              <w:t xml:space="preserve"> и от 1 июня 2012 г. </w:t>
            </w:r>
            <w:hyperlink r:id="rId91" w:history="1">
              <w:r>
                <w:rPr>
                  <w:rFonts w:ascii="Calibri" w:hAnsi="Calibri" w:cs="Calibri"/>
                  <w:color w:val="0000FF"/>
                </w:rPr>
                <w:t>N 761</w:t>
              </w:r>
            </w:hyperlink>
            <w:r>
              <w:rPr>
                <w:rFonts w:ascii="Calibri" w:hAnsi="Calibri" w:cs="Calibri"/>
              </w:rPr>
              <w:t xml:space="preserve"> с учетом возможного привлечения не менее трети средств за счет реорганизации неэффективных учреждений</w:t>
            </w:r>
          </w:p>
        </w:tc>
        <w:tc>
          <w:tcPr>
            <w:tcW w:w="1800" w:type="dxa"/>
            <w:tcMar>
              <w:top w:w="62" w:type="dxa"/>
              <w:left w:w="102" w:type="dxa"/>
              <w:bottom w:w="102" w:type="dxa"/>
              <w:right w:w="62" w:type="dxa"/>
            </w:tcMar>
          </w:tcPr>
          <w:p w:rsidR="003B7570" w:rsidRDefault="003B7570">
            <w:pPr>
              <w:widowControl w:val="0"/>
              <w:autoSpaceDE w:val="0"/>
              <w:autoSpaceDN w:val="0"/>
              <w:adjustRightInd w:val="0"/>
              <w:spacing w:after="0" w:line="240" w:lineRule="auto"/>
              <w:jc w:val="center"/>
              <w:rPr>
                <w:rFonts w:ascii="Calibri" w:hAnsi="Calibri" w:cs="Calibri"/>
              </w:rPr>
            </w:pPr>
            <w:r>
              <w:rPr>
                <w:rFonts w:ascii="Calibri" w:hAnsi="Calibri" w:cs="Calibri"/>
              </w:rPr>
              <w:t>март 2013 г.</w:t>
            </w:r>
          </w:p>
        </w:tc>
        <w:tc>
          <w:tcPr>
            <w:tcW w:w="2340" w:type="dxa"/>
            <w:tcMar>
              <w:top w:w="62" w:type="dxa"/>
              <w:left w:w="102" w:type="dxa"/>
              <w:bottom w:w="102" w:type="dxa"/>
              <w:right w:w="62" w:type="dxa"/>
            </w:tcMar>
          </w:tcPr>
          <w:p w:rsidR="003B7570" w:rsidRDefault="003B7570">
            <w:pPr>
              <w:widowControl w:val="0"/>
              <w:autoSpaceDE w:val="0"/>
              <w:autoSpaceDN w:val="0"/>
              <w:adjustRightInd w:val="0"/>
              <w:spacing w:after="0" w:line="240" w:lineRule="auto"/>
              <w:rPr>
                <w:rFonts w:ascii="Calibri" w:hAnsi="Calibri" w:cs="Calibri"/>
              </w:rPr>
            </w:pPr>
            <w:r>
              <w:rPr>
                <w:rFonts w:ascii="Calibri" w:hAnsi="Calibri" w:cs="Calibri"/>
              </w:rPr>
              <w:t>Минтруд России</w:t>
            </w:r>
          </w:p>
          <w:p w:rsidR="003B7570" w:rsidRDefault="003B7570">
            <w:pPr>
              <w:widowControl w:val="0"/>
              <w:autoSpaceDE w:val="0"/>
              <w:autoSpaceDN w:val="0"/>
              <w:adjustRightInd w:val="0"/>
              <w:spacing w:after="0" w:line="240" w:lineRule="auto"/>
              <w:rPr>
                <w:rFonts w:ascii="Calibri" w:hAnsi="Calibri" w:cs="Calibri"/>
              </w:rPr>
            </w:pPr>
            <w:r>
              <w:rPr>
                <w:rFonts w:ascii="Calibri" w:hAnsi="Calibri" w:cs="Calibri"/>
              </w:rPr>
              <w:t>Минфин России</w:t>
            </w:r>
          </w:p>
          <w:p w:rsidR="003B7570" w:rsidRDefault="003B7570">
            <w:pPr>
              <w:widowControl w:val="0"/>
              <w:autoSpaceDE w:val="0"/>
              <w:autoSpaceDN w:val="0"/>
              <w:adjustRightInd w:val="0"/>
              <w:spacing w:after="0" w:line="240" w:lineRule="auto"/>
              <w:rPr>
                <w:rFonts w:ascii="Calibri" w:hAnsi="Calibri" w:cs="Calibri"/>
              </w:rPr>
            </w:pPr>
            <w:r>
              <w:rPr>
                <w:rFonts w:ascii="Calibri" w:hAnsi="Calibri" w:cs="Calibri"/>
              </w:rPr>
              <w:t>Минэкономразвития России</w:t>
            </w:r>
          </w:p>
        </w:tc>
        <w:tc>
          <w:tcPr>
            <w:tcW w:w="2160" w:type="dxa"/>
            <w:tcMar>
              <w:top w:w="62" w:type="dxa"/>
              <w:left w:w="102" w:type="dxa"/>
              <w:bottom w:w="102" w:type="dxa"/>
              <w:right w:w="62" w:type="dxa"/>
            </w:tcMar>
          </w:tcPr>
          <w:p w:rsidR="003B7570" w:rsidRDefault="003B7570">
            <w:pPr>
              <w:widowControl w:val="0"/>
              <w:autoSpaceDE w:val="0"/>
              <w:autoSpaceDN w:val="0"/>
              <w:adjustRightInd w:val="0"/>
              <w:spacing w:after="0" w:line="240" w:lineRule="auto"/>
              <w:rPr>
                <w:rFonts w:ascii="Calibri" w:hAnsi="Calibri" w:cs="Calibri"/>
              </w:rPr>
            </w:pPr>
            <w:r>
              <w:rPr>
                <w:rFonts w:ascii="Calibri" w:hAnsi="Calibri" w:cs="Calibri"/>
              </w:rPr>
              <w:t>правовой акт Минтруда России</w:t>
            </w:r>
          </w:p>
        </w:tc>
      </w:tr>
      <w:tr w:rsidR="003B7570">
        <w:trPr>
          <w:trHeight w:val="50"/>
        </w:trPr>
        <w:tc>
          <w:tcPr>
            <w:tcW w:w="782" w:type="dxa"/>
            <w:tcMar>
              <w:top w:w="62" w:type="dxa"/>
              <w:left w:w="102" w:type="dxa"/>
              <w:bottom w:w="102" w:type="dxa"/>
              <w:right w:w="62" w:type="dxa"/>
            </w:tcMar>
          </w:tcPr>
          <w:p w:rsidR="003B7570" w:rsidRDefault="003B7570">
            <w:pPr>
              <w:widowControl w:val="0"/>
              <w:autoSpaceDE w:val="0"/>
              <w:autoSpaceDN w:val="0"/>
              <w:adjustRightInd w:val="0"/>
              <w:spacing w:after="0" w:line="240" w:lineRule="auto"/>
              <w:jc w:val="right"/>
              <w:rPr>
                <w:rFonts w:ascii="Calibri" w:hAnsi="Calibri" w:cs="Calibri"/>
              </w:rPr>
            </w:pPr>
            <w:r>
              <w:rPr>
                <w:rFonts w:ascii="Calibri" w:hAnsi="Calibri" w:cs="Calibri"/>
              </w:rPr>
              <w:t>25.</w:t>
            </w:r>
          </w:p>
        </w:tc>
        <w:tc>
          <w:tcPr>
            <w:tcW w:w="5940" w:type="dxa"/>
            <w:tcMar>
              <w:top w:w="62" w:type="dxa"/>
              <w:left w:w="102" w:type="dxa"/>
              <w:bottom w:w="102" w:type="dxa"/>
              <w:right w:w="62" w:type="dxa"/>
            </w:tcMar>
          </w:tcPr>
          <w:p w:rsidR="003B7570" w:rsidRDefault="003B7570">
            <w:pPr>
              <w:widowControl w:val="0"/>
              <w:autoSpaceDE w:val="0"/>
              <w:autoSpaceDN w:val="0"/>
              <w:adjustRightInd w:val="0"/>
              <w:spacing w:after="0" w:line="240" w:lineRule="auto"/>
              <w:rPr>
                <w:rFonts w:ascii="Calibri" w:hAnsi="Calibri" w:cs="Calibri"/>
              </w:rPr>
            </w:pPr>
            <w:r>
              <w:rPr>
                <w:rFonts w:ascii="Calibri" w:hAnsi="Calibri" w:cs="Calibri"/>
              </w:rPr>
              <w:t>Разработка и утверждение формы мониторинга реализации Программы</w:t>
            </w:r>
          </w:p>
        </w:tc>
        <w:tc>
          <w:tcPr>
            <w:tcW w:w="1800" w:type="dxa"/>
            <w:tcMar>
              <w:top w:w="62" w:type="dxa"/>
              <w:left w:w="102" w:type="dxa"/>
              <w:bottom w:w="102" w:type="dxa"/>
              <w:right w:w="62" w:type="dxa"/>
            </w:tcMar>
          </w:tcPr>
          <w:p w:rsidR="003B7570" w:rsidRDefault="003B7570">
            <w:pPr>
              <w:widowControl w:val="0"/>
              <w:autoSpaceDE w:val="0"/>
              <w:autoSpaceDN w:val="0"/>
              <w:adjustRightInd w:val="0"/>
              <w:spacing w:after="0" w:line="240" w:lineRule="auto"/>
              <w:jc w:val="center"/>
              <w:rPr>
                <w:rFonts w:ascii="Calibri" w:hAnsi="Calibri" w:cs="Calibri"/>
              </w:rPr>
            </w:pPr>
            <w:r>
              <w:rPr>
                <w:rFonts w:ascii="Calibri" w:hAnsi="Calibri" w:cs="Calibri"/>
              </w:rPr>
              <w:t>май 2013 г.</w:t>
            </w:r>
          </w:p>
        </w:tc>
        <w:tc>
          <w:tcPr>
            <w:tcW w:w="2340" w:type="dxa"/>
            <w:tcMar>
              <w:top w:w="62" w:type="dxa"/>
              <w:left w:w="102" w:type="dxa"/>
              <w:bottom w:w="102" w:type="dxa"/>
              <w:right w:w="62" w:type="dxa"/>
            </w:tcMar>
          </w:tcPr>
          <w:p w:rsidR="003B7570" w:rsidRDefault="003B7570">
            <w:pPr>
              <w:widowControl w:val="0"/>
              <w:autoSpaceDE w:val="0"/>
              <w:autoSpaceDN w:val="0"/>
              <w:adjustRightInd w:val="0"/>
              <w:spacing w:after="0" w:line="240" w:lineRule="auto"/>
              <w:rPr>
                <w:rFonts w:ascii="Calibri" w:hAnsi="Calibri" w:cs="Calibri"/>
              </w:rPr>
            </w:pPr>
            <w:r>
              <w:rPr>
                <w:rFonts w:ascii="Calibri" w:hAnsi="Calibri" w:cs="Calibri"/>
              </w:rPr>
              <w:t>Минтруд России</w:t>
            </w:r>
          </w:p>
        </w:tc>
        <w:tc>
          <w:tcPr>
            <w:tcW w:w="2160" w:type="dxa"/>
            <w:tcMar>
              <w:top w:w="62" w:type="dxa"/>
              <w:left w:w="102" w:type="dxa"/>
              <w:bottom w:w="102" w:type="dxa"/>
              <w:right w:w="62" w:type="dxa"/>
            </w:tcMar>
          </w:tcPr>
          <w:p w:rsidR="003B7570" w:rsidRDefault="003B7570">
            <w:pPr>
              <w:widowControl w:val="0"/>
              <w:autoSpaceDE w:val="0"/>
              <w:autoSpaceDN w:val="0"/>
              <w:adjustRightInd w:val="0"/>
              <w:spacing w:after="0" w:line="240" w:lineRule="auto"/>
              <w:rPr>
                <w:rFonts w:ascii="Calibri" w:hAnsi="Calibri" w:cs="Calibri"/>
              </w:rPr>
            </w:pPr>
            <w:r>
              <w:rPr>
                <w:rFonts w:ascii="Calibri" w:hAnsi="Calibri" w:cs="Calibri"/>
              </w:rPr>
              <w:t>правовой акт Минтруда России</w:t>
            </w:r>
          </w:p>
        </w:tc>
      </w:tr>
      <w:tr w:rsidR="003B7570">
        <w:trPr>
          <w:trHeight w:val="50"/>
        </w:trPr>
        <w:tc>
          <w:tcPr>
            <w:tcW w:w="782" w:type="dxa"/>
            <w:tcMar>
              <w:top w:w="62" w:type="dxa"/>
              <w:left w:w="102" w:type="dxa"/>
              <w:bottom w:w="102" w:type="dxa"/>
              <w:right w:w="62" w:type="dxa"/>
            </w:tcMar>
          </w:tcPr>
          <w:p w:rsidR="003B7570" w:rsidRDefault="003B7570">
            <w:pPr>
              <w:widowControl w:val="0"/>
              <w:autoSpaceDE w:val="0"/>
              <w:autoSpaceDN w:val="0"/>
              <w:adjustRightInd w:val="0"/>
              <w:spacing w:after="0" w:line="240" w:lineRule="auto"/>
              <w:jc w:val="right"/>
              <w:rPr>
                <w:rFonts w:ascii="Calibri" w:hAnsi="Calibri" w:cs="Calibri"/>
              </w:rPr>
            </w:pPr>
            <w:r>
              <w:rPr>
                <w:rFonts w:ascii="Calibri" w:hAnsi="Calibri" w:cs="Calibri"/>
              </w:rPr>
              <w:t>26.</w:t>
            </w:r>
          </w:p>
        </w:tc>
        <w:tc>
          <w:tcPr>
            <w:tcW w:w="5940" w:type="dxa"/>
            <w:tcMar>
              <w:top w:w="62" w:type="dxa"/>
              <w:left w:w="102" w:type="dxa"/>
              <w:bottom w:w="102" w:type="dxa"/>
              <w:right w:w="62" w:type="dxa"/>
            </w:tcMar>
          </w:tcPr>
          <w:p w:rsidR="003B7570" w:rsidRDefault="003B7570">
            <w:pPr>
              <w:widowControl w:val="0"/>
              <w:autoSpaceDE w:val="0"/>
              <w:autoSpaceDN w:val="0"/>
              <w:adjustRightInd w:val="0"/>
              <w:spacing w:after="0" w:line="240" w:lineRule="auto"/>
              <w:rPr>
                <w:rFonts w:ascii="Calibri" w:hAnsi="Calibri" w:cs="Calibri"/>
              </w:rPr>
            </w:pPr>
            <w:r>
              <w:rPr>
                <w:rFonts w:ascii="Calibri" w:hAnsi="Calibri" w:cs="Calibri"/>
              </w:rPr>
              <w:t>Мониторинг реализации мероприятий по повышению оплаты труда, предусмотренных в государственных программах и "дорожных картах" развития отраслей социальной сферы</w:t>
            </w:r>
          </w:p>
        </w:tc>
        <w:tc>
          <w:tcPr>
            <w:tcW w:w="1800" w:type="dxa"/>
            <w:tcMar>
              <w:top w:w="62" w:type="dxa"/>
              <w:left w:w="102" w:type="dxa"/>
              <w:bottom w:w="102" w:type="dxa"/>
              <w:right w:w="62" w:type="dxa"/>
            </w:tcMar>
          </w:tcPr>
          <w:p w:rsidR="003B7570" w:rsidRDefault="003B7570">
            <w:pPr>
              <w:widowControl w:val="0"/>
              <w:autoSpaceDE w:val="0"/>
              <w:autoSpaceDN w:val="0"/>
              <w:adjustRightInd w:val="0"/>
              <w:spacing w:after="0" w:line="240" w:lineRule="auto"/>
              <w:jc w:val="center"/>
              <w:rPr>
                <w:rFonts w:ascii="Calibri" w:hAnsi="Calibri" w:cs="Calibri"/>
              </w:rPr>
            </w:pPr>
            <w:r>
              <w:rPr>
                <w:rFonts w:ascii="Calibri" w:hAnsi="Calibri" w:cs="Calibri"/>
              </w:rPr>
              <w:t>30 июля 2013 г., ежегодно, с 2014 года 30 января, 30 июля</w:t>
            </w:r>
          </w:p>
        </w:tc>
        <w:tc>
          <w:tcPr>
            <w:tcW w:w="2340" w:type="dxa"/>
            <w:tcMar>
              <w:top w:w="62" w:type="dxa"/>
              <w:left w:w="102" w:type="dxa"/>
              <w:bottom w:w="102" w:type="dxa"/>
              <w:right w:w="62" w:type="dxa"/>
            </w:tcMar>
          </w:tcPr>
          <w:p w:rsidR="003B7570" w:rsidRDefault="003B7570">
            <w:pPr>
              <w:widowControl w:val="0"/>
              <w:autoSpaceDE w:val="0"/>
              <w:autoSpaceDN w:val="0"/>
              <w:adjustRightInd w:val="0"/>
              <w:spacing w:after="0" w:line="240" w:lineRule="auto"/>
              <w:rPr>
                <w:rFonts w:ascii="Calibri" w:hAnsi="Calibri" w:cs="Calibri"/>
              </w:rPr>
            </w:pPr>
            <w:r>
              <w:rPr>
                <w:rFonts w:ascii="Calibri" w:hAnsi="Calibri" w:cs="Calibri"/>
              </w:rPr>
              <w:t>Минобрнауки России</w:t>
            </w:r>
          </w:p>
          <w:p w:rsidR="003B7570" w:rsidRDefault="003B7570">
            <w:pPr>
              <w:widowControl w:val="0"/>
              <w:autoSpaceDE w:val="0"/>
              <w:autoSpaceDN w:val="0"/>
              <w:adjustRightInd w:val="0"/>
              <w:spacing w:after="0" w:line="240" w:lineRule="auto"/>
              <w:rPr>
                <w:rFonts w:ascii="Calibri" w:hAnsi="Calibri" w:cs="Calibri"/>
              </w:rPr>
            </w:pPr>
            <w:r>
              <w:rPr>
                <w:rFonts w:ascii="Calibri" w:hAnsi="Calibri" w:cs="Calibri"/>
              </w:rPr>
              <w:t>Минздрав России</w:t>
            </w:r>
          </w:p>
          <w:p w:rsidR="003B7570" w:rsidRDefault="003B7570">
            <w:pPr>
              <w:widowControl w:val="0"/>
              <w:autoSpaceDE w:val="0"/>
              <w:autoSpaceDN w:val="0"/>
              <w:adjustRightInd w:val="0"/>
              <w:spacing w:after="0" w:line="240" w:lineRule="auto"/>
              <w:rPr>
                <w:rFonts w:ascii="Calibri" w:hAnsi="Calibri" w:cs="Calibri"/>
              </w:rPr>
            </w:pPr>
            <w:r>
              <w:rPr>
                <w:rFonts w:ascii="Calibri" w:hAnsi="Calibri" w:cs="Calibri"/>
              </w:rPr>
              <w:t>Минкультуры России</w:t>
            </w:r>
          </w:p>
          <w:p w:rsidR="003B7570" w:rsidRDefault="003B7570">
            <w:pPr>
              <w:widowControl w:val="0"/>
              <w:autoSpaceDE w:val="0"/>
              <w:autoSpaceDN w:val="0"/>
              <w:adjustRightInd w:val="0"/>
              <w:spacing w:after="0" w:line="240" w:lineRule="auto"/>
              <w:rPr>
                <w:rFonts w:ascii="Calibri" w:hAnsi="Calibri" w:cs="Calibri"/>
              </w:rPr>
            </w:pPr>
            <w:r>
              <w:rPr>
                <w:rFonts w:ascii="Calibri" w:hAnsi="Calibri" w:cs="Calibri"/>
              </w:rPr>
              <w:t>Минтруд России</w:t>
            </w:r>
          </w:p>
        </w:tc>
        <w:tc>
          <w:tcPr>
            <w:tcW w:w="2160" w:type="dxa"/>
            <w:tcMar>
              <w:top w:w="62" w:type="dxa"/>
              <w:left w:w="102" w:type="dxa"/>
              <w:bottom w:w="102" w:type="dxa"/>
              <w:right w:w="62" w:type="dxa"/>
            </w:tcMar>
          </w:tcPr>
          <w:p w:rsidR="003B7570" w:rsidRDefault="003B7570">
            <w:pPr>
              <w:widowControl w:val="0"/>
              <w:autoSpaceDE w:val="0"/>
              <w:autoSpaceDN w:val="0"/>
              <w:adjustRightInd w:val="0"/>
              <w:spacing w:after="0" w:line="240" w:lineRule="auto"/>
              <w:rPr>
                <w:rFonts w:ascii="Calibri" w:hAnsi="Calibri" w:cs="Calibri"/>
              </w:rPr>
            </w:pPr>
            <w:r>
              <w:rPr>
                <w:rFonts w:ascii="Calibri" w:hAnsi="Calibri" w:cs="Calibri"/>
              </w:rPr>
              <w:t>доклад в Правительство Российской Федерации</w:t>
            </w:r>
          </w:p>
        </w:tc>
      </w:tr>
      <w:tr w:rsidR="003B7570">
        <w:trPr>
          <w:trHeight w:val="50"/>
        </w:trPr>
        <w:tc>
          <w:tcPr>
            <w:tcW w:w="782" w:type="dxa"/>
            <w:tcMar>
              <w:top w:w="62" w:type="dxa"/>
              <w:left w:w="102" w:type="dxa"/>
              <w:bottom w:w="102" w:type="dxa"/>
              <w:right w:w="62" w:type="dxa"/>
            </w:tcMar>
          </w:tcPr>
          <w:p w:rsidR="003B7570" w:rsidRDefault="003B7570">
            <w:pPr>
              <w:widowControl w:val="0"/>
              <w:autoSpaceDE w:val="0"/>
              <w:autoSpaceDN w:val="0"/>
              <w:adjustRightInd w:val="0"/>
              <w:spacing w:after="0" w:line="240" w:lineRule="auto"/>
              <w:jc w:val="right"/>
              <w:rPr>
                <w:rFonts w:ascii="Calibri" w:hAnsi="Calibri" w:cs="Calibri"/>
              </w:rPr>
            </w:pPr>
            <w:r>
              <w:rPr>
                <w:rFonts w:ascii="Calibri" w:hAnsi="Calibri" w:cs="Calibri"/>
              </w:rPr>
              <w:t>27.</w:t>
            </w:r>
          </w:p>
        </w:tc>
        <w:tc>
          <w:tcPr>
            <w:tcW w:w="5940" w:type="dxa"/>
            <w:tcMar>
              <w:top w:w="62" w:type="dxa"/>
              <w:left w:w="102" w:type="dxa"/>
              <w:bottom w:w="102" w:type="dxa"/>
              <w:right w:w="62" w:type="dxa"/>
            </w:tcMar>
          </w:tcPr>
          <w:p w:rsidR="003B7570" w:rsidRDefault="003B7570">
            <w:pPr>
              <w:widowControl w:val="0"/>
              <w:autoSpaceDE w:val="0"/>
              <w:autoSpaceDN w:val="0"/>
              <w:adjustRightInd w:val="0"/>
              <w:spacing w:after="0" w:line="240" w:lineRule="auto"/>
              <w:rPr>
                <w:rFonts w:ascii="Calibri" w:hAnsi="Calibri" w:cs="Calibri"/>
              </w:rPr>
            </w:pPr>
            <w:r>
              <w:rPr>
                <w:rFonts w:ascii="Calibri" w:hAnsi="Calibri" w:cs="Calibri"/>
              </w:rPr>
              <w:t xml:space="preserve">Мониторинг выполнения мероприятий по повышению оплаты труда работников, определенных указами Президента Российской Федерации от 7 мая 2012 г. </w:t>
            </w:r>
            <w:hyperlink r:id="rId92" w:history="1">
              <w:r>
                <w:rPr>
                  <w:rFonts w:ascii="Calibri" w:hAnsi="Calibri" w:cs="Calibri"/>
                  <w:color w:val="0000FF"/>
                </w:rPr>
                <w:t>N 597</w:t>
              </w:r>
            </w:hyperlink>
            <w:r>
              <w:rPr>
                <w:rFonts w:ascii="Calibri" w:hAnsi="Calibri" w:cs="Calibri"/>
              </w:rPr>
              <w:t xml:space="preserve"> и от 1 июня 2012 г. </w:t>
            </w:r>
            <w:hyperlink r:id="rId93" w:history="1">
              <w:r>
                <w:rPr>
                  <w:rFonts w:ascii="Calibri" w:hAnsi="Calibri" w:cs="Calibri"/>
                  <w:color w:val="0000FF"/>
                </w:rPr>
                <w:t>N 761</w:t>
              </w:r>
            </w:hyperlink>
            <w:r>
              <w:rPr>
                <w:rFonts w:ascii="Calibri" w:hAnsi="Calibri" w:cs="Calibri"/>
              </w:rPr>
              <w:t>, в субъектах Российской Федерации</w:t>
            </w:r>
          </w:p>
        </w:tc>
        <w:tc>
          <w:tcPr>
            <w:tcW w:w="1800" w:type="dxa"/>
            <w:tcMar>
              <w:top w:w="62" w:type="dxa"/>
              <w:left w:w="102" w:type="dxa"/>
              <w:bottom w:w="102" w:type="dxa"/>
              <w:right w:w="62" w:type="dxa"/>
            </w:tcMar>
          </w:tcPr>
          <w:p w:rsidR="003B7570" w:rsidRDefault="003B7570">
            <w:pPr>
              <w:widowControl w:val="0"/>
              <w:autoSpaceDE w:val="0"/>
              <w:autoSpaceDN w:val="0"/>
              <w:adjustRightInd w:val="0"/>
              <w:spacing w:after="0" w:line="240" w:lineRule="auto"/>
              <w:jc w:val="center"/>
              <w:rPr>
                <w:rFonts w:ascii="Calibri" w:hAnsi="Calibri" w:cs="Calibri"/>
              </w:rPr>
            </w:pPr>
            <w:r>
              <w:rPr>
                <w:rFonts w:ascii="Calibri" w:hAnsi="Calibri" w:cs="Calibri"/>
              </w:rPr>
              <w:t>один раз в полугодие 2013 - 2018 годы</w:t>
            </w:r>
          </w:p>
        </w:tc>
        <w:tc>
          <w:tcPr>
            <w:tcW w:w="2340" w:type="dxa"/>
            <w:tcMar>
              <w:top w:w="62" w:type="dxa"/>
              <w:left w:w="102" w:type="dxa"/>
              <w:bottom w:w="102" w:type="dxa"/>
              <w:right w:w="62" w:type="dxa"/>
            </w:tcMar>
          </w:tcPr>
          <w:p w:rsidR="003B7570" w:rsidRDefault="003B7570">
            <w:pPr>
              <w:widowControl w:val="0"/>
              <w:autoSpaceDE w:val="0"/>
              <w:autoSpaceDN w:val="0"/>
              <w:adjustRightInd w:val="0"/>
              <w:spacing w:after="0" w:line="240" w:lineRule="auto"/>
              <w:rPr>
                <w:rFonts w:ascii="Calibri" w:hAnsi="Calibri" w:cs="Calibri"/>
              </w:rPr>
            </w:pPr>
            <w:r>
              <w:rPr>
                <w:rFonts w:ascii="Calibri" w:hAnsi="Calibri" w:cs="Calibri"/>
              </w:rPr>
              <w:t>органы исполнительной власти субъектов Российской Федерации и органы местного самоуправления</w:t>
            </w:r>
          </w:p>
        </w:tc>
        <w:tc>
          <w:tcPr>
            <w:tcW w:w="2160" w:type="dxa"/>
            <w:tcMar>
              <w:top w:w="62" w:type="dxa"/>
              <w:left w:w="102" w:type="dxa"/>
              <w:bottom w:w="102" w:type="dxa"/>
              <w:right w:w="62" w:type="dxa"/>
            </w:tcMar>
          </w:tcPr>
          <w:p w:rsidR="003B7570" w:rsidRDefault="003B7570">
            <w:pPr>
              <w:widowControl w:val="0"/>
              <w:autoSpaceDE w:val="0"/>
              <w:autoSpaceDN w:val="0"/>
              <w:adjustRightInd w:val="0"/>
              <w:spacing w:after="0" w:line="240" w:lineRule="auto"/>
              <w:rPr>
                <w:rFonts w:ascii="Calibri" w:hAnsi="Calibri" w:cs="Calibri"/>
              </w:rPr>
            </w:pPr>
            <w:r>
              <w:rPr>
                <w:rFonts w:ascii="Calibri" w:hAnsi="Calibri" w:cs="Calibri"/>
              </w:rPr>
              <w:t xml:space="preserve">доклад в Минтруд России  рассмотрение на региональных трехсторонних комиссиях по регулированию </w:t>
            </w:r>
            <w:r>
              <w:rPr>
                <w:rFonts w:ascii="Calibri" w:hAnsi="Calibri" w:cs="Calibri"/>
              </w:rPr>
              <w:lastRenderedPageBreak/>
              <w:t>социально-трудовых отношений</w:t>
            </w:r>
          </w:p>
        </w:tc>
      </w:tr>
      <w:tr w:rsidR="003B7570">
        <w:trPr>
          <w:trHeight w:val="50"/>
        </w:trPr>
        <w:tc>
          <w:tcPr>
            <w:tcW w:w="782" w:type="dxa"/>
            <w:tcMar>
              <w:top w:w="62" w:type="dxa"/>
              <w:left w:w="102" w:type="dxa"/>
              <w:bottom w:w="102" w:type="dxa"/>
              <w:right w:w="62" w:type="dxa"/>
            </w:tcMar>
          </w:tcPr>
          <w:p w:rsidR="003B7570" w:rsidRDefault="003B7570">
            <w:pPr>
              <w:widowControl w:val="0"/>
              <w:autoSpaceDE w:val="0"/>
              <w:autoSpaceDN w:val="0"/>
              <w:adjustRightInd w:val="0"/>
              <w:spacing w:after="0" w:line="240" w:lineRule="auto"/>
              <w:jc w:val="right"/>
              <w:rPr>
                <w:rFonts w:ascii="Calibri" w:hAnsi="Calibri" w:cs="Calibri"/>
              </w:rPr>
            </w:pPr>
            <w:r>
              <w:rPr>
                <w:rFonts w:ascii="Calibri" w:hAnsi="Calibri" w:cs="Calibri"/>
              </w:rPr>
              <w:lastRenderedPageBreak/>
              <w:t>28.</w:t>
            </w:r>
          </w:p>
        </w:tc>
        <w:tc>
          <w:tcPr>
            <w:tcW w:w="5940" w:type="dxa"/>
            <w:tcMar>
              <w:top w:w="62" w:type="dxa"/>
              <w:left w:w="102" w:type="dxa"/>
              <w:bottom w:w="102" w:type="dxa"/>
              <w:right w:w="62" w:type="dxa"/>
            </w:tcMar>
          </w:tcPr>
          <w:p w:rsidR="003B7570" w:rsidRDefault="003B7570">
            <w:pPr>
              <w:widowControl w:val="0"/>
              <w:autoSpaceDE w:val="0"/>
              <w:autoSpaceDN w:val="0"/>
              <w:adjustRightInd w:val="0"/>
              <w:spacing w:after="0" w:line="240" w:lineRule="auto"/>
              <w:rPr>
                <w:rFonts w:ascii="Calibri" w:hAnsi="Calibri" w:cs="Calibri"/>
              </w:rPr>
            </w:pPr>
            <w:r>
              <w:rPr>
                <w:rFonts w:ascii="Calibri" w:hAnsi="Calibri" w:cs="Calibri"/>
              </w:rPr>
              <w:t>Мониторинг реализации Программы</w:t>
            </w:r>
          </w:p>
        </w:tc>
        <w:tc>
          <w:tcPr>
            <w:tcW w:w="1800" w:type="dxa"/>
            <w:tcMar>
              <w:top w:w="62" w:type="dxa"/>
              <w:left w:w="102" w:type="dxa"/>
              <w:bottom w:w="102" w:type="dxa"/>
              <w:right w:w="62" w:type="dxa"/>
            </w:tcMar>
          </w:tcPr>
          <w:p w:rsidR="003B7570" w:rsidRDefault="003B7570">
            <w:pPr>
              <w:widowControl w:val="0"/>
              <w:autoSpaceDE w:val="0"/>
              <w:autoSpaceDN w:val="0"/>
              <w:adjustRightInd w:val="0"/>
              <w:spacing w:after="0" w:line="240" w:lineRule="auto"/>
              <w:jc w:val="center"/>
              <w:rPr>
                <w:rFonts w:ascii="Calibri" w:hAnsi="Calibri" w:cs="Calibri"/>
              </w:rPr>
            </w:pPr>
            <w:r>
              <w:rPr>
                <w:rFonts w:ascii="Calibri" w:hAnsi="Calibri" w:cs="Calibri"/>
              </w:rPr>
              <w:t>30 июля 2013 г., ежегодно, с 2014 года 30 января, 30 июля</w:t>
            </w:r>
          </w:p>
        </w:tc>
        <w:tc>
          <w:tcPr>
            <w:tcW w:w="2340" w:type="dxa"/>
            <w:tcMar>
              <w:top w:w="62" w:type="dxa"/>
              <w:left w:w="102" w:type="dxa"/>
              <w:bottom w:w="102" w:type="dxa"/>
              <w:right w:w="62" w:type="dxa"/>
            </w:tcMar>
          </w:tcPr>
          <w:p w:rsidR="003B7570" w:rsidRDefault="003B7570">
            <w:pPr>
              <w:widowControl w:val="0"/>
              <w:autoSpaceDE w:val="0"/>
              <w:autoSpaceDN w:val="0"/>
              <w:adjustRightInd w:val="0"/>
              <w:spacing w:after="0" w:line="240" w:lineRule="auto"/>
              <w:rPr>
                <w:rFonts w:ascii="Calibri" w:hAnsi="Calibri" w:cs="Calibri"/>
              </w:rPr>
            </w:pPr>
            <w:r>
              <w:rPr>
                <w:rFonts w:ascii="Calibri" w:hAnsi="Calibri" w:cs="Calibri"/>
              </w:rPr>
              <w:t>Минтруд России</w:t>
            </w:r>
          </w:p>
          <w:p w:rsidR="003B7570" w:rsidRDefault="003B7570">
            <w:pPr>
              <w:widowControl w:val="0"/>
              <w:autoSpaceDE w:val="0"/>
              <w:autoSpaceDN w:val="0"/>
              <w:adjustRightInd w:val="0"/>
              <w:spacing w:after="0" w:line="240" w:lineRule="auto"/>
              <w:rPr>
                <w:rFonts w:ascii="Calibri" w:hAnsi="Calibri" w:cs="Calibri"/>
              </w:rPr>
            </w:pPr>
            <w:r>
              <w:rPr>
                <w:rFonts w:ascii="Calibri" w:hAnsi="Calibri" w:cs="Calibri"/>
              </w:rPr>
              <w:t>заинтересованные федеральные органы исполнительной власти с участием органов исполнительной власти субъектов Российской Федерации</w:t>
            </w:r>
          </w:p>
        </w:tc>
        <w:tc>
          <w:tcPr>
            <w:tcW w:w="2160" w:type="dxa"/>
            <w:tcMar>
              <w:top w:w="62" w:type="dxa"/>
              <w:left w:w="102" w:type="dxa"/>
              <w:bottom w:w="102" w:type="dxa"/>
              <w:right w:w="62" w:type="dxa"/>
            </w:tcMar>
          </w:tcPr>
          <w:p w:rsidR="003B7570" w:rsidRDefault="003B7570">
            <w:pPr>
              <w:widowControl w:val="0"/>
              <w:autoSpaceDE w:val="0"/>
              <w:autoSpaceDN w:val="0"/>
              <w:adjustRightInd w:val="0"/>
              <w:spacing w:after="0" w:line="240" w:lineRule="auto"/>
              <w:rPr>
                <w:rFonts w:ascii="Calibri" w:hAnsi="Calibri" w:cs="Calibri"/>
              </w:rPr>
            </w:pPr>
            <w:r>
              <w:rPr>
                <w:rFonts w:ascii="Calibri" w:hAnsi="Calibri" w:cs="Calibri"/>
              </w:rPr>
              <w:t>доклад в Правительство Российской Федерации и Российскую трехстороннюю комиссию по регулированию социально-трудовых отношений</w:t>
            </w:r>
          </w:p>
        </w:tc>
      </w:tr>
      <w:tr w:rsidR="003B7570">
        <w:trPr>
          <w:trHeight w:val="50"/>
        </w:trPr>
        <w:tc>
          <w:tcPr>
            <w:tcW w:w="782" w:type="dxa"/>
            <w:tcMar>
              <w:top w:w="62" w:type="dxa"/>
              <w:left w:w="102" w:type="dxa"/>
              <w:bottom w:w="102" w:type="dxa"/>
              <w:right w:w="62" w:type="dxa"/>
            </w:tcMar>
          </w:tcPr>
          <w:p w:rsidR="003B7570" w:rsidRDefault="003B7570">
            <w:pPr>
              <w:widowControl w:val="0"/>
              <w:autoSpaceDE w:val="0"/>
              <w:autoSpaceDN w:val="0"/>
              <w:adjustRightInd w:val="0"/>
              <w:spacing w:after="0" w:line="240" w:lineRule="auto"/>
              <w:jc w:val="right"/>
              <w:rPr>
                <w:rFonts w:ascii="Calibri" w:hAnsi="Calibri" w:cs="Calibri"/>
              </w:rPr>
            </w:pPr>
            <w:r>
              <w:rPr>
                <w:rFonts w:ascii="Calibri" w:hAnsi="Calibri" w:cs="Calibri"/>
              </w:rPr>
              <w:t>29.</w:t>
            </w:r>
          </w:p>
        </w:tc>
        <w:tc>
          <w:tcPr>
            <w:tcW w:w="5940" w:type="dxa"/>
            <w:tcMar>
              <w:top w:w="62" w:type="dxa"/>
              <w:left w:w="102" w:type="dxa"/>
              <w:bottom w:w="102" w:type="dxa"/>
              <w:right w:w="62" w:type="dxa"/>
            </w:tcMar>
          </w:tcPr>
          <w:p w:rsidR="003B7570" w:rsidRDefault="003B7570">
            <w:pPr>
              <w:widowControl w:val="0"/>
              <w:autoSpaceDE w:val="0"/>
              <w:autoSpaceDN w:val="0"/>
              <w:adjustRightInd w:val="0"/>
              <w:spacing w:after="0" w:line="240" w:lineRule="auto"/>
              <w:rPr>
                <w:rFonts w:ascii="Calibri" w:hAnsi="Calibri" w:cs="Calibri"/>
              </w:rPr>
            </w:pPr>
            <w:r>
              <w:rPr>
                <w:rFonts w:ascii="Calibri" w:hAnsi="Calibri" w:cs="Calibri"/>
              </w:rPr>
              <w:t>Информационное сопровождение Программы (организация проведения разъяснительной работы в трудовых коллективах, публикации в средствах массовой информации, проведение семинаров и другие мероприятия)</w:t>
            </w:r>
          </w:p>
        </w:tc>
        <w:tc>
          <w:tcPr>
            <w:tcW w:w="1800" w:type="dxa"/>
            <w:tcMar>
              <w:top w:w="62" w:type="dxa"/>
              <w:left w:w="102" w:type="dxa"/>
              <w:bottom w:w="102" w:type="dxa"/>
              <w:right w:w="62" w:type="dxa"/>
            </w:tcMar>
          </w:tcPr>
          <w:p w:rsidR="003B7570" w:rsidRDefault="003B7570">
            <w:pPr>
              <w:widowControl w:val="0"/>
              <w:autoSpaceDE w:val="0"/>
              <w:autoSpaceDN w:val="0"/>
              <w:adjustRightInd w:val="0"/>
              <w:spacing w:after="0" w:line="240" w:lineRule="auto"/>
              <w:jc w:val="center"/>
              <w:rPr>
                <w:rFonts w:ascii="Calibri" w:hAnsi="Calibri" w:cs="Calibri"/>
              </w:rPr>
            </w:pPr>
            <w:r>
              <w:rPr>
                <w:rFonts w:ascii="Calibri" w:hAnsi="Calibri" w:cs="Calibri"/>
              </w:rPr>
              <w:t>2012 - 2018 годы</w:t>
            </w:r>
          </w:p>
        </w:tc>
        <w:tc>
          <w:tcPr>
            <w:tcW w:w="2340" w:type="dxa"/>
            <w:tcMar>
              <w:top w:w="62" w:type="dxa"/>
              <w:left w:w="102" w:type="dxa"/>
              <w:bottom w:w="102" w:type="dxa"/>
              <w:right w:w="62" w:type="dxa"/>
            </w:tcMar>
          </w:tcPr>
          <w:p w:rsidR="003B7570" w:rsidRDefault="003B7570">
            <w:pPr>
              <w:widowControl w:val="0"/>
              <w:autoSpaceDE w:val="0"/>
              <w:autoSpaceDN w:val="0"/>
              <w:adjustRightInd w:val="0"/>
              <w:spacing w:after="0" w:line="240" w:lineRule="auto"/>
              <w:rPr>
                <w:rFonts w:ascii="Calibri" w:hAnsi="Calibri" w:cs="Calibri"/>
              </w:rPr>
            </w:pPr>
            <w:r>
              <w:rPr>
                <w:rFonts w:ascii="Calibri" w:hAnsi="Calibri" w:cs="Calibri"/>
              </w:rPr>
              <w:t>федеральные органы исполнительной власти</w:t>
            </w:r>
          </w:p>
          <w:p w:rsidR="003B7570" w:rsidRDefault="003B7570">
            <w:pPr>
              <w:widowControl w:val="0"/>
              <w:autoSpaceDE w:val="0"/>
              <w:autoSpaceDN w:val="0"/>
              <w:adjustRightInd w:val="0"/>
              <w:spacing w:after="0" w:line="240" w:lineRule="auto"/>
              <w:rPr>
                <w:rFonts w:ascii="Calibri" w:hAnsi="Calibri" w:cs="Calibri"/>
              </w:rPr>
            </w:pPr>
          </w:p>
          <w:p w:rsidR="003B7570" w:rsidRDefault="003B7570">
            <w:pPr>
              <w:widowControl w:val="0"/>
              <w:autoSpaceDE w:val="0"/>
              <w:autoSpaceDN w:val="0"/>
              <w:adjustRightInd w:val="0"/>
              <w:spacing w:after="0" w:line="240" w:lineRule="auto"/>
              <w:rPr>
                <w:rFonts w:ascii="Calibri" w:hAnsi="Calibri" w:cs="Calibri"/>
              </w:rPr>
            </w:pPr>
            <w:r>
              <w:rPr>
                <w:rFonts w:ascii="Calibri" w:hAnsi="Calibri" w:cs="Calibri"/>
              </w:rPr>
              <w:t>органы исполнительной власти субъектов Российской Федерации</w:t>
            </w:r>
          </w:p>
          <w:p w:rsidR="003B7570" w:rsidRDefault="003B7570">
            <w:pPr>
              <w:widowControl w:val="0"/>
              <w:autoSpaceDE w:val="0"/>
              <w:autoSpaceDN w:val="0"/>
              <w:adjustRightInd w:val="0"/>
              <w:spacing w:after="0" w:line="240" w:lineRule="auto"/>
              <w:rPr>
                <w:rFonts w:ascii="Calibri" w:hAnsi="Calibri" w:cs="Calibri"/>
              </w:rPr>
            </w:pPr>
          </w:p>
          <w:p w:rsidR="003B7570" w:rsidRDefault="003B7570">
            <w:pPr>
              <w:widowControl w:val="0"/>
              <w:autoSpaceDE w:val="0"/>
              <w:autoSpaceDN w:val="0"/>
              <w:adjustRightInd w:val="0"/>
              <w:spacing w:after="0" w:line="240" w:lineRule="auto"/>
              <w:rPr>
                <w:rFonts w:ascii="Calibri" w:hAnsi="Calibri" w:cs="Calibri"/>
              </w:rPr>
            </w:pPr>
            <w:r>
              <w:rPr>
                <w:rFonts w:ascii="Calibri" w:hAnsi="Calibri" w:cs="Calibri"/>
              </w:rPr>
              <w:t>органы местного самоуправления с участием объединений профессиональных союзов, профессиональных ассоциаций</w:t>
            </w:r>
          </w:p>
        </w:tc>
        <w:tc>
          <w:tcPr>
            <w:tcW w:w="2160" w:type="dxa"/>
            <w:tcMar>
              <w:top w:w="62" w:type="dxa"/>
              <w:left w:w="102" w:type="dxa"/>
              <w:bottom w:w="102" w:type="dxa"/>
              <w:right w:w="62" w:type="dxa"/>
            </w:tcMar>
          </w:tcPr>
          <w:p w:rsidR="003B7570" w:rsidRDefault="003B7570">
            <w:pPr>
              <w:widowControl w:val="0"/>
              <w:autoSpaceDE w:val="0"/>
              <w:autoSpaceDN w:val="0"/>
              <w:adjustRightInd w:val="0"/>
              <w:spacing w:after="0" w:line="240" w:lineRule="auto"/>
              <w:rPr>
                <w:rFonts w:ascii="Calibri" w:hAnsi="Calibri" w:cs="Calibri"/>
              </w:rPr>
            </w:pPr>
            <w:r>
              <w:rPr>
                <w:rFonts w:ascii="Calibri" w:hAnsi="Calibri" w:cs="Calibri"/>
              </w:rPr>
              <w:t>публикации в средствах массовой информации, семинары и другие мероприятия</w:t>
            </w:r>
          </w:p>
        </w:tc>
      </w:tr>
      <w:tr w:rsidR="003B7570">
        <w:trPr>
          <w:trHeight w:val="50"/>
        </w:trPr>
        <w:tc>
          <w:tcPr>
            <w:tcW w:w="782" w:type="dxa"/>
            <w:tcBorders>
              <w:bottom w:val="single" w:sz="4" w:space="0" w:color="auto"/>
            </w:tcBorders>
            <w:tcMar>
              <w:top w:w="62" w:type="dxa"/>
              <w:left w:w="102" w:type="dxa"/>
              <w:bottom w:w="102" w:type="dxa"/>
              <w:right w:w="62" w:type="dxa"/>
            </w:tcMar>
          </w:tcPr>
          <w:p w:rsidR="003B7570" w:rsidRDefault="003B7570">
            <w:pPr>
              <w:widowControl w:val="0"/>
              <w:autoSpaceDE w:val="0"/>
              <w:autoSpaceDN w:val="0"/>
              <w:adjustRightInd w:val="0"/>
              <w:spacing w:after="0" w:line="240" w:lineRule="auto"/>
              <w:jc w:val="right"/>
              <w:rPr>
                <w:rFonts w:ascii="Calibri" w:hAnsi="Calibri" w:cs="Calibri"/>
              </w:rPr>
            </w:pPr>
            <w:r>
              <w:rPr>
                <w:rFonts w:ascii="Calibri" w:hAnsi="Calibri" w:cs="Calibri"/>
              </w:rPr>
              <w:t>30.</w:t>
            </w:r>
          </w:p>
        </w:tc>
        <w:tc>
          <w:tcPr>
            <w:tcW w:w="5940" w:type="dxa"/>
            <w:tcBorders>
              <w:bottom w:val="single" w:sz="4" w:space="0" w:color="auto"/>
            </w:tcBorders>
            <w:tcMar>
              <w:top w:w="62" w:type="dxa"/>
              <w:left w:w="102" w:type="dxa"/>
              <w:bottom w:w="102" w:type="dxa"/>
              <w:right w:w="62" w:type="dxa"/>
            </w:tcMar>
          </w:tcPr>
          <w:p w:rsidR="003B7570" w:rsidRDefault="003B7570">
            <w:pPr>
              <w:widowControl w:val="0"/>
              <w:autoSpaceDE w:val="0"/>
              <w:autoSpaceDN w:val="0"/>
              <w:adjustRightInd w:val="0"/>
              <w:spacing w:after="0" w:line="240" w:lineRule="auto"/>
              <w:rPr>
                <w:rFonts w:ascii="Calibri" w:hAnsi="Calibri" w:cs="Calibri"/>
              </w:rPr>
            </w:pPr>
            <w:r>
              <w:rPr>
                <w:rFonts w:ascii="Calibri" w:hAnsi="Calibri" w:cs="Calibri"/>
              </w:rPr>
              <w:t xml:space="preserve">Представление в Правительство Российской Федерации доклада об анализе результатов повышения оплаты труда </w:t>
            </w:r>
            <w:r>
              <w:rPr>
                <w:rFonts w:ascii="Calibri" w:hAnsi="Calibri" w:cs="Calibri"/>
              </w:rPr>
              <w:lastRenderedPageBreak/>
              <w:t xml:space="preserve">отдельных категорий работников в соответствии с указами Президента Российской Федерации от 7 мая 2012 г. </w:t>
            </w:r>
            <w:hyperlink r:id="rId94" w:history="1">
              <w:r>
                <w:rPr>
                  <w:rFonts w:ascii="Calibri" w:hAnsi="Calibri" w:cs="Calibri"/>
                  <w:color w:val="0000FF"/>
                </w:rPr>
                <w:t>N 597</w:t>
              </w:r>
            </w:hyperlink>
            <w:r>
              <w:rPr>
                <w:rFonts w:ascii="Calibri" w:hAnsi="Calibri" w:cs="Calibri"/>
              </w:rPr>
              <w:t xml:space="preserve"> и от 1 июня 2012 г. </w:t>
            </w:r>
            <w:hyperlink r:id="rId95" w:history="1">
              <w:r>
                <w:rPr>
                  <w:rFonts w:ascii="Calibri" w:hAnsi="Calibri" w:cs="Calibri"/>
                  <w:color w:val="0000FF"/>
                </w:rPr>
                <w:t>N 761</w:t>
              </w:r>
            </w:hyperlink>
            <w:r>
              <w:rPr>
                <w:rFonts w:ascii="Calibri" w:hAnsi="Calibri" w:cs="Calibri"/>
              </w:rPr>
              <w:t xml:space="preserve"> и подготовка предложений о подходах к регулированию оплаты труда работников учреждений на период после 2018 года</w:t>
            </w:r>
          </w:p>
        </w:tc>
        <w:tc>
          <w:tcPr>
            <w:tcW w:w="1800" w:type="dxa"/>
            <w:tcBorders>
              <w:bottom w:val="single" w:sz="4" w:space="0" w:color="auto"/>
            </w:tcBorders>
            <w:tcMar>
              <w:top w:w="62" w:type="dxa"/>
              <w:left w:w="102" w:type="dxa"/>
              <w:bottom w:w="102" w:type="dxa"/>
              <w:right w:w="62" w:type="dxa"/>
            </w:tcMar>
          </w:tcPr>
          <w:p w:rsidR="003B7570" w:rsidRDefault="003B7570">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май 2017 г.</w:t>
            </w:r>
          </w:p>
        </w:tc>
        <w:tc>
          <w:tcPr>
            <w:tcW w:w="2340" w:type="dxa"/>
            <w:tcBorders>
              <w:bottom w:val="single" w:sz="4" w:space="0" w:color="auto"/>
            </w:tcBorders>
            <w:tcMar>
              <w:top w:w="62" w:type="dxa"/>
              <w:left w:w="102" w:type="dxa"/>
              <w:bottom w:w="102" w:type="dxa"/>
              <w:right w:w="62" w:type="dxa"/>
            </w:tcMar>
          </w:tcPr>
          <w:p w:rsidR="003B7570" w:rsidRDefault="003B7570">
            <w:pPr>
              <w:widowControl w:val="0"/>
              <w:autoSpaceDE w:val="0"/>
              <w:autoSpaceDN w:val="0"/>
              <w:adjustRightInd w:val="0"/>
              <w:spacing w:after="0" w:line="240" w:lineRule="auto"/>
              <w:rPr>
                <w:rFonts w:ascii="Calibri" w:hAnsi="Calibri" w:cs="Calibri"/>
              </w:rPr>
            </w:pPr>
            <w:r>
              <w:rPr>
                <w:rFonts w:ascii="Calibri" w:hAnsi="Calibri" w:cs="Calibri"/>
              </w:rPr>
              <w:t>Минтруд России</w:t>
            </w:r>
          </w:p>
          <w:p w:rsidR="003B7570" w:rsidRDefault="003B7570">
            <w:pPr>
              <w:widowControl w:val="0"/>
              <w:autoSpaceDE w:val="0"/>
              <w:autoSpaceDN w:val="0"/>
              <w:adjustRightInd w:val="0"/>
              <w:spacing w:after="0" w:line="240" w:lineRule="auto"/>
              <w:rPr>
                <w:rFonts w:ascii="Calibri" w:hAnsi="Calibri" w:cs="Calibri"/>
              </w:rPr>
            </w:pPr>
            <w:r>
              <w:rPr>
                <w:rFonts w:ascii="Calibri" w:hAnsi="Calibri" w:cs="Calibri"/>
              </w:rPr>
              <w:t>Минобрнауки России</w:t>
            </w:r>
          </w:p>
          <w:p w:rsidR="003B7570" w:rsidRDefault="003B7570">
            <w:pPr>
              <w:widowControl w:val="0"/>
              <w:autoSpaceDE w:val="0"/>
              <w:autoSpaceDN w:val="0"/>
              <w:adjustRightInd w:val="0"/>
              <w:spacing w:after="0" w:line="240" w:lineRule="auto"/>
              <w:rPr>
                <w:rFonts w:ascii="Calibri" w:hAnsi="Calibri" w:cs="Calibri"/>
              </w:rPr>
            </w:pPr>
            <w:r>
              <w:rPr>
                <w:rFonts w:ascii="Calibri" w:hAnsi="Calibri" w:cs="Calibri"/>
              </w:rPr>
              <w:lastRenderedPageBreak/>
              <w:t>Минздрав России</w:t>
            </w:r>
          </w:p>
          <w:p w:rsidR="003B7570" w:rsidRDefault="003B7570">
            <w:pPr>
              <w:widowControl w:val="0"/>
              <w:autoSpaceDE w:val="0"/>
              <w:autoSpaceDN w:val="0"/>
              <w:adjustRightInd w:val="0"/>
              <w:spacing w:after="0" w:line="240" w:lineRule="auto"/>
              <w:rPr>
                <w:rFonts w:ascii="Calibri" w:hAnsi="Calibri" w:cs="Calibri"/>
              </w:rPr>
            </w:pPr>
            <w:r>
              <w:rPr>
                <w:rFonts w:ascii="Calibri" w:hAnsi="Calibri" w:cs="Calibri"/>
              </w:rPr>
              <w:t>Минкультуры России</w:t>
            </w:r>
          </w:p>
          <w:p w:rsidR="003B7570" w:rsidRDefault="003B7570">
            <w:pPr>
              <w:widowControl w:val="0"/>
              <w:autoSpaceDE w:val="0"/>
              <w:autoSpaceDN w:val="0"/>
              <w:adjustRightInd w:val="0"/>
              <w:spacing w:after="0" w:line="240" w:lineRule="auto"/>
              <w:rPr>
                <w:rFonts w:ascii="Calibri" w:hAnsi="Calibri" w:cs="Calibri"/>
              </w:rPr>
            </w:pPr>
            <w:r>
              <w:rPr>
                <w:rFonts w:ascii="Calibri" w:hAnsi="Calibri" w:cs="Calibri"/>
              </w:rPr>
              <w:t>Минспорт России</w:t>
            </w:r>
          </w:p>
          <w:p w:rsidR="003B7570" w:rsidRDefault="003B7570">
            <w:pPr>
              <w:widowControl w:val="0"/>
              <w:autoSpaceDE w:val="0"/>
              <w:autoSpaceDN w:val="0"/>
              <w:adjustRightInd w:val="0"/>
              <w:spacing w:after="0" w:line="240" w:lineRule="auto"/>
              <w:rPr>
                <w:rFonts w:ascii="Calibri" w:hAnsi="Calibri" w:cs="Calibri"/>
              </w:rPr>
            </w:pPr>
            <w:r>
              <w:rPr>
                <w:rFonts w:ascii="Calibri" w:hAnsi="Calibri" w:cs="Calibri"/>
              </w:rPr>
              <w:t>Минфин России</w:t>
            </w:r>
          </w:p>
          <w:p w:rsidR="003B7570" w:rsidRDefault="003B7570">
            <w:pPr>
              <w:widowControl w:val="0"/>
              <w:autoSpaceDE w:val="0"/>
              <w:autoSpaceDN w:val="0"/>
              <w:adjustRightInd w:val="0"/>
              <w:spacing w:after="0" w:line="240" w:lineRule="auto"/>
              <w:rPr>
                <w:rFonts w:ascii="Calibri" w:hAnsi="Calibri" w:cs="Calibri"/>
              </w:rPr>
            </w:pPr>
            <w:r>
              <w:rPr>
                <w:rFonts w:ascii="Calibri" w:hAnsi="Calibri" w:cs="Calibri"/>
              </w:rPr>
              <w:t>Минэкономразвития России</w:t>
            </w:r>
          </w:p>
        </w:tc>
        <w:tc>
          <w:tcPr>
            <w:tcW w:w="2160" w:type="dxa"/>
            <w:tcBorders>
              <w:bottom w:val="single" w:sz="4" w:space="0" w:color="auto"/>
            </w:tcBorders>
            <w:tcMar>
              <w:top w:w="62" w:type="dxa"/>
              <w:left w:w="102" w:type="dxa"/>
              <w:bottom w:w="102" w:type="dxa"/>
              <w:right w:w="62" w:type="dxa"/>
            </w:tcMar>
          </w:tcPr>
          <w:p w:rsidR="003B7570" w:rsidRDefault="003B7570">
            <w:pPr>
              <w:widowControl w:val="0"/>
              <w:autoSpaceDE w:val="0"/>
              <w:autoSpaceDN w:val="0"/>
              <w:adjustRightInd w:val="0"/>
              <w:spacing w:after="0" w:line="240" w:lineRule="auto"/>
              <w:rPr>
                <w:rFonts w:ascii="Calibri" w:hAnsi="Calibri" w:cs="Calibri"/>
              </w:rPr>
            </w:pPr>
            <w:r>
              <w:rPr>
                <w:rFonts w:ascii="Calibri" w:hAnsi="Calibri" w:cs="Calibri"/>
              </w:rPr>
              <w:lastRenderedPageBreak/>
              <w:t xml:space="preserve">доклад в Правительство </w:t>
            </w:r>
            <w:r>
              <w:rPr>
                <w:rFonts w:ascii="Calibri" w:hAnsi="Calibri" w:cs="Calibri"/>
              </w:rPr>
              <w:lastRenderedPageBreak/>
              <w:t>Российской Федерации</w:t>
            </w:r>
          </w:p>
        </w:tc>
      </w:tr>
    </w:tbl>
    <w:p w:rsidR="003B7570" w:rsidRDefault="003B7570">
      <w:pPr>
        <w:widowControl w:val="0"/>
        <w:autoSpaceDE w:val="0"/>
        <w:autoSpaceDN w:val="0"/>
        <w:adjustRightInd w:val="0"/>
        <w:spacing w:after="0" w:line="240" w:lineRule="auto"/>
        <w:ind w:firstLine="540"/>
        <w:jc w:val="both"/>
        <w:rPr>
          <w:rFonts w:ascii="Calibri" w:hAnsi="Calibri" w:cs="Calibri"/>
        </w:rPr>
      </w:pPr>
    </w:p>
    <w:p w:rsidR="003B7570" w:rsidRDefault="003B7570">
      <w:pPr>
        <w:widowControl w:val="0"/>
        <w:autoSpaceDE w:val="0"/>
        <w:autoSpaceDN w:val="0"/>
        <w:adjustRightInd w:val="0"/>
        <w:spacing w:after="0" w:line="240" w:lineRule="auto"/>
        <w:ind w:firstLine="540"/>
        <w:jc w:val="both"/>
        <w:rPr>
          <w:rFonts w:ascii="Calibri" w:hAnsi="Calibri" w:cs="Calibri"/>
        </w:rPr>
      </w:pPr>
    </w:p>
    <w:p w:rsidR="003B7570" w:rsidRDefault="003B7570">
      <w:pPr>
        <w:widowControl w:val="0"/>
        <w:autoSpaceDE w:val="0"/>
        <w:autoSpaceDN w:val="0"/>
        <w:adjustRightInd w:val="0"/>
        <w:spacing w:after="0" w:line="240" w:lineRule="auto"/>
        <w:ind w:firstLine="540"/>
        <w:jc w:val="both"/>
        <w:rPr>
          <w:rFonts w:ascii="Calibri" w:hAnsi="Calibri" w:cs="Calibri"/>
        </w:rPr>
      </w:pPr>
    </w:p>
    <w:p w:rsidR="003B7570" w:rsidRDefault="003B7570">
      <w:pPr>
        <w:widowControl w:val="0"/>
        <w:autoSpaceDE w:val="0"/>
        <w:autoSpaceDN w:val="0"/>
        <w:adjustRightInd w:val="0"/>
        <w:spacing w:after="0" w:line="240" w:lineRule="auto"/>
        <w:ind w:firstLine="540"/>
        <w:jc w:val="both"/>
        <w:rPr>
          <w:rFonts w:ascii="Calibri" w:hAnsi="Calibri" w:cs="Calibri"/>
        </w:rPr>
      </w:pPr>
    </w:p>
    <w:p w:rsidR="003B7570" w:rsidRDefault="003B7570">
      <w:pPr>
        <w:widowControl w:val="0"/>
        <w:autoSpaceDE w:val="0"/>
        <w:autoSpaceDN w:val="0"/>
        <w:adjustRightInd w:val="0"/>
        <w:spacing w:after="0" w:line="240" w:lineRule="auto"/>
        <w:ind w:firstLine="540"/>
        <w:jc w:val="both"/>
        <w:rPr>
          <w:rFonts w:ascii="Calibri" w:hAnsi="Calibri" w:cs="Calibri"/>
        </w:rPr>
      </w:pPr>
    </w:p>
    <w:p w:rsidR="003B7570" w:rsidRDefault="003B7570">
      <w:pPr>
        <w:widowControl w:val="0"/>
        <w:autoSpaceDE w:val="0"/>
        <w:autoSpaceDN w:val="0"/>
        <w:adjustRightInd w:val="0"/>
        <w:spacing w:after="0" w:line="240" w:lineRule="auto"/>
        <w:jc w:val="right"/>
        <w:outlineLvl w:val="1"/>
        <w:rPr>
          <w:rFonts w:ascii="Calibri" w:hAnsi="Calibri" w:cs="Calibri"/>
        </w:rPr>
      </w:pPr>
      <w:bookmarkStart w:id="22" w:name="Par560"/>
      <w:bookmarkEnd w:id="22"/>
      <w:r>
        <w:rPr>
          <w:rFonts w:ascii="Calibri" w:hAnsi="Calibri" w:cs="Calibri"/>
        </w:rPr>
        <w:t>Приложение N 3</w:t>
      </w:r>
    </w:p>
    <w:p w:rsidR="003B7570" w:rsidRDefault="003B7570">
      <w:pPr>
        <w:widowControl w:val="0"/>
        <w:autoSpaceDE w:val="0"/>
        <w:autoSpaceDN w:val="0"/>
        <w:adjustRightInd w:val="0"/>
        <w:spacing w:after="0" w:line="240" w:lineRule="auto"/>
        <w:jc w:val="right"/>
        <w:rPr>
          <w:rFonts w:ascii="Calibri" w:hAnsi="Calibri" w:cs="Calibri"/>
        </w:rPr>
      </w:pPr>
      <w:r>
        <w:rPr>
          <w:rFonts w:ascii="Calibri" w:hAnsi="Calibri" w:cs="Calibri"/>
        </w:rPr>
        <w:t>к Программе поэтапного</w:t>
      </w:r>
    </w:p>
    <w:p w:rsidR="003B7570" w:rsidRDefault="003B7570">
      <w:pPr>
        <w:widowControl w:val="0"/>
        <w:autoSpaceDE w:val="0"/>
        <w:autoSpaceDN w:val="0"/>
        <w:adjustRightInd w:val="0"/>
        <w:spacing w:after="0" w:line="240" w:lineRule="auto"/>
        <w:jc w:val="right"/>
        <w:rPr>
          <w:rFonts w:ascii="Calibri" w:hAnsi="Calibri" w:cs="Calibri"/>
        </w:rPr>
      </w:pPr>
      <w:r>
        <w:rPr>
          <w:rFonts w:ascii="Calibri" w:hAnsi="Calibri" w:cs="Calibri"/>
        </w:rPr>
        <w:t>совершенствования системы оплаты</w:t>
      </w:r>
    </w:p>
    <w:p w:rsidR="003B7570" w:rsidRDefault="003B7570">
      <w:pPr>
        <w:widowControl w:val="0"/>
        <w:autoSpaceDE w:val="0"/>
        <w:autoSpaceDN w:val="0"/>
        <w:adjustRightInd w:val="0"/>
        <w:spacing w:after="0" w:line="240" w:lineRule="auto"/>
        <w:jc w:val="right"/>
        <w:rPr>
          <w:rFonts w:ascii="Calibri" w:hAnsi="Calibri" w:cs="Calibri"/>
        </w:rPr>
      </w:pPr>
      <w:r>
        <w:rPr>
          <w:rFonts w:ascii="Calibri" w:hAnsi="Calibri" w:cs="Calibri"/>
        </w:rPr>
        <w:t>труда в государственных</w:t>
      </w:r>
    </w:p>
    <w:p w:rsidR="003B7570" w:rsidRDefault="003B7570">
      <w:pPr>
        <w:widowControl w:val="0"/>
        <w:autoSpaceDE w:val="0"/>
        <w:autoSpaceDN w:val="0"/>
        <w:adjustRightInd w:val="0"/>
        <w:spacing w:after="0" w:line="240" w:lineRule="auto"/>
        <w:jc w:val="right"/>
        <w:rPr>
          <w:rFonts w:ascii="Calibri" w:hAnsi="Calibri" w:cs="Calibri"/>
        </w:rPr>
      </w:pPr>
      <w:r>
        <w:rPr>
          <w:rFonts w:ascii="Calibri" w:hAnsi="Calibri" w:cs="Calibri"/>
        </w:rPr>
        <w:t>(муниципальных) учреждениях</w:t>
      </w:r>
    </w:p>
    <w:p w:rsidR="003B7570" w:rsidRDefault="003B7570">
      <w:pPr>
        <w:widowControl w:val="0"/>
        <w:autoSpaceDE w:val="0"/>
        <w:autoSpaceDN w:val="0"/>
        <w:adjustRightInd w:val="0"/>
        <w:spacing w:after="0" w:line="240" w:lineRule="auto"/>
        <w:jc w:val="right"/>
        <w:rPr>
          <w:rFonts w:ascii="Calibri" w:hAnsi="Calibri" w:cs="Calibri"/>
        </w:rPr>
      </w:pPr>
      <w:r>
        <w:rPr>
          <w:rFonts w:ascii="Calibri" w:hAnsi="Calibri" w:cs="Calibri"/>
        </w:rPr>
        <w:t>на 2012 - 2018 годы</w:t>
      </w:r>
    </w:p>
    <w:p w:rsidR="003B7570" w:rsidRDefault="003B7570">
      <w:pPr>
        <w:widowControl w:val="0"/>
        <w:autoSpaceDE w:val="0"/>
        <w:autoSpaceDN w:val="0"/>
        <w:adjustRightInd w:val="0"/>
        <w:spacing w:after="0" w:line="240" w:lineRule="auto"/>
        <w:jc w:val="right"/>
        <w:rPr>
          <w:rFonts w:ascii="Calibri" w:hAnsi="Calibri" w:cs="Calibri"/>
        </w:rPr>
        <w:sectPr w:rsidR="003B7570">
          <w:pgSz w:w="16838" w:h="11905" w:orient="landscape"/>
          <w:pgMar w:top="1701" w:right="1134" w:bottom="850" w:left="1134" w:header="720" w:footer="720" w:gutter="0"/>
          <w:cols w:space="720"/>
          <w:noEndnote/>
        </w:sectPr>
      </w:pPr>
    </w:p>
    <w:p w:rsidR="003B7570" w:rsidRDefault="003B7570">
      <w:pPr>
        <w:widowControl w:val="0"/>
        <w:autoSpaceDE w:val="0"/>
        <w:autoSpaceDN w:val="0"/>
        <w:adjustRightInd w:val="0"/>
        <w:spacing w:after="0" w:line="240" w:lineRule="auto"/>
        <w:jc w:val="right"/>
        <w:rPr>
          <w:rFonts w:ascii="Calibri" w:hAnsi="Calibri" w:cs="Calibri"/>
        </w:rPr>
      </w:pPr>
    </w:p>
    <w:p w:rsidR="003B7570" w:rsidRDefault="003B7570">
      <w:pPr>
        <w:pStyle w:val="ConsPlusNonformat"/>
        <w:jc w:val="both"/>
      </w:pPr>
      <w:bookmarkStart w:id="23" w:name="Par567"/>
      <w:bookmarkEnd w:id="23"/>
      <w:r>
        <w:t xml:space="preserve">                              Примерная форма</w:t>
      </w:r>
    </w:p>
    <w:p w:rsidR="003B7570" w:rsidRDefault="003B7570">
      <w:pPr>
        <w:pStyle w:val="ConsPlusNonformat"/>
        <w:jc w:val="both"/>
      </w:pPr>
      <w:r>
        <w:t xml:space="preserve">             трудового договора с работником государственного</w:t>
      </w:r>
    </w:p>
    <w:p w:rsidR="003B7570" w:rsidRDefault="003B7570">
      <w:pPr>
        <w:pStyle w:val="ConsPlusNonformat"/>
        <w:jc w:val="both"/>
      </w:pPr>
      <w:r>
        <w:t xml:space="preserve">                        (муниципального) учреждения</w:t>
      </w:r>
    </w:p>
    <w:p w:rsidR="003B7570" w:rsidRDefault="003B7570">
      <w:pPr>
        <w:pStyle w:val="ConsPlusNonformat"/>
        <w:jc w:val="both"/>
      </w:pPr>
    </w:p>
    <w:p w:rsidR="003B7570" w:rsidRDefault="003B7570">
      <w:pPr>
        <w:pStyle w:val="ConsPlusNonformat"/>
        <w:jc w:val="both"/>
      </w:pPr>
      <w:r>
        <w:t>___________________________                        "__" ___________ 20__ г.</w:t>
      </w:r>
    </w:p>
    <w:p w:rsidR="003B7570" w:rsidRDefault="003B7570">
      <w:pPr>
        <w:pStyle w:val="ConsPlusNonformat"/>
        <w:jc w:val="both"/>
      </w:pPr>
      <w:r>
        <w:t xml:space="preserve"> (город, населенный пункт)</w:t>
      </w:r>
    </w:p>
    <w:p w:rsidR="003B7570" w:rsidRDefault="003B7570">
      <w:pPr>
        <w:pStyle w:val="ConsPlusNonformat"/>
        <w:jc w:val="both"/>
      </w:pPr>
    </w:p>
    <w:p w:rsidR="003B7570" w:rsidRDefault="003B7570">
      <w:pPr>
        <w:pStyle w:val="ConsPlusNonformat"/>
        <w:jc w:val="both"/>
      </w:pPr>
      <w:r>
        <w:t>__________________________________________________________________________,</w:t>
      </w:r>
    </w:p>
    <w:p w:rsidR="003B7570" w:rsidRDefault="003B7570">
      <w:pPr>
        <w:pStyle w:val="ConsPlusNonformat"/>
        <w:jc w:val="both"/>
      </w:pPr>
      <w:r>
        <w:t xml:space="preserve">            (наименование учреждения в соответствии с уставом)</w:t>
      </w:r>
    </w:p>
    <w:p w:rsidR="003B7570" w:rsidRDefault="003B7570">
      <w:pPr>
        <w:pStyle w:val="ConsPlusNonformat"/>
        <w:jc w:val="both"/>
      </w:pPr>
      <w:r>
        <w:t>в лице ___________________________________________________________________,</w:t>
      </w:r>
    </w:p>
    <w:p w:rsidR="003B7570" w:rsidRDefault="003B7570">
      <w:pPr>
        <w:pStyle w:val="ConsPlusNonformat"/>
        <w:jc w:val="both"/>
      </w:pPr>
      <w:r>
        <w:t xml:space="preserve">                             (должность, ф.и.о.)</w:t>
      </w:r>
    </w:p>
    <w:p w:rsidR="003B7570" w:rsidRDefault="003B7570">
      <w:pPr>
        <w:pStyle w:val="ConsPlusNonformat"/>
        <w:jc w:val="both"/>
      </w:pPr>
      <w:r>
        <w:t>действующего на основании ________________________________________________</w:t>
      </w:r>
    </w:p>
    <w:p w:rsidR="003B7570" w:rsidRDefault="003B7570">
      <w:pPr>
        <w:pStyle w:val="ConsPlusNonformat"/>
        <w:jc w:val="both"/>
      </w:pPr>
      <w:r>
        <w:t xml:space="preserve">                                      (устав, доверенность)</w:t>
      </w:r>
    </w:p>
    <w:p w:rsidR="003B7570" w:rsidRDefault="003B7570">
      <w:pPr>
        <w:pStyle w:val="ConsPlusNonformat"/>
        <w:jc w:val="both"/>
      </w:pPr>
      <w:r>
        <w:t>__________________________________________________, именуемый в дальнейшем</w:t>
      </w:r>
    </w:p>
    <w:p w:rsidR="003B7570" w:rsidRDefault="003B7570">
      <w:pPr>
        <w:pStyle w:val="ConsPlusNonformat"/>
        <w:jc w:val="both"/>
      </w:pPr>
      <w:r>
        <w:t>работодателем, с одной стороны, и ________________________________________,</w:t>
      </w:r>
    </w:p>
    <w:p w:rsidR="003B7570" w:rsidRDefault="003B7570">
      <w:pPr>
        <w:pStyle w:val="ConsPlusNonformat"/>
        <w:jc w:val="both"/>
      </w:pPr>
      <w:r>
        <w:t xml:space="preserve">                                                (ф.и.о.)</w:t>
      </w:r>
    </w:p>
    <w:p w:rsidR="003B7570" w:rsidRDefault="003B7570">
      <w:pPr>
        <w:pStyle w:val="ConsPlusNonformat"/>
        <w:jc w:val="both"/>
      </w:pPr>
      <w:r>
        <w:t>именуемый(ая) в дальнейшем работником, с другой  стороны  (далее - стороны)</w:t>
      </w:r>
    </w:p>
    <w:p w:rsidR="003B7570" w:rsidRDefault="003B7570">
      <w:pPr>
        <w:pStyle w:val="ConsPlusNonformat"/>
        <w:jc w:val="both"/>
      </w:pPr>
      <w:r>
        <w:t>заключили настоящий трудовой договор о нижеследующем:</w:t>
      </w:r>
    </w:p>
    <w:p w:rsidR="003B7570" w:rsidRDefault="003B7570">
      <w:pPr>
        <w:pStyle w:val="ConsPlusNonformat"/>
        <w:jc w:val="both"/>
      </w:pPr>
    </w:p>
    <w:p w:rsidR="003B7570" w:rsidRDefault="003B7570">
      <w:pPr>
        <w:pStyle w:val="ConsPlusNonformat"/>
        <w:jc w:val="both"/>
      </w:pPr>
      <w:bookmarkStart w:id="24" w:name="Par586"/>
      <w:bookmarkEnd w:id="24"/>
      <w:r>
        <w:t xml:space="preserve">                            I. Общие положения</w:t>
      </w:r>
    </w:p>
    <w:p w:rsidR="003B7570" w:rsidRDefault="003B7570">
      <w:pPr>
        <w:pStyle w:val="ConsPlusNonformat"/>
        <w:jc w:val="both"/>
      </w:pPr>
    </w:p>
    <w:p w:rsidR="003B7570" w:rsidRDefault="003B7570">
      <w:pPr>
        <w:pStyle w:val="ConsPlusNonformat"/>
        <w:jc w:val="both"/>
      </w:pPr>
      <w:bookmarkStart w:id="25" w:name="Par588"/>
      <w:bookmarkEnd w:id="25"/>
      <w:r>
        <w:t xml:space="preserve">    1. По   настоящему   трудовому   договору   работодатель  предоставляет</w:t>
      </w:r>
    </w:p>
    <w:p w:rsidR="003B7570" w:rsidRDefault="003B7570">
      <w:pPr>
        <w:pStyle w:val="ConsPlusNonformat"/>
        <w:jc w:val="both"/>
      </w:pPr>
      <w:r>
        <w:t>работнику работу по _______________________________________________________</w:t>
      </w:r>
    </w:p>
    <w:p w:rsidR="003B7570" w:rsidRDefault="003B7570">
      <w:pPr>
        <w:pStyle w:val="ConsPlusNonformat"/>
        <w:jc w:val="both"/>
      </w:pPr>
      <w:r>
        <w:t xml:space="preserve">                             (наименование должности, профессии или</w:t>
      </w:r>
    </w:p>
    <w:p w:rsidR="003B7570" w:rsidRDefault="003B7570">
      <w:pPr>
        <w:pStyle w:val="ConsPlusNonformat"/>
        <w:jc w:val="both"/>
      </w:pPr>
      <w:r>
        <w:t>__________________________________________________________________________,</w:t>
      </w:r>
    </w:p>
    <w:p w:rsidR="003B7570" w:rsidRDefault="003B7570">
      <w:pPr>
        <w:pStyle w:val="ConsPlusNonformat"/>
        <w:jc w:val="both"/>
      </w:pPr>
      <w:r>
        <w:t xml:space="preserve">                  специальности с указанием квалификации)</w:t>
      </w:r>
    </w:p>
    <w:p w:rsidR="003B7570" w:rsidRDefault="003B7570">
      <w:pPr>
        <w:pStyle w:val="ConsPlusNonformat"/>
        <w:jc w:val="both"/>
      </w:pPr>
      <w:r>
        <w:t>а работник обязуется лично выполнять  следующую  работу  в  соответствии  с</w:t>
      </w:r>
    </w:p>
    <w:p w:rsidR="003B7570" w:rsidRDefault="003B7570">
      <w:pPr>
        <w:pStyle w:val="ConsPlusNonformat"/>
        <w:jc w:val="both"/>
      </w:pPr>
      <w:r>
        <w:t>условиями настоящего трудового договора:</w:t>
      </w:r>
    </w:p>
    <w:p w:rsidR="003B7570" w:rsidRDefault="003B7570">
      <w:pPr>
        <w:pStyle w:val="ConsPlusNonformat"/>
        <w:jc w:val="both"/>
      </w:pPr>
      <w:r>
        <w:t>___________________________________________________________________________</w:t>
      </w:r>
    </w:p>
    <w:p w:rsidR="003B7570" w:rsidRDefault="003B7570">
      <w:pPr>
        <w:pStyle w:val="ConsPlusNonformat"/>
        <w:jc w:val="both"/>
      </w:pPr>
      <w:r>
        <w:t xml:space="preserve">   (указать конкретные виды работ, которые работник должен выполнять по</w:t>
      </w:r>
    </w:p>
    <w:p w:rsidR="003B7570" w:rsidRDefault="003B7570">
      <w:pPr>
        <w:pStyle w:val="ConsPlusNonformat"/>
        <w:jc w:val="both"/>
      </w:pPr>
      <w:r>
        <w:t xml:space="preserve">                            трудовому договору)</w:t>
      </w:r>
    </w:p>
    <w:p w:rsidR="003B7570" w:rsidRDefault="003B7570">
      <w:pPr>
        <w:pStyle w:val="ConsPlusNonformat"/>
        <w:jc w:val="both"/>
      </w:pPr>
      <w:r>
        <w:t>__________________________________________________________________________.</w:t>
      </w:r>
    </w:p>
    <w:p w:rsidR="003B7570" w:rsidRDefault="003B7570">
      <w:pPr>
        <w:pStyle w:val="ConsPlusNonformat"/>
        <w:jc w:val="both"/>
      </w:pPr>
      <w:r>
        <w:t xml:space="preserve">    2. Работник принимается на работу:</w:t>
      </w:r>
    </w:p>
    <w:p w:rsidR="003B7570" w:rsidRDefault="003B7570">
      <w:pPr>
        <w:pStyle w:val="ConsPlusNonformat"/>
        <w:jc w:val="both"/>
      </w:pPr>
      <w:r>
        <w:t>__________________________________________________________________________.</w:t>
      </w:r>
    </w:p>
    <w:p w:rsidR="003B7570" w:rsidRDefault="003B7570">
      <w:pPr>
        <w:pStyle w:val="ConsPlusNonformat"/>
        <w:jc w:val="both"/>
      </w:pPr>
      <w:r>
        <w:t xml:space="preserve">   (полное наименование филиала, представительства, иного обособленного</w:t>
      </w:r>
    </w:p>
    <w:p w:rsidR="003B7570" w:rsidRDefault="003B7570">
      <w:pPr>
        <w:pStyle w:val="ConsPlusNonformat"/>
        <w:jc w:val="both"/>
      </w:pPr>
      <w:r>
        <w:t xml:space="preserve">   структурного подразделения работодателя, если работник принимается на</w:t>
      </w:r>
    </w:p>
    <w:p w:rsidR="003B7570" w:rsidRDefault="003B7570">
      <w:pPr>
        <w:pStyle w:val="ConsPlusNonformat"/>
        <w:jc w:val="both"/>
      </w:pPr>
      <w:r>
        <w:t xml:space="preserve">    работу в конкретные филиал, представительство или иное обособленное</w:t>
      </w:r>
    </w:p>
    <w:p w:rsidR="003B7570" w:rsidRDefault="003B7570">
      <w:pPr>
        <w:pStyle w:val="ConsPlusNonformat"/>
        <w:jc w:val="both"/>
      </w:pPr>
      <w:r>
        <w:t xml:space="preserve">  структурное подразделение работодателя с указанием его местонахождения)</w:t>
      </w:r>
    </w:p>
    <w:p w:rsidR="003B7570" w:rsidRDefault="003B7570">
      <w:pPr>
        <w:pStyle w:val="ConsPlusNonformat"/>
        <w:jc w:val="both"/>
      </w:pPr>
      <w:r>
        <w:t xml:space="preserve">    3.  Работник    осуществляет    работу   в  структурном   подразделении</w:t>
      </w:r>
    </w:p>
    <w:p w:rsidR="003B7570" w:rsidRDefault="003B7570">
      <w:pPr>
        <w:pStyle w:val="ConsPlusNonformat"/>
        <w:jc w:val="both"/>
      </w:pPr>
      <w:r>
        <w:t>работодателя _____________________________________________________________.</w:t>
      </w:r>
    </w:p>
    <w:p w:rsidR="003B7570" w:rsidRDefault="003B7570">
      <w:pPr>
        <w:pStyle w:val="ConsPlusNonformat"/>
        <w:jc w:val="both"/>
      </w:pPr>
      <w:r>
        <w:t xml:space="preserve">               (наименование необособленного отделения, отдела, участка,</w:t>
      </w:r>
    </w:p>
    <w:p w:rsidR="003B7570" w:rsidRDefault="003B7570">
      <w:pPr>
        <w:pStyle w:val="ConsPlusNonformat"/>
        <w:jc w:val="both"/>
      </w:pPr>
      <w:r>
        <w:t xml:space="preserve">                               лаборатории, цеха и пр.)</w:t>
      </w:r>
    </w:p>
    <w:p w:rsidR="003B7570" w:rsidRDefault="003B7570">
      <w:pPr>
        <w:pStyle w:val="ConsPlusNonformat"/>
        <w:jc w:val="both"/>
      </w:pPr>
      <w:r>
        <w:t xml:space="preserve">    4. Работа у работодателя является для работника: ______________________</w:t>
      </w:r>
    </w:p>
    <w:p w:rsidR="003B7570" w:rsidRDefault="003B7570">
      <w:pPr>
        <w:pStyle w:val="ConsPlusNonformat"/>
        <w:jc w:val="both"/>
      </w:pPr>
      <w:r>
        <w:t xml:space="preserve">                                                         (основной, по</w:t>
      </w:r>
    </w:p>
    <w:p w:rsidR="003B7570" w:rsidRDefault="003B7570">
      <w:pPr>
        <w:pStyle w:val="ConsPlusNonformat"/>
        <w:jc w:val="both"/>
      </w:pPr>
      <w:r>
        <w:t xml:space="preserve">                                                        совместительству)</w:t>
      </w:r>
    </w:p>
    <w:p w:rsidR="003B7570" w:rsidRDefault="003B7570">
      <w:pPr>
        <w:pStyle w:val="ConsPlusNonformat"/>
        <w:jc w:val="both"/>
      </w:pPr>
      <w:r>
        <w:t xml:space="preserve">    5. Настоящий трудовой договор заключается на: _________________________</w:t>
      </w:r>
    </w:p>
    <w:p w:rsidR="003B7570" w:rsidRDefault="003B7570">
      <w:pPr>
        <w:pStyle w:val="ConsPlusNonformat"/>
        <w:jc w:val="both"/>
      </w:pPr>
      <w:r>
        <w:t>__________________________________________________________________________.</w:t>
      </w:r>
    </w:p>
    <w:p w:rsidR="003B7570" w:rsidRDefault="003B7570">
      <w:pPr>
        <w:pStyle w:val="ConsPlusNonformat"/>
        <w:jc w:val="both"/>
      </w:pPr>
      <w:r>
        <w:t xml:space="preserve"> (неопределенный срок, определенный срок (указать продолжительность), на</w:t>
      </w:r>
    </w:p>
    <w:p w:rsidR="003B7570" w:rsidRDefault="003B7570">
      <w:pPr>
        <w:pStyle w:val="ConsPlusNonformat"/>
        <w:jc w:val="both"/>
      </w:pPr>
      <w:r>
        <w:t xml:space="preserve">   время выполнения определенной работы с указанием причины (основания)</w:t>
      </w:r>
    </w:p>
    <w:p w:rsidR="003B7570" w:rsidRDefault="003B7570">
      <w:pPr>
        <w:pStyle w:val="ConsPlusNonformat"/>
        <w:jc w:val="both"/>
      </w:pPr>
      <w:r>
        <w:t xml:space="preserve">   заключения срочного трудового договора в соответствии со </w:t>
      </w:r>
      <w:hyperlink r:id="rId96" w:history="1">
        <w:r>
          <w:rPr>
            <w:color w:val="0000FF"/>
          </w:rPr>
          <w:t>статьей 59</w:t>
        </w:r>
      </w:hyperlink>
    </w:p>
    <w:p w:rsidR="003B7570" w:rsidRDefault="003B7570">
      <w:pPr>
        <w:pStyle w:val="ConsPlusNonformat"/>
        <w:jc w:val="both"/>
      </w:pPr>
      <w:r>
        <w:t xml:space="preserve">                  Трудового кодекса Российской Федерации)</w:t>
      </w:r>
    </w:p>
    <w:p w:rsidR="003B7570" w:rsidRDefault="003B7570">
      <w:pPr>
        <w:pStyle w:val="ConsPlusNonformat"/>
        <w:jc w:val="both"/>
      </w:pPr>
      <w:r>
        <w:t xml:space="preserve">    6. Настоящий трудовой договор вступает в силу с "__" __________ 20__ г.</w:t>
      </w:r>
    </w:p>
    <w:p w:rsidR="003B7570" w:rsidRDefault="003B7570">
      <w:pPr>
        <w:pStyle w:val="ConsPlusNonformat"/>
        <w:jc w:val="both"/>
      </w:pPr>
      <w:r>
        <w:t xml:space="preserve">    7. Дата начала работы "__" ____________ 20__ г.</w:t>
      </w:r>
    </w:p>
    <w:p w:rsidR="003B7570" w:rsidRDefault="003B7570">
      <w:pPr>
        <w:pStyle w:val="ConsPlusNonformat"/>
        <w:jc w:val="both"/>
      </w:pPr>
      <w:r>
        <w:t xml:space="preserve">    8. Работнику устанавливается срок испытания продолжительностью ________</w:t>
      </w:r>
    </w:p>
    <w:p w:rsidR="003B7570" w:rsidRDefault="003B7570">
      <w:pPr>
        <w:pStyle w:val="ConsPlusNonformat"/>
        <w:jc w:val="both"/>
      </w:pPr>
      <w:r>
        <w:t>месяцев (недель, дней) с целью проверки соответствия  работника  поручаемой</w:t>
      </w:r>
    </w:p>
    <w:p w:rsidR="003B7570" w:rsidRDefault="003B7570">
      <w:pPr>
        <w:pStyle w:val="ConsPlusNonformat"/>
        <w:jc w:val="both"/>
      </w:pPr>
      <w:r>
        <w:t>работе.</w:t>
      </w:r>
    </w:p>
    <w:p w:rsidR="003B7570" w:rsidRDefault="003B7570">
      <w:pPr>
        <w:pStyle w:val="ConsPlusNonformat"/>
        <w:jc w:val="both"/>
      </w:pPr>
    </w:p>
    <w:p w:rsidR="003B7570" w:rsidRDefault="003B7570">
      <w:pPr>
        <w:pStyle w:val="ConsPlusNonformat"/>
        <w:jc w:val="both"/>
      </w:pPr>
      <w:bookmarkStart w:id="26" w:name="Par624"/>
      <w:bookmarkEnd w:id="26"/>
      <w:r>
        <w:t xml:space="preserve">                     II. Права и обязанности работника</w:t>
      </w:r>
    </w:p>
    <w:p w:rsidR="003B7570" w:rsidRDefault="003B7570">
      <w:pPr>
        <w:pStyle w:val="ConsPlusNonformat"/>
        <w:jc w:val="both"/>
      </w:pPr>
    </w:p>
    <w:p w:rsidR="003B7570" w:rsidRDefault="003B7570">
      <w:pPr>
        <w:pStyle w:val="ConsPlusNonformat"/>
        <w:jc w:val="both"/>
      </w:pPr>
      <w:r>
        <w:t xml:space="preserve">    9. Работник имеет право на:</w:t>
      </w:r>
    </w:p>
    <w:p w:rsidR="003B7570" w:rsidRDefault="003B7570">
      <w:pPr>
        <w:pStyle w:val="ConsPlusNonformat"/>
        <w:jc w:val="both"/>
      </w:pPr>
      <w:r>
        <w:t xml:space="preserve">    а)   предоставление   ему   работы,  обусловленной  настоящим  трудовым</w:t>
      </w:r>
    </w:p>
    <w:p w:rsidR="003B7570" w:rsidRDefault="003B7570">
      <w:pPr>
        <w:pStyle w:val="ConsPlusNonformat"/>
        <w:jc w:val="both"/>
      </w:pPr>
      <w:r>
        <w:t>договором;</w:t>
      </w:r>
    </w:p>
    <w:p w:rsidR="003B7570" w:rsidRDefault="003B7570">
      <w:pPr>
        <w:pStyle w:val="ConsPlusNonformat"/>
        <w:jc w:val="both"/>
      </w:pPr>
      <w:r>
        <w:t xml:space="preserve">    б)   обеспечение   безопасности   и   условий   труда,  соответствующих</w:t>
      </w:r>
    </w:p>
    <w:p w:rsidR="003B7570" w:rsidRDefault="003B7570">
      <w:pPr>
        <w:pStyle w:val="ConsPlusNonformat"/>
        <w:jc w:val="both"/>
      </w:pPr>
      <w:r>
        <w:lastRenderedPageBreak/>
        <w:t>государственным нормативным требованиям охраны труда;</w:t>
      </w:r>
    </w:p>
    <w:p w:rsidR="003B7570" w:rsidRDefault="003B7570">
      <w:pPr>
        <w:pStyle w:val="ConsPlusNonformat"/>
        <w:jc w:val="both"/>
      </w:pPr>
      <w:r>
        <w:t xml:space="preserve">    в)  своевременную  и в полном объеме выплату заработной платы, размер и</w:t>
      </w:r>
    </w:p>
    <w:p w:rsidR="003B7570" w:rsidRDefault="003B7570">
      <w:pPr>
        <w:pStyle w:val="ConsPlusNonformat"/>
        <w:jc w:val="both"/>
      </w:pPr>
      <w:r>
        <w:t>условия  получения  которой  определяются  настоящим  трудовым договором, с</w:t>
      </w:r>
    </w:p>
    <w:p w:rsidR="003B7570" w:rsidRDefault="003B7570">
      <w:pPr>
        <w:pStyle w:val="ConsPlusNonformat"/>
        <w:jc w:val="both"/>
      </w:pPr>
      <w:r>
        <w:t>учетом  квалификации  работника,  сложности  труда,  количества  и качества</w:t>
      </w:r>
    </w:p>
    <w:p w:rsidR="003B7570" w:rsidRDefault="003B7570">
      <w:pPr>
        <w:pStyle w:val="ConsPlusNonformat"/>
        <w:jc w:val="both"/>
      </w:pPr>
      <w:r>
        <w:t>выполненной работы;</w:t>
      </w:r>
    </w:p>
    <w:p w:rsidR="003B7570" w:rsidRDefault="003B7570">
      <w:pPr>
        <w:pStyle w:val="ConsPlusNonformat"/>
        <w:jc w:val="both"/>
      </w:pPr>
      <w:r>
        <w:t xml:space="preserve">    г)  иные  права,  предусмотренные трудовым законодательством Российской</w:t>
      </w:r>
    </w:p>
    <w:p w:rsidR="003B7570" w:rsidRDefault="003B7570">
      <w:pPr>
        <w:pStyle w:val="ConsPlusNonformat"/>
        <w:jc w:val="both"/>
      </w:pPr>
      <w:r>
        <w:t>Федерации, настоящим трудовым договором.</w:t>
      </w:r>
    </w:p>
    <w:p w:rsidR="003B7570" w:rsidRDefault="003B7570">
      <w:pPr>
        <w:pStyle w:val="ConsPlusNonformat"/>
        <w:jc w:val="both"/>
      </w:pPr>
      <w:r>
        <w:t xml:space="preserve">    10. Работник обязан:</w:t>
      </w:r>
    </w:p>
    <w:p w:rsidR="003B7570" w:rsidRDefault="003B7570">
      <w:pPr>
        <w:pStyle w:val="ConsPlusNonformat"/>
        <w:jc w:val="both"/>
      </w:pPr>
      <w:r>
        <w:t xml:space="preserve">    а)  добросовестно  выполнять  свои трудовые обязанности, возложенные на</w:t>
      </w:r>
    </w:p>
    <w:p w:rsidR="003B7570" w:rsidRDefault="003B7570">
      <w:pPr>
        <w:pStyle w:val="ConsPlusNonformat"/>
        <w:jc w:val="both"/>
      </w:pPr>
      <w:r>
        <w:t xml:space="preserve">него </w:t>
      </w:r>
      <w:hyperlink w:anchor="Par588" w:history="1">
        <w:r>
          <w:rPr>
            <w:color w:val="0000FF"/>
          </w:rPr>
          <w:t>пунктом 1</w:t>
        </w:r>
      </w:hyperlink>
      <w:r>
        <w:t xml:space="preserve"> настоящего трудового договора;</w:t>
      </w:r>
    </w:p>
    <w:p w:rsidR="003B7570" w:rsidRDefault="003B7570">
      <w:pPr>
        <w:pStyle w:val="ConsPlusNonformat"/>
        <w:jc w:val="both"/>
      </w:pPr>
      <w:r>
        <w:t xml:space="preserve">    б)  соблюдать  правила  внутреннего трудового распорядка, действующие у</w:t>
      </w:r>
    </w:p>
    <w:p w:rsidR="003B7570" w:rsidRDefault="003B7570">
      <w:pPr>
        <w:pStyle w:val="ConsPlusNonformat"/>
        <w:jc w:val="both"/>
      </w:pPr>
      <w:r>
        <w:t>работодателя, требования по охране труда и обеспечению безопасности труда;</w:t>
      </w:r>
    </w:p>
    <w:p w:rsidR="003B7570" w:rsidRDefault="003B7570">
      <w:pPr>
        <w:pStyle w:val="ConsPlusNonformat"/>
        <w:jc w:val="both"/>
      </w:pPr>
      <w:r>
        <w:t xml:space="preserve">    в) соблюдать трудовую дисциплину;</w:t>
      </w:r>
    </w:p>
    <w:p w:rsidR="003B7570" w:rsidRDefault="003B7570">
      <w:pPr>
        <w:pStyle w:val="ConsPlusNonformat"/>
        <w:jc w:val="both"/>
      </w:pPr>
      <w:r>
        <w:t xml:space="preserve">    г)   бережно   относиться   к   имуществу  работодателя,  в  том  числе</w:t>
      </w:r>
    </w:p>
    <w:p w:rsidR="003B7570" w:rsidRDefault="003B7570">
      <w:pPr>
        <w:pStyle w:val="ConsPlusNonformat"/>
        <w:jc w:val="both"/>
      </w:pPr>
      <w:r>
        <w:t>находящемуся  у работодателя имуществу третьих лиц, если работодатель несет</w:t>
      </w:r>
    </w:p>
    <w:p w:rsidR="003B7570" w:rsidRDefault="003B7570">
      <w:pPr>
        <w:pStyle w:val="ConsPlusNonformat"/>
        <w:jc w:val="both"/>
      </w:pPr>
      <w:r>
        <w:t>ответственность за сохранность этого имущества, и других работников;</w:t>
      </w:r>
    </w:p>
    <w:p w:rsidR="003B7570" w:rsidRDefault="003B7570">
      <w:pPr>
        <w:pStyle w:val="ConsPlusNonformat"/>
        <w:jc w:val="both"/>
      </w:pPr>
      <w:r>
        <w:t xml:space="preserve">    д)   незамедлительно   сообщать   работодателю  либо  непосредственному</w:t>
      </w:r>
    </w:p>
    <w:p w:rsidR="003B7570" w:rsidRDefault="003B7570">
      <w:pPr>
        <w:pStyle w:val="ConsPlusNonformat"/>
        <w:jc w:val="both"/>
      </w:pPr>
      <w:r>
        <w:t>руководителю  о  возникновении  ситуации,  представляющей  угрозу  жизни  и</w:t>
      </w:r>
    </w:p>
    <w:p w:rsidR="003B7570" w:rsidRDefault="003B7570">
      <w:pPr>
        <w:pStyle w:val="ConsPlusNonformat"/>
        <w:jc w:val="both"/>
      </w:pPr>
      <w:r>
        <w:t>здоровью   людей,   сохранности   имущества   работодателя,   в  том  числе</w:t>
      </w:r>
    </w:p>
    <w:p w:rsidR="003B7570" w:rsidRDefault="003B7570">
      <w:pPr>
        <w:pStyle w:val="ConsPlusNonformat"/>
        <w:jc w:val="both"/>
      </w:pPr>
      <w:r>
        <w:t>находящемуся  у работодателя имуществу третьих лиц, если работодатель несет</w:t>
      </w:r>
    </w:p>
    <w:p w:rsidR="003B7570" w:rsidRDefault="003B7570">
      <w:pPr>
        <w:pStyle w:val="ConsPlusNonformat"/>
        <w:jc w:val="both"/>
      </w:pPr>
      <w:r>
        <w:t>ответственность   за   сохранность   этого   имущества,   имуществу  других</w:t>
      </w:r>
    </w:p>
    <w:p w:rsidR="003B7570" w:rsidRDefault="003B7570">
      <w:pPr>
        <w:pStyle w:val="ConsPlusNonformat"/>
        <w:jc w:val="both"/>
      </w:pPr>
      <w:r>
        <w:t>работников.</w:t>
      </w:r>
    </w:p>
    <w:p w:rsidR="003B7570" w:rsidRDefault="003B7570">
      <w:pPr>
        <w:pStyle w:val="ConsPlusNonformat"/>
        <w:jc w:val="both"/>
      </w:pPr>
    </w:p>
    <w:p w:rsidR="003B7570" w:rsidRDefault="003B7570">
      <w:pPr>
        <w:pStyle w:val="ConsPlusNonformat"/>
        <w:jc w:val="both"/>
      </w:pPr>
      <w:bookmarkStart w:id="27" w:name="Par653"/>
      <w:bookmarkEnd w:id="27"/>
      <w:r>
        <w:t xml:space="preserve">                   III. Права и обязанности работодателя</w:t>
      </w:r>
    </w:p>
    <w:p w:rsidR="003B7570" w:rsidRDefault="003B7570">
      <w:pPr>
        <w:pStyle w:val="ConsPlusNonformat"/>
        <w:jc w:val="both"/>
      </w:pPr>
    </w:p>
    <w:p w:rsidR="003B7570" w:rsidRDefault="003B7570">
      <w:pPr>
        <w:pStyle w:val="ConsPlusNonformat"/>
        <w:jc w:val="both"/>
      </w:pPr>
      <w:r>
        <w:t xml:space="preserve">    11. Работодатель имеет право:</w:t>
      </w:r>
    </w:p>
    <w:p w:rsidR="003B7570" w:rsidRDefault="003B7570">
      <w:pPr>
        <w:pStyle w:val="ConsPlusNonformat"/>
        <w:jc w:val="both"/>
      </w:pPr>
      <w:r>
        <w:t xml:space="preserve">    а)  требовать  от  работника добросовестного исполнения обязанностей по</w:t>
      </w:r>
    </w:p>
    <w:p w:rsidR="003B7570" w:rsidRDefault="003B7570">
      <w:pPr>
        <w:pStyle w:val="ConsPlusNonformat"/>
        <w:jc w:val="both"/>
      </w:pPr>
      <w:r>
        <w:t>настоящему трудовому договору;</w:t>
      </w:r>
    </w:p>
    <w:p w:rsidR="003B7570" w:rsidRDefault="003B7570">
      <w:pPr>
        <w:pStyle w:val="ConsPlusNonformat"/>
        <w:jc w:val="both"/>
      </w:pPr>
      <w:r>
        <w:t xml:space="preserve">    б)   принимать   локальные   нормативные  акты,  в  том  числе  правила</w:t>
      </w:r>
    </w:p>
    <w:p w:rsidR="003B7570" w:rsidRDefault="003B7570">
      <w:pPr>
        <w:pStyle w:val="ConsPlusNonformat"/>
        <w:jc w:val="both"/>
      </w:pPr>
      <w:r>
        <w:t>внутреннего  трудового распорядка, требования по охране труда и обеспечению</w:t>
      </w:r>
    </w:p>
    <w:p w:rsidR="003B7570" w:rsidRDefault="003B7570">
      <w:pPr>
        <w:pStyle w:val="ConsPlusNonformat"/>
        <w:jc w:val="both"/>
      </w:pPr>
      <w:r>
        <w:t>безопасности труда;</w:t>
      </w:r>
    </w:p>
    <w:p w:rsidR="003B7570" w:rsidRDefault="003B7570">
      <w:pPr>
        <w:pStyle w:val="ConsPlusNonformat"/>
        <w:jc w:val="both"/>
      </w:pPr>
      <w:r>
        <w:t xml:space="preserve">    в) привлекать работника к дисциплинарной и материальной ответственности</w:t>
      </w:r>
    </w:p>
    <w:p w:rsidR="003B7570" w:rsidRDefault="003B7570">
      <w:pPr>
        <w:pStyle w:val="ConsPlusNonformat"/>
        <w:jc w:val="both"/>
      </w:pPr>
      <w:r>
        <w:t xml:space="preserve">в  порядке,  установленном  Трудовым  </w:t>
      </w:r>
      <w:hyperlink r:id="rId97" w:history="1">
        <w:r>
          <w:rPr>
            <w:color w:val="0000FF"/>
          </w:rPr>
          <w:t>кодексом</w:t>
        </w:r>
      </w:hyperlink>
      <w:r>
        <w:t xml:space="preserve">  Российской Федерации, иными</w:t>
      </w:r>
    </w:p>
    <w:p w:rsidR="003B7570" w:rsidRDefault="003B7570">
      <w:pPr>
        <w:pStyle w:val="ConsPlusNonformat"/>
        <w:jc w:val="both"/>
      </w:pPr>
      <w:r>
        <w:t>федеральными законами;</w:t>
      </w:r>
    </w:p>
    <w:p w:rsidR="003B7570" w:rsidRDefault="003B7570">
      <w:pPr>
        <w:pStyle w:val="ConsPlusNonformat"/>
        <w:jc w:val="both"/>
      </w:pPr>
      <w:r>
        <w:t xml:space="preserve">    г) поощрять работника за добросовестный эффективный труд;</w:t>
      </w:r>
    </w:p>
    <w:p w:rsidR="003B7570" w:rsidRDefault="003B7570">
      <w:pPr>
        <w:pStyle w:val="ConsPlusNonformat"/>
        <w:jc w:val="both"/>
      </w:pPr>
      <w:r>
        <w:t xml:space="preserve">    д)  иные  права,  предусмотренные трудовым законодательством Российской</w:t>
      </w:r>
    </w:p>
    <w:p w:rsidR="003B7570" w:rsidRDefault="003B7570">
      <w:pPr>
        <w:pStyle w:val="ConsPlusNonformat"/>
        <w:jc w:val="both"/>
      </w:pPr>
      <w:r>
        <w:t>Федерации и настоящим трудовым договором.</w:t>
      </w:r>
    </w:p>
    <w:p w:rsidR="003B7570" w:rsidRDefault="003B7570">
      <w:pPr>
        <w:pStyle w:val="ConsPlusNonformat"/>
        <w:jc w:val="both"/>
      </w:pPr>
      <w:r>
        <w:t xml:space="preserve">    12. Работодатель обязан:</w:t>
      </w:r>
    </w:p>
    <w:p w:rsidR="003B7570" w:rsidRDefault="003B7570">
      <w:pPr>
        <w:pStyle w:val="ConsPlusNonformat"/>
        <w:jc w:val="both"/>
      </w:pPr>
      <w:r>
        <w:t xml:space="preserve">    а)  предоставить  работнику  работу,  обусловленную  настоящим трудовым</w:t>
      </w:r>
    </w:p>
    <w:p w:rsidR="003B7570" w:rsidRDefault="003B7570">
      <w:pPr>
        <w:pStyle w:val="ConsPlusNonformat"/>
        <w:jc w:val="both"/>
      </w:pPr>
      <w:r>
        <w:t>договором;</w:t>
      </w:r>
    </w:p>
    <w:p w:rsidR="003B7570" w:rsidRDefault="003B7570">
      <w:pPr>
        <w:pStyle w:val="ConsPlusNonformat"/>
        <w:jc w:val="both"/>
      </w:pPr>
      <w:r>
        <w:t xml:space="preserve">    б)  обеспечить  безопасность и условия труда работника, соответствующие</w:t>
      </w:r>
    </w:p>
    <w:p w:rsidR="003B7570" w:rsidRDefault="003B7570">
      <w:pPr>
        <w:pStyle w:val="ConsPlusNonformat"/>
        <w:jc w:val="both"/>
      </w:pPr>
      <w:r>
        <w:t>государственным нормативным требованиям охраны труда;</w:t>
      </w:r>
    </w:p>
    <w:p w:rsidR="003B7570" w:rsidRDefault="003B7570">
      <w:pPr>
        <w:pStyle w:val="ConsPlusNonformat"/>
        <w:jc w:val="both"/>
      </w:pPr>
      <w:r>
        <w:t xml:space="preserve">    в)  обеспечивать  работника  оборудованием,  инструментами, технической</w:t>
      </w:r>
    </w:p>
    <w:p w:rsidR="003B7570" w:rsidRDefault="003B7570">
      <w:pPr>
        <w:pStyle w:val="ConsPlusNonformat"/>
        <w:jc w:val="both"/>
      </w:pPr>
      <w:r>
        <w:t>документацией  и  иными средствами, необходимыми для исполнения им трудовых</w:t>
      </w:r>
    </w:p>
    <w:p w:rsidR="003B7570" w:rsidRDefault="003B7570">
      <w:pPr>
        <w:pStyle w:val="ConsPlusNonformat"/>
        <w:jc w:val="both"/>
      </w:pPr>
      <w:r>
        <w:t>обязанностей;</w:t>
      </w:r>
    </w:p>
    <w:p w:rsidR="003B7570" w:rsidRDefault="003B7570">
      <w:pPr>
        <w:pStyle w:val="ConsPlusNonformat"/>
        <w:jc w:val="both"/>
      </w:pPr>
      <w:r>
        <w:t xml:space="preserve">    г)  выплачивать  в  полном  размере  причитающуюся работнику заработную</w:t>
      </w:r>
    </w:p>
    <w:p w:rsidR="003B7570" w:rsidRDefault="003B7570">
      <w:pPr>
        <w:pStyle w:val="ConsPlusNonformat"/>
        <w:jc w:val="both"/>
      </w:pPr>
      <w:r>
        <w:t>плату в установленные сроки;</w:t>
      </w:r>
    </w:p>
    <w:p w:rsidR="003B7570" w:rsidRDefault="003B7570">
      <w:pPr>
        <w:pStyle w:val="ConsPlusNonformat"/>
        <w:jc w:val="both"/>
      </w:pPr>
      <w:r>
        <w:t xml:space="preserve">    д)  осуществлять  обработку  и  обеспечивать защиту персональных данных</w:t>
      </w:r>
    </w:p>
    <w:p w:rsidR="003B7570" w:rsidRDefault="003B7570">
      <w:pPr>
        <w:pStyle w:val="ConsPlusNonformat"/>
        <w:jc w:val="both"/>
      </w:pPr>
      <w:r>
        <w:t>работника в соответствии с законодательством Российской Федерации;</w:t>
      </w:r>
    </w:p>
    <w:p w:rsidR="003B7570" w:rsidRDefault="003B7570">
      <w:pPr>
        <w:pStyle w:val="ConsPlusNonformat"/>
        <w:jc w:val="both"/>
      </w:pPr>
      <w:r>
        <w:t xml:space="preserve">    е)   знакомить   работника   под   роспись  с  принимаемыми  локальными</w:t>
      </w:r>
    </w:p>
    <w:p w:rsidR="003B7570" w:rsidRDefault="003B7570">
      <w:pPr>
        <w:pStyle w:val="ConsPlusNonformat"/>
        <w:jc w:val="both"/>
      </w:pPr>
      <w:r>
        <w:t>нормативными    актами,   непосредственно   связанными   с   его   трудовой</w:t>
      </w:r>
    </w:p>
    <w:p w:rsidR="003B7570" w:rsidRDefault="003B7570">
      <w:pPr>
        <w:pStyle w:val="ConsPlusNonformat"/>
        <w:jc w:val="both"/>
      </w:pPr>
      <w:r>
        <w:t>деятельностью;</w:t>
      </w:r>
    </w:p>
    <w:p w:rsidR="003B7570" w:rsidRDefault="003B7570">
      <w:pPr>
        <w:pStyle w:val="ConsPlusNonformat"/>
        <w:jc w:val="both"/>
      </w:pPr>
      <w:r>
        <w:t xml:space="preserve">    ж)     исполнять    иные    обязанности,    предусмотренные    трудовым</w:t>
      </w:r>
    </w:p>
    <w:p w:rsidR="003B7570" w:rsidRDefault="003B7570">
      <w:pPr>
        <w:pStyle w:val="ConsPlusNonformat"/>
        <w:jc w:val="both"/>
      </w:pPr>
      <w:r>
        <w:t>законодательством  и иными нормативными правовыми актами, содержащими нормы</w:t>
      </w:r>
    </w:p>
    <w:p w:rsidR="003B7570" w:rsidRDefault="003B7570">
      <w:pPr>
        <w:pStyle w:val="ConsPlusNonformat"/>
        <w:jc w:val="both"/>
      </w:pPr>
      <w:r>
        <w:t>трудового   права,   коллективным   договором,   соглашениями,   локальными</w:t>
      </w:r>
    </w:p>
    <w:p w:rsidR="003B7570" w:rsidRDefault="003B7570">
      <w:pPr>
        <w:pStyle w:val="ConsPlusNonformat"/>
        <w:jc w:val="both"/>
      </w:pPr>
      <w:r>
        <w:t>нормативными актами и настоящим трудовым договором.</w:t>
      </w:r>
    </w:p>
    <w:p w:rsidR="003B7570" w:rsidRDefault="003B7570">
      <w:pPr>
        <w:pStyle w:val="ConsPlusNonformat"/>
        <w:jc w:val="both"/>
      </w:pPr>
    </w:p>
    <w:p w:rsidR="003B7570" w:rsidRDefault="003B7570">
      <w:pPr>
        <w:pStyle w:val="ConsPlusNonformat"/>
        <w:jc w:val="both"/>
      </w:pPr>
      <w:bookmarkStart w:id="28" w:name="Par687"/>
      <w:bookmarkEnd w:id="28"/>
      <w:r>
        <w:t xml:space="preserve">                             IV. Оплата труда</w:t>
      </w:r>
    </w:p>
    <w:p w:rsidR="003B7570" w:rsidRDefault="003B7570">
      <w:pPr>
        <w:pStyle w:val="ConsPlusNonformat"/>
        <w:jc w:val="both"/>
      </w:pPr>
    </w:p>
    <w:p w:rsidR="003B7570" w:rsidRDefault="003B7570">
      <w:pPr>
        <w:pStyle w:val="ConsPlusNonformat"/>
        <w:jc w:val="both"/>
      </w:pPr>
      <w:r>
        <w:t xml:space="preserve">    13.  За  выполнение  трудовых  обязанностей,  предусмотренных настоящим</w:t>
      </w:r>
    </w:p>
    <w:p w:rsidR="003B7570" w:rsidRDefault="003B7570">
      <w:pPr>
        <w:pStyle w:val="ConsPlusNonformat"/>
        <w:jc w:val="both"/>
      </w:pPr>
      <w:r>
        <w:t>трудовым договором, работнику устанавливается заработная плата в размере:</w:t>
      </w:r>
    </w:p>
    <w:p w:rsidR="003B7570" w:rsidRDefault="003B7570">
      <w:pPr>
        <w:pStyle w:val="ConsPlusNonformat"/>
        <w:jc w:val="both"/>
      </w:pPr>
      <w:r>
        <w:t xml:space="preserve">    а)  должностной  оклад,  ставка  заработной  платы ___________ рублей в</w:t>
      </w:r>
    </w:p>
    <w:p w:rsidR="003B7570" w:rsidRDefault="003B7570">
      <w:pPr>
        <w:pStyle w:val="ConsPlusNonformat"/>
        <w:jc w:val="both"/>
      </w:pPr>
      <w:r>
        <w:t>месяц;</w:t>
      </w:r>
    </w:p>
    <w:p w:rsidR="003B7570" w:rsidRDefault="003B7570">
      <w:pPr>
        <w:pStyle w:val="ConsPlusNonformat"/>
        <w:jc w:val="both"/>
      </w:pPr>
      <w:r>
        <w:t xml:space="preserve">    б) работнику производятся выплаты компенсационного характера:</w:t>
      </w:r>
    </w:p>
    <w:p w:rsidR="003B7570" w:rsidRDefault="003B7570">
      <w:pPr>
        <w:widowControl w:val="0"/>
        <w:autoSpaceDE w:val="0"/>
        <w:autoSpaceDN w:val="0"/>
        <w:adjustRightInd w:val="0"/>
        <w:spacing w:after="0" w:line="240" w:lineRule="auto"/>
        <w:ind w:firstLine="540"/>
        <w:jc w:val="both"/>
        <w:rPr>
          <w:rFonts w:ascii="Calibri" w:hAnsi="Calibri" w:cs="Calibri"/>
        </w:rPr>
      </w:pPr>
    </w:p>
    <w:tbl>
      <w:tblPr>
        <w:tblW w:w="0" w:type="auto"/>
        <w:tblInd w:w="102" w:type="dxa"/>
        <w:tblLayout w:type="fixed"/>
        <w:tblCellMar>
          <w:top w:w="75" w:type="dxa"/>
          <w:left w:w="0" w:type="dxa"/>
          <w:bottom w:w="75" w:type="dxa"/>
          <w:right w:w="0" w:type="dxa"/>
        </w:tblCellMar>
        <w:tblLook w:val="0000" w:firstRow="0" w:lastRow="0" w:firstColumn="0" w:lastColumn="0" w:noHBand="0" w:noVBand="0"/>
      </w:tblPr>
      <w:tblGrid>
        <w:gridCol w:w="3094"/>
        <w:gridCol w:w="2975"/>
        <w:gridCol w:w="2991"/>
      </w:tblGrid>
      <w:tr w:rsidR="003B7570">
        <w:tc>
          <w:tcPr>
            <w:tcW w:w="3094" w:type="dxa"/>
            <w:tcBorders>
              <w:top w:val="single" w:sz="4" w:space="0" w:color="auto"/>
              <w:bottom w:val="single" w:sz="4" w:space="0" w:color="auto"/>
              <w:right w:val="single" w:sz="4" w:space="0" w:color="auto"/>
            </w:tcBorders>
            <w:tcMar>
              <w:top w:w="62" w:type="dxa"/>
              <w:left w:w="102" w:type="dxa"/>
              <w:bottom w:w="102" w:type="dxa"/>
              <w:right w:w="62" w:type="dxa"/>
            </w:tcMar>
          </w:tcPr>
          <w:p w:rsidR="003B7570" w:rsidRDefault="003B7570">
            <w:pPr>
              <w:widowControl w:val="0"/>
              <w:autoSpaceDE w:val="0"/>
              <w:autoSpaceDN w:val="0"/>
              <w:adjustRightInd w:val="0"/>
              <w:spacing w:after="0" w:line="240" w:lineRule="auto"/>
              <w:jc w:val="center"/>
              <w:rPr>
                <w:rFonts w:ascii="Calibri" w:hAnsi="Calibri" w:cs="Calibri"/>
              </w:rPr>
            </w:pPr>
            <w:r>
              <w:rPr>
                <w:rFonts w:ascii="Calibri" w:hAnsi="Calibri" w:cs="Calibri"/>
              </w:rPr>
              <w:t>Наименование выплаты</w:t>
            </w:r>
          </w:p>
        </w:tc>
        <w:tc>
          <w:tcPr>
            <w:tcW w:w="29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B7570" w:rsidRDefault="003B7570">
            <w:pPr>
              <w:widowControl w:val="0"/>
              <w:autoSpaceDE w:val="0"/>
              <w:autoSpaceDN w:val="0"/>
              <w:adjustRightInd w:val="0"/>
              <w:spacing w:after="0" w:line="240" w:lineRule="auto"/>
              <w:jc w:val="center"/>
              <w:rPr>
                <w:rFonts w:ascii="Calibri" w:hAnsi="Calibri" w:cs="Calibri"/>
              </w:rPr>
            </w:pPr>
            <w:r>
              <w:rPr>
                <w:rFonts w:ascii="Calibri" w:hAnsi="Calibri" w:cs="Calibri"/>
              </w:rPr>
              <w:t>Размер выплаты</w:t>
            </w:r>
          </w:p>
        </w:tc>
        <w:tc>
          <w:tcPr>
            <w:tcW w:w="2991" w:type="dxa"/>
            <w:tcBorders>
              <w:top w:val="single" w:sz="4" w:space="0" w:color="auto"/>
              <w:left w:val="single" w:sz="4" w:space="0" w:color="auto"/>
              <w:bottom w:val="single" w:sz="4" w:space="0" w:color="auto"/>
            </w:tcBorders>
            <w:tcMar>
              <w:top w:w="62" w:type="dxa"/>
              <w:left w:w="102" w:type="dxa"/>
              <w:bottom w:w="102" w:type="dxa"/>
              <w:right w:w="62" w:type="dxa"/>
            </w:tcMar>
          </w:tcPr>
          <w:p w:rsidR="003B7570" w:rsidRDefault="003B7570">
            <w:pPr>
              <w:widowControl w:val="0"/>
              <w:autoSpaceDE w:val="0"/>
              <w:autoSpaceDN w:val="0"/>
              <w:adjustRightInd w:val="0"/>
              <w:spacing w:after="0" w:line="240" w:lineRule="auto"/>
              <w:jc w:val="center"/>
              <w:rPr>
                <w:rFonts w:ascii="Calibri" w:hAnsi="Calibri" w:cs="Calibri"/>
              </w:rPr>
            </w:pPr>
            <w:r>
              <w:rPr>
                <w:rFonts w:ascii="Calibri" w:hAnsi="Calibri" w:cs="Calibri"/>
              </w:rPr>
              <w:t>Фактор, обусловливающий получение выплаты</w:t>
            </w:r>
          </w:p>
        </w:tc>
      </w:tr>
      <w:tr w:rsidR="003B7570">
        <w:tc>
          <w:tcPr>
            <w:tcW w:w="3094" w:type="dxa"/>
            <w:tcBorders>
              <w:top w:val="single" w:sz="4" w:space="0" w:color="auto"/>
              <w:bottom w:val="single" w:sz="4" w:space="0" w:color="auto"/>
              <w:right w:val="single" w:sz="4" w:space="0" w:color="auto"/>
            </w:tcBorders>
            <w:tcMar>
              <w:top w:w="62" w:type="dxa"/>
              <w:left w:w="102" w:type="dxa"/>
              <w:bottom w:w="102" w:type="dxa"/>
              <w:right w:w="62" w:type="dxa"/>
            </w:tcMar>
          </w:tcPr>
          <w:p w:rsidR="003B7570" w:rsidRDefault="003B7570">
            <w:pPr>
              <w:widowControl w:val="0"/>
              <w:autoSpaceDE w:val="0"/>
              <w:autoSpaceDN w:val="0"/>
              <w:adjustRightInd w:val="0"/>
              <w:spacing w:after="0" w:line="240" w:lineRule="auto"/>
              <w:rPr>
                <w:rFonts w:ascii="Calibri" w:hAnsi="Calibri" w:cs="Calibri"/>
              </w:rPr>
            </w:pPr>
          </w:p>
        </w:tc>
        <w:tc>
          <w:tcPr>
            <w:tcW w:w="29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B7570" w:rsidRDefault="003B7570">
            <w:pPr>
              <w:widowControl w:val="0"/>
              <w:autoSpaceDE w:val="0"/>
              <w:autoSpaceDN w:val="0"/>
              <w:adjustRightInd w:val="0"/>
              <w:spacing w:after="0" w:line="240" w:lineRule="auto"/>
              <w:rPr>
                <w:rFonts w:ascii="Calibri" w:hAnsi="Calibri" w:cs="Calibri"/>
              </w:rPr>
            </w:pPr>
          </w:p>
        </w:tc>
        <w:tc>
          <w:tcPr>
            <w:tcW w:w="2991" w:type="dxa"/>
            <w:tcBorders>
              <w:top w:val="single" w:sz="4" w:space="0" w:color="auto"/>
              <w:left w:val="single" w:sz="4" w:space="0" w:color="auto"/>
              <w:bottom w:val="single" w:sz="4" w:space="0" w:color="auto"/>
            </w:tcBorders>
            <w:tcMar>
              <w:top w:w="62" w:type="dxa"/>
              <w:left w:w="102" w:type="dxa"/>
              <w:bottom w:w="102" w:type="dxa"/>
              <w:right w:w="62" w:type="dxa"/>
            </w:tcMar>
          </w:tcPr>
          <w:p w:rsidR="003B7570" w:rsidRDefault="003B7570">
            <w:pPr>
              <w:widowControl w:val="0"/>
              <w:autoSpaceDE w:val="0"/>
              <w:autoSpaceDN w:val="0"/>
              <w:adjustRightInd w:val="0"/>
              <w:spacing w:after="0" w:line="240" w:lineRule="auto"/>
              <w:rPr>
                <w:rFonts w:ascii="Calibri" w:hAnsi="Calibri" w:cs="Calibri"/>
              </w:rPr>
            </w:pPr>
          </w:p>
        </w:tc>
      </w:tr>
      <w:tr w:rsidR="003B7570">
        <w:tc>
          <w:tcPr>
            <w:tcW w:w="3094" w:type="dxa"/>
            <w:tcBorders>
              <w:top w:val="single" w:sz="4" w:space="0" w:color="auto"/>
              <w:bottom w:val="single" w:sz="4" w:space="0" w:color="auto"/>
              <w:right w:val="single" w:sz="4" w:space="0" w:color="auto"/>
            </w:tcBorders>
            <w:tcMar>
              <w:top w:w="62" w:type="dxa"/>
              <w:left w:w="102" w:type="dxa"/>
              <w:bottom w:w="102" w:type="dxa"/>
              <w:right w:w="62" w:type="dxa"/>
            </w:tcMar>
          </w:tcPr>
          <w:p w:rsidR="003B7570" w:rsidRDefault="003B7570">
            <w:pPr>
              <w:widowControl w:val="0"/>
              <w:autoSpaceDE w:val="0"/>
              <w:autoSpaceDN w:val="0"/>
              <w:adjustRightInd w:val="0"/>
              <w:spacing w:after="0" w:line="240" w:lineRule="auto"/>
              <w:rPr>
                <w:rFonts w:ascii="Calibri" w:hAnsi="Calibri" w:cs="Calibri"/>
              </w:rPr>
            </w:pPr>
          </w:p>
        </w:tc>
        <w:tc>
          <w:tcPr>
            <w:tcW w:w="29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B7570" w:rsidRDefault="003B7570">
            <w:pPr>
              <w:widowControl w:val="0"/>
              <w:autoSpaceDE w:val="0"/>
              <w:autoSpaceDN w:val="0"/>
              <w:adjustRightInd w:val="0"/>
              <w:spacing w:after="0" w:line="240" w:lineRule="auto"/>
              <w:rPr>
                <w:rFonts w:ascii="Calibri" w:hAnsi="Calibri" w:cs="Calibri"/>
              </w:rPr>
            </w:pPr>
          </w:p>
        </w:tc>
        <w:tc>
          <w:tcPr>
            <w:tcW w:w="2991" w:type="dxa"/>
            <w:tcBorders>
              <w:top w:val="single" w:sz="4" w:space="0" w:color="auto"/>
              <w:left w:val="single" w:sz="4" w:space="0" w:color="auto"/>
              <w:bottom w:val="single" w:sz="4" w:space="0" w:color="auto"/>
            </w:tcBorders>
            <w:tcMar>
              <w:top w:w="62" w:type="dxa"/>
              <w:left w:w="102" w:type="dxa"/>
              <w:bottom w:w="102" w:type="dxa"/>
              <w:right w:w="62" w:type="dxa"/>
            </w:tcMar>
          </w:tcPr>
          <w:p w:rsidR="003B7570" w:rsidRDefault="003B7570">
            <w:pPr>
              <w:widowControl w:val="0"/>
              <w:autoSpaceDE w:val="0"/>
              <w:autoSpaceDN w:val="0"/>
              <w:adjustRightInd w:val="0"/>
              <w:spacing w:after="0" w:line="240" w:lineRule="auto"/>
              <w:rPr>
                <w:rFonts w:ascii="Calibri" w:hAnsi="Calibri" w:cs="Calibri"/>
              </w:rPr>
            </w:pPr>
          </w:p>
        </w:tc>
      </w:tr>
    </w:tbl>
    <w:p w:rsidR="003B7570" w:rsidRDefault="003B7570">
      <w:pPr>
        <w:widowControl w:val="0"/>
        <w:autoSpaceDE w:val="0"/>
        <w:autoSpaceDN w:val="0"/>
        <w:adjustRightInd w:val="0"/>
        <w:spacing w:after="0" w:line="240" w:lineRule="auto"/>
        <w:ind w:firstLine="540"/>
        <w:jc w:val="both"/>
        <w:rPr>
          <w:rFonts w:ascii="Calibri" w:hAnsi="Calibri" w:cs="Calibri"/>
        </w:rPr>
      </w:pPr>
    </w:p>
    <w:p w:rsidR="003B7570" w:rsidRDefault="003B7570">
      <w:pPr>
        <w:pStyle w:val="ConsPlusNonformat"/>
        <w:jc w:val="both"/>
      </w:pPr>
      <w:r>
        <w:t xml:space="preserve">    в) работнику производятся выплаты стимулирующего характера:</w:t>
      </w:r>
    </w:p>
    <w:p w:rsidR="003B7570" w:rsidRDefault="003B7570">
      <w:pPr>
        <w:widowControl w:val="0"/>
        <w:autoSpaceDE w:val="0"/>
        <w:autoSpaceDN w:val="0"/>
        <w:adjustRightInd w:val="0"/>
        <w:spacing w:after="0" w:line="240" w:lineRule="auto"/>
        <w:ind w:firstLine="540"/>
        <w:jc w:val="both"/>
        <w:rPr>
          <w:rFonts w:ascii="Calibri" w:hAnsi="Calibri" w:cs="Calibri"/>
        </w:rPr>
      </w:pPr>
    </w:p>
    <w:tbl>
      <w:tblPr>
        <w:tblW w:w="0" w:type="auto"/>
        <w:tblInd w:w="102" w:type="dxa"/>
        <w:tblLayout w:type="fixed"/>
        <w:tblCellMar>
          <w:top w:w="75" w:type="dxa"/>
          <w:left w:w="0" w:type="dxa"/>
          <w:bottom w:w="75" w:type="dxa"/>
          <w:right w:w="0" w:type="dxa"/>
        </w:tblCellMar>
        <w:tblLook w:val="0000" w:firstRow="0" w:lastRow="0" w:firstColumn="0" w:lastColumn="0" w:noHBand="0" w:noVBand="0"/>
      </w:tblPr>
      <w:tblGrid>
        <w:gridCol w:w="2023"/>
        <w:gridCol w:w="1428"/>
        <w:gridCol w:w="1904"/>
        <w:gridCol w:w="2023"/>
        <w:gridCol w:w="1682"/>
      </w:tblGrid>
      <w:tr w:rsidR="003B7570">
        <w:tc>
          <w:tcPr>
            <w:tcW w:w="2023" w:type="dxa"/>
            <w:tcBorders>
              <w:top w:val="single" w:sz="4" w:space="0" w:color="auto"/>
              <w:bottom w:val="single" w:sz="4" w:space="0" w:color="auto"/>
              <w:right w:val="single" w:sz="4" w:space="0" w:color="auto"/>
            </w:tcBorders>
            <w:tcMar>
              <w:top w:w="62" w:type="dxa"/>
              <w:left w:w="102" w:type="dxa"/>
              <w:bottom w:w="102" w:type="dxa"/>
              <w:right w:w="62" w:type="dxa"/>
            </w:tcMar>
          </w:tcPr>
          <w:p w:rsidR="003B7570" w:rsidRDefault="003B7570">
            <w:pPr>
              <w:widowControl w:val="0"/>
              <w:autoSpaceDE w:val="0"/>
              <w:autoSpaceDN w:val="0"/>
              <w:adjustRightInd w:val="0"/>
              <w:spacing w:after="0" w:line="240" w:lineRule="auto"/>
              <w:jc w:val="center"/>
              <w:rPr>
                <w:rFonts w:ascii="Calibri" w:hAnsi="Calibri" w:cs="Calibri"/>
              </w:rPr>
            </w:pPr>
            <w:r>
              <w:rPr>
                <w:rFonts w:ascii="Calibri" w:hAnsi="Calibri" w:cs="Calibri"/>
              </w:rPr>
              <w:t>Наименование выплаты</w:t>
            </w:r>
          </w:p>
        </w:tc>
        <w:tc>
          <w:tcPr>
            <w:tcW w:w="14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B7570" w:rsidRDefault="003B7570">
            <w:pPr>
              <w:widowControl w:val="0"/>
              <w:autoSpaceDE w:val="0"/>
              <w:autoSpaceDN w:val="0"/>
              <w:adjustRightInd w:val="0"/>
              <w:spacing w:after="0" w:line="240" w:lineRule="auto"/>
              <w:jc w:val="center"/>
              <w:rPr>
                <w:rFonts w:ascii="Calibri" w:hAnsi="Calibri" w:cs="Calibri"/>
              </w:rPr>
            </w:pPr>
            <w:r>
              <w:rPr>
                <w:rFonts w:ascii="Calibri" w:hAnsi="Calibri" w:cs="Calibri"/>
              </w:rPr>
              <w:t>Условия получения выплаты</w:t>
            </w:r>
          </w:p>
        </w:tc>
        <w:tc>
          <w:tcPr>
            <w:tcW w:w="19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B7570" w:rsidRDefault="003B7570">
            <w:pPr>
              <w:widowControl w:val="0"/>
              <w:autoSpaceDE w:val="0"/>
              <w:autoSpaceDN w:val="0"/>
              <w:adjustRightInd w:val="0"/>
              <w:spacing w:after="0" w:line="240" w:lineRule="auto"/>
              <w:jc w:val="center"/>
              <w:rPr>
                <w:rFonts w:ascii="Calibri" w:hAnsi="Calibri" w:cs="Calibri"/>
              </w:rPr>
            </w:pPr>
            <w:r>
              <w:rPr>
                <w:rFonts w:ascii="Calibri" w:hAnsi="Calibri" w:cs="Calibri"/>
              </w:rPr>
              <w:t>Показатели и критерии оценки эффективности деятельности</w:t>
            </w:r>
          </w:p>
        </w:tc>
        <w:tc>
          <w:tcPr>
            <w:tcW w:w="202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B7570" w:rsidRDefault="003B7570">
            <w:pPr>
              <w:widowControl w:val="0"/>
              <w:autoSpaceDE w:val="0"/>
              <w:autoSpaceDN w:val="0"/>
              <w:adjustRightInd w:val="0"/>
              <w:spacing w:after="0" w:line="240" w:lineRule="auto"/>
              <w:jc w:val="center"/>
              <w:rPr>
                <w:rFonts w:ascii="Calibri" w:hAnsi="Calibri" w:cs="Calibri"/>
              </w:rPr>
            </w:pPr>
            <w:r>
              <w:rPr>
                <w:rFonts w:ascii="Calibri" w:hAnsi="Calibri" w:cs="Calibri"/>
              </w:rPr>
              <w:t>Периодичность</w:t>
            </w:r>
          </w:p>
        </w:tc>
        <w:tc>
          <w:tcPr>
            <w:tcW w:w="1682" w:type="dxa"/>
            <w:tcBorders>
              <w:top w:val="single" w:sz="4" w:space="0" w:color="auto"/>
              <w:left w:val="single" w:sz="4" w:space="0" w:color="auto"/>
              <w:bottom w:val="single" w:sz="4" w:space="0" w:color="auto"/>
            </w:tcBorders>
            <w:tcMar>
              <w:top w:w="62" w:type="dxa"/>
              <w:left w:w="102" w:type="dxa"/>
              <w:bottom w:w="102" w:type="dxa"/>
              <w:right w:w="62" w:type="dxa"/>
            </w:tcMar>
          </w:tcPr>
          <w:p w:rsidR="003B7570" w:rsidRDefault="003B7570">
            <w:pPr>
              <w:widowControl w:val="0"/>
              <w:autoSpaceDE w:val="0"/>
              <w:autoSpaceDN w:val="0"/>
              <w:adjustRightInd w:val="0"/>
              <w:spacing w:after="0" w:line="240" w:lineRule="auto"/>
              <w:jc w:val="center"/>
              <w:rPr>
                <w:rFonts w:ascii="Calibri" w:hAnsi="Calibri" w:cs="Calibri"/>
              </w:rPr>
            </w:pPr>
            <w:r>
              <w:rPr>
                <w:rFonts w:ascii="Calibri" w:hAnsi="Calibri" w:cs="Calibri"/>
              </w:rPr>
              <w:t>Размер выплаты</w:t>
            </w:r>
          </w:p>
        </w:tc>
      </w:tr>
      <w:tr w:rsidR="003B7570">
        <w:tc>
          <w:tcPr>
            <w:tcW w:w="2023" w:type="dxa"/>
            <w:tcBorders>
              <w:top w:val="single" w:sz="4" w:space="0" w:color="auto"/>
              <w:bottom w:val="single" w:sz="4" w:space="0" w:color="auto"/>
              <w:right w:val="single" w:sz="4" w:space="0" w:color="auto"/>
            </w:tcBorders>
            <w:tcMar>
              <w:top w:w="62" w:type="dxa"/>
              <w:left w:w="102" w:type="dxa"/>
              <w:bottom w:w="102" w:type="dxa"/>
              <w:right w:w="62" w:type="dxa"/>
            </w:tcMar>
          </w:tcPr>
          <w:p w:rsidR="003B7570" w:rsidRDefault="003B7570">
            <w:pPr>
              <w:widowControl w:val="0"/>
              <w:autoSpaceDE w:val="0"/>
              <w:autoSpaceDN w:val="0"/>
              <w:adjustRightInd w:val="0"/>
              <w:spacing w:after="0" w:line="240" w:lineRule="auto"/>
              <w:rPr>
                <w:rFonts w:ascii="Calibri" w:hAnsi="Calibri" w:cs="Calibri"/>
              </w:rPr>
            </w:pPr>
          </w:p>
        </w:tc>
        <w:tc>
          <w:tcPr>
            <w:tcW w:w="14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B7570" w:rsidRDefault="003B7570">
            <w:pPr>
              <w:widowControl w:val="0"/>
              <w:autoSpaceDE w:val="0"/>
              <w:autoSpaceDN w:val="0"/>
              <w:adjustRightInd w:val="0"/>
              <w:spacing w:after="0" w:line="240" w:lineRule="auto"/>
              <w:rPr>
                <w:rFonts w:ascii="Calibri" w:hAnsi="Calibri" w:cs="Calibri"/>
              </w:rPr>
            </w:pPr>
          </w:p>
        </w:tc>
        <w:tc>
          <w:tcPr>
            <w:tcW w:w="19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B7570" w:rsidRDefault="003B7570">
            <w:pPr>
              <w:widowControl w:val="0"/>
              <w:autoSpaceDE w:val="0"/>
              <w:autoSpaceDN w:val="0"/>
              <w:adjustRightInd w:val="0"/>
              <w:spacing w:after="0" w:line="240" w:lineRule="auto"/>
              <w:rPr>
                <w:rFonts w:ascii="Calibri" w:hAnsi="Calibri" w:cs="Calibri"/>
              </w:rPr>
            </w:pPr>
          </w:p>
        </w:tc>
        <w:tc>
          <w:tcPr>
            <w:tcW w:w="202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B7570" w:rsidRDefault="003B7570">
            <w:pPr>
              <w:widowControl w:val="0"/>
              <w:autoSpaceDE w:val="0"/>
              <w:autoSpaceDN w:val="0"/>
              <w:adjustRightInd w:val="0"/>
              <w:spacing w:after="0" w:line="240" w:lineRule="auto"/>
              <w:rPr>
                <w:rFonts w:ascii="Calibri" w:hAnsi="Calibri" w:cs="Calibri"/>
              </w:rPr>
            </w:pPr>
          </w:p>
        </w:tc>
        <w:tc>
          <w:tcPr>
            <w:tcW w:w="1682" w:type="dxa"/>
            <w:tcBorders>
              <w:top w:val="single" w:sz="4" w:space="0" w:color="auto"/>
              <w:left w:val="single" w:sz="4" w:space="0" w:color="auto"/>
              <w:bottom w:val="single" w:sz="4" w:space="0" w:color="auto"/>
            </w:tcBorders>
            <w:tcMar>
              <w:top w:w="62" w:type="dxa"/>
              <w:left w:w="102" w:type="dxa"/>
              <w:bottom w:w="102" w:type="dxa"/>
              <w:right w:w="62" w:type="dxa"/>
            </w:tcMar>
          </w:tcPr>
          <w:p w:rsidR="003B7570" w:rsidRDefault="003B7570">
            <w:pPr>
              <w:widowControl w:val="0"/>
              <w:autoSpaceDE w:val="0"/>
              <w:autoSpaceDN w:val="0"/>
              <w:adjustRightInd w:val="0"/>
              <w:spacing w:after="0" w:line="240" w:lineRule="auto"/>
              <w:rPr>
                <w:rFonts w:ascii="Calibri" w:hAnsi="Calibri" w:cs="Calibri"/>
              </w:rPr>
            </w:pPr>
          </w:p>
        </w:tc>
      </w:tr>
      <w:tr w:rsidR="003B7570">
        <w:tc>
          <w:tcPr>
            <w:tcW w:w="2023" w:type="dxa"/>
            <w:tcBorders>
              <w:top w:val="single" w:sz="4" w:space="0" w:color="auto"/>
              <w:bottom w:val="single" w:sz="4" w:space="0" w:color="auto"/>
              <w:right w:val="single" w:sz="4" w:space="0" w:color="auto"/>
            </w:tcBorders>
            <w:tcMar>
              <w:top w:w="62" w:type="dxa"/>
              <w:left w:w="102" w:type="dxa"/>
              <w:bottom w:w="102" w:type="dxa"/>
              <w:right w:w="62" w:type="dxa"/>
            </w:tcMar>
          </w:tcPr>
          <w:p w:rsidR="003B7570" w:rsidRDefault="003B7570">
            <w:pPr>
              <w:widowControl w:val="0"/>
              <w:autoSpaceDE w:val="0"/>
              <w:autoSpaceDN w:val="0"/>
              <w:adjustRightInd w:val="0"/>
              <w:spacing w:after="0" w:line="240" w:lineRule="auto"/>
              <w:rPr>
                <w:rFonts w:ascii="Calibri" w:hAnsi="Calibri" w:cs="Calibri"/>
              </w:rPr>
            </w:pPr>
          </w:p>
        </w:tc>
        <w:tc>
          <w:tcPr>
            <w:tcW w:w="14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B7570" w:rsidRDefault="003B7570">
            <w:pPr>
              <w:widowControl w:val="0"/>
              <w:autoSpaceDE w:val="0"/>
              <w:autoSpaceDN w:val="0"/>
              <w:adjustRightInd w:val="0"/>
              <w:spacing w:after="0" w:line="240" w:lineRule="auto"/>
              <w:rPr>
                <w:rFonts w:ascii="Calibri" w:hAnsi="Calibri" w:cs="Calibri"/>
              </w:rPr>
            </w:pPr>
          </w:p>
        </w:tc>
        <w:tc>
          <w:tcPr>
            <w:tcW w:w="19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B7570" w:rsidRDefault="003B7570">
            <w:pPr>
              <w:widowControl w:val="0"/>
              <w:autoSpaceDE w:val="0"/>
              <w:autoSpaceDN w:val="0"/>
              <w:adjustRightInd w:val="0"/>
              <w:spacing w:after="0" w:line="240" w:lineRule="auto"/>
              <w:rPr>
                <w:rFonts w:ascii="Calibri" w:hAnsi="Calibri" w:cs="Calibri"/>
              </w:rPr>
            </w:pPr>
          </w:p>
        </w:tc>
        <w:tc>
          <w:tcPr>
            <w:tcW w:w="202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B7570" w:rsidRDefault="003B7570">
            <w:pPr>
              <w:widowControl w:val="0"/>
              <w:autoSpaceDE w:val="0"/>
              <w:autoSpaceDN w:val="0"/>
              <w:adjustRightInd w:val="0"/>
              <w:spacing w:after="0" w:line="240" w:lineRule="auto"/>
              <w:rPr>
                <w:rFonts w:ascii="Calibri" w:hAnsi="Calibri" w:cs="Calibri"/>
              </w:rPr>
            </w:pPr>
          </w:p>
        </w:tc>
        <w:tc>
          <w:tcPr>
            <w:tcW w:w="1682" w:type="dxa"/>
            <w:tcBorders>
              <w:top w:val="single" w:sz="4" w:space="0" w:color="auto"/>
              <w:left w:val="single" w:sz="4" w:space="0" w:color="auto"/>
              <w:bottom w:val="single" w:sz="4" w:space="0" w:color="auto"/>
            </w:tcBorders>
            <w:tcMar>
              <w:top w:w="62" w:type="dxa"/>
              <w:left w:w="102" w:type="dxa"/>
              <w:bottom w:w="102" w:type="dxa"/>
              <w:right w:w="62" w:type="dxa"/>
            </w:tcMar>
          </w:tcPr>
          <w:p w:rsidR="003B7570" w:rsidRDefault="003B7570">
            <w:pPr>
              <w:widowControl w:val="0"/>
              <w:autoSpaceDE w:val="0"/>
              <w:autoSpaceDN w:val="0"/>
              <w:adjustRightInd w:val="0"/>
              <w:spacing w:after="0" w:line="240" w:lineRule="auto"/>
              <w:rPr>
                <w:rFonts w:ascii="Calibri" w:hAnsi="Calibri" w:cs="Calibri"/>
              </w:rPr>
            </w:pPr>
          </w:p>
        </w:tc>
      </w:tr>
    </w:tbl>
    <w:p w:rsidR="003B7570" w:rsidRDefault="003B7570">
      <w:pPr>
        <w:widowControl w:val="0"/>
        <w:autoSpaceDE w:val="0"/>
        <w:autoSpaceDN w:val="0"/>
        <w:adjustRightInd w:val="0"/>
        <w:spacing w:after="0" w:line="240" w:lineRule="auto"/>
        <w:ind w:firstLine="540"/>
        <w:jc w:val="both"/>
        <w:rPr>
          <w:rFonts w:ascii="Calibri" w:hAnsi="Calibri" w:cs="Calibri"/>
        </w:rPr>
      </w:pPr>
    </w:p>
    <w:p w:rsidR="003B7570" w:rsidRDefault="003B7570">
      <w:pPr>
        <w:pStyle w:val="ConsPlusNonformat"/>
        <w:jc w:val="both"/>
      </w:pPr>
      <w:r>
        <w:t xml:space="preserve">    14.  Выплата заработной платы работнику производится в сроки и порядке,</w:t>
      </w:r>
    </w:p>
    <w:p w:rsidR="003B7570" w:rsidRDefault="003B7570">
      <w:pPr>
        <w:pStyle w:val="ConsPlusNonformat"/>
        <w:jc w:val="both"/>
      </w:pPr>
      <w:r>
        <w:t>которые  установлены трудовым договором, коллективным договором и правилами</w:t>
      </w:r>
    </w:p>
    <w:p w:rsidR="003B7570" w:rsidRDefault="003B7570">
      <w:pPr>
        <w:pStyle w:val="ConsPlusNonformat"/>
        <w:jc w:val="both"/>
      </w:pPr>
      <w:r>
        <w:t>внутреннего трудового распорядка.</w:t>
      </w:r>
    </w:p>
    <w:p w:rsidR="003B7570" w:rsidRDefault="003B7570">
      <w:pPr>
        <w:pStyle w:val="ConsPlusNonformat"/>
        <w:jc w:val="both"/>
      </w:pPr>
      <w:r>
        <w:t xml:space="preserve">    15.  На  работника  распространяются  льготы,  гарантии  и компенсации,</w:t>
      </w:r>
    </w:p>
    <w:p w:rsidR="003B7570" w:rsidRDefault="003B7570">
      <w:pPr>
        <w:pStyle w:val="ConsPlusNonformat"/>
        <w:jc w:val="both"/>
      </w:pPr>
      <w:r>
        <w:t>установленные    законодательством   Российской   Федерации,   нормативными</w:t>
      </w:r>
    </w:p>
    <w:p w:rsidR="003B7570" w:rsidRDefault="003B7570">
      <w:pPr>
        <w:pStyle w:val="ConsPlusNonformat"/>
        <w:jc w:val="both"/>
      </w:pPr>
      <w:r>
        <w:t>правовыми  актами  субъектов Российской Федерации, коллективным договором и</w:t>
      </w:r>
    </w:p>
    <w:p w:rsidR="003B7570" w:rsidRDefault="003B7570">
      <w:pPr>
        <w:pStyle w:val="ConsPlusNonformat"/>
        <w:jc w:val="both"/>
      </w:pPr>
      <w:r>
        <w:t>локальными нормативными актами.</w:t>
      </w:r>
    </w:p>
    <w:p w:rsidR="003B7570" w:rsidRDefault="003B7570">
      <w:pPr>
        <w:pStyle w:val="ConsPlusNonformat"/>
        <w:jc w:val="both"/>
      </w:pPr>
    </w:p>
    <w:p w:rsidR="003B7570" w:rsidRDefault="003B7570">
      <w:pPr>
        <w:pStyle w:val="ConsPlusNonformat"/>
        <w:jc w:val="both"/>
      </w:pPr>
      <w:bookmarkStart w:id="29" w:name="Par731"/>
      <w:bookmarkEnd w:id="29"/>
      <w:r>
        <w:t xml:space="preserve">                      V. Рабочее время и время отдыха</w:t>
      </w:r>
    </w:p>
    <w:p w:rsidR="003B7570" w:rsidRDefault="003B7570">
      <w:pPr>
        <w:pStyle w:val="ConsPlusNonformat"/>
        <w:jc w:val="both"/>
      </w:pPr>
    </w:p>
    <w:p w:rsidR="003B7570" w:rsidRDefault="003B7570">
      <w:pPr>
        <w:pStyle w:val="ConsPlusNonformat"/>
        <w:jc w:val="both"/>
      </w:pPr>
      <w:r>
        <w:t xml:space="preserve">    16.  Работнику  устанавливается  следующая  продолжительность  рабочего</w:t>
      </w:r>
    </w:p>
    <w:p w:rsidR="003B7570" w:rsidRDefault="003B7570">
      <w:pPr>
        <w:pStyle w:val="ConsPlusNonformat"/>
        <w:jc w:val="both"/>
      </w:pPr>
      <w:r>
        <w:t>времени (нормы часов педагогической работы за ставку) _____________________</w:t>
      </w:r>
    </w:p>
    <w:p w:rsidR="003B7570" w:rsidRDefault="003B7570">
      <w:pPr>
        <w:pStyle w:val="ConsPlusNonformat"/>
        <w:jc w:val="both"/>
      </w:pPr>
      <w:r>
        <w:t>__________________________________________________________________________.</w:t>
      </w:r>
    </w:p>
    <w:p w:rsidR="003B7570" w:rsidRDefault="003B7570">
      <w:pPr>
        <w:pStyle w:val="ConsPlusNonformat"/>
        <w:jc w:val="both"/>
      </w:pPr>
      <w:r>
        <w:t xml:space="preserve">             (нормальная, сокращенная, неполное рабочее время)</w:t>
      </w:r>
    </w:p>
    <w:p w:rsidR="003B7570" w:rsidRDefault="003B7570">
      <w:pPr>
        <w:pStyle w:val="ConsPlusNonformat"/>
        <w:jc w:val="both"/>
      </w:pPr>
      <w:r>
        <w:t xml:space="preserve">    17.  Режим работы (рабочие дни и выходные дни, время начала и окончания</w:t>
      </w:r>
    </w:p>
    <w:p w:rsidR="003B7570" w:rsidRDefault="003B7570">
      <w:pPr>
        <w:pStyle w:val="ConsPlusNonformat"/>
        <w:jc w:val="both"/>
      </w:pPr>
      <w:r>
        <w:t>работы)   определяется  правилами  внутреннего  трудового  распорядка  либо</w:t>
      </w:r>
    </w:p>
    <w:p w:rsidR="003B7570" w:rsidRDefault="003B7570">
      <w:pPr>
        <w:pStyle w:val="ConsPlusNonformat"/>
        <w:jc w:val="both"/>
      </w:pPr>
      <w:r>
        <w:t>настоящим трудовым договором.</w:t>
      </w:r>
    </w:p>
    <w:p w:rsidR="003B7570" w:rsidRDefault="003B7570">
      <w:pPr>
        <w:pStyle w:val="ConsPlusNonformat"/>
        <w:jc w:val="both"/>
      </w:pPr>
      <w:r>
        <w:t xml:space="preserve">    18.  Работнику  устанавливаются  следующие  особенности  режима  работы</w:t>
      </w:r>
    </w:p>
    <w:p w:rsidR="003B7570" w:rsidRDefault="003B7570">
      <w:pPr>
        <w:pStyle w:val="ConsPlusNonformat"/>
        <w:jc w:val="both"/>
      </w:pPr>
      <w:r>
        <w:t>(указать) ________________________________________________________________.</w:t>
      </w:r>
    </w:p>
    <w:p w:rsidR="003B7570" w:rsidRDefault="003B7570">
      <w:pPr>
        <w:pStyle w:val="ConsPlusNonformat"/>
        <w:jc w:val="both"/>
      </w:pPr>
      <w:r>
        <w:t xml:space="preserve">    19.  Работнику  предоставляется  ежегодный основной оплачиваемый отпуск</w:t>
      </w:r>
    </w:p>
    <w:p w:rsidR="003B7570" w:rsidRDefault="003B7570">
      <w:pPr>
        <w:pStyle w:val="ConsPlusNonformat"/>
        <w:jc w:val="both"/>
      </w:pPr>
      <w:r>
        <w:t>продолжительностью ____________ календарных дней.</w:t>
      </w:r>
    </w:p>
    <w:p w:rsidR="003B7570" w:rsidRDefault="003B7570">
      <w:pPr>
        <w:pStyle w:val="ConsPlusNonformat"/>
        <w:jc w:val="both"/>
      </w:pPr>
      <w:r>
        <w:t xml:space="preserve">    20.  Работнику  предоставляется  ежегодный  дополнительный оплачиваемый</w:t>
      </w:r>
    </w:p>
    <w:p w:rsidR="003B7570" w:rsidRDefault="003B7570">
      <w:pPr>
        <w:pStyle w:val="ConsPlusNonformat"/>
        <w:jc w:val="both"/>
      </w:pPr>
      <w:r>
        <w:t>отпуск продолжительностью ______________ в связи __________________________</w:t>
      </w:r>
    </w:p>
    <w:p w:rsidR="003B7570" w:rsidRDefault="003B7570">
      <w:pPr>
        <w:pStyle w:val="ConsPlusNonformat"/>
        <w:jc w:val="both"/>
      </w:pPr>
      <w:r>
        <w:t>__________________________________________________________________________.</w:t>
      </w:r>
    </w:p>
    <w:p w:rsidR="003B7570" w:rsidRDefault="003B7570">
      <w:pPr>
        <w:pStyle w:val="ConsPlusNonformat"/>
        <w:jc w:val="both"/>
      </w:pPr>
      <w:r>
        <w:t xml:space="preserve">         (указать основание установления дополнительного отпуска)</w:t>
      </w:r>
    </w:p>
    <w:p w:rsidR="003B7570" w:rsidRDefault="003B7570">
      <w:pPr>
        <w:pStyle w:val="ConsPlusNonformat"/>
        <w:jc w:val="both"/>
      </w:pPr>
      <w:r>
        <w:t xml:space="preserve">    21.    Ежегодный   оплачиваемый   отпуск   (основной,   дополнительный)</w:t>
      </w:r>
    </w:p>
    <w:p w:rsidR="003B7570" w:rsidRDefault="003B7570">
      <w:pPr>
        <w:pStyle w:val="ConsPlusNonformat"/>
        <w:jc w:val="both"/>
      </w:pPr>
      <w:r>
        <w:t>предоставляется в соответствии с графиком отпусков.</w:t>
      </w:r>
    </w:p>
    <w:p w:rsidR="003B7570" w:rsidRDefault="003B7570">
      <w:pPr>
        <w:pStyle w:val="ConsPlusNonformat"/>
        <w:jc w:val="both"/>
      </w:pPr>
    </w:p>
    <w:p w:rsidR="003B7570" w:rsidRDefault="003B7570">
      <w:pPr>
        <w:pStyle w:val="ConsPlusNonformat"/>
        <w:jc w:val="both"/>
      </w:pPr>
      <w:bookmarkStart w:id="30" w:name="Par751"/>
      <w:bookmarkEnd w:id="30"/>
      <w:r>
        <w:t xml:space="preserve">          VI. Социальное страхование и меры социальной поддержки</w:t>
      </w:r>
    </w:p>
    <w:p w:rsidR="003B7570" w:rsidRDefault="003B7570">
      <w:pPr>
        <w:pStyle w:val="ConsPlusNonformat"/>
        <w:jc w:val="both"/>
      </w:pPr>
      <w:r>
        <w:t xml:space="preserve">         работника, предусмотренные законодательством, отраслевым</w:t>
      </w:r>
    </w:p>
    <w:p w:rsidR="003B7570" w:rsidRDefault="003B7570">
      <w:pPr>
        <w:pStyle w:val="ConsPlusNonformat"/>
        <w:jc w:val="both"/>
      </w:pPr>
      <w:r>
        <w:t xml:space="preserve">     соглашением, коллективным договором, настоящим трудовым договором</w:t>
      </w:r>
    </w:p>
    <w:p w:rsidR="003B7570" w:rsidRDefault="003B7570">
      <w:pPr>
        <w:pStyle w:val="ConsPlusNonformat"/>
        <w:jc w:val="both"/>
      </w:pPr>
    </w:p>
    <w:p w:rsidR="003B7570" w:rsidRDefault="003B7570">
      <w:pPr>
        <w:pStyle w:val="ConsPlusNonformat"/>
        <w:jc w:val="both"/>
      </w:pPr>
      <w:r>
        <w:t xml:space="preserve">    22.   Работник   подлежит   обязательному   социальному  страхованию  в</w:t>
      </w:r>
    </w:p>
    <w:p w:rsidR="003B7570" w:rsidRDefault="003B7570">
      <w:pPr>
        <w:pStyle w:val="ConsPlusNonformat"/>
        <w:jc w:val="both"/>
      </w:pPr>
      <w:r>
        <w:t>соответствии с законодательством Российской Федерации.</w:t>
      </w:r>
    </w:p>
    <w:p w:rsidR="003B7570" w:rsidRDefault="003B7570">
      <w:pPr>
        <w:pStyle w:val="ConsPlusNonformat"/>
        <w:jc w:val="both"/>
      </w:pPr>
      <w:r>
        <w:t xml:space="preserve">    23.  Работник имеет право на дополнительное страхование на условиях и в</w:t>
      </w:r>
    </w:p>
    <w:p w:rsidR="003B7570" w:rsidRDefault="003B7570">
      <w:pPr>
        <w:pStyle w:val="ConsPlusNonformat"/>
        <w:jc w:val="both"/>
      </w:pPr>
      <w:r>
        <w:t>порядке, которые установлены ______________________________________________</w:t>
      </w:r>
    </w:p>
    <w:p w:rsidR="003B7570" w:rsidRDefault="003B7570">
      <w:pPr>
        <w:pStyle w:val="ConsPlusNonformat"/>
        <w:jc w:val="both"/>
      </w:pPr>
      <w:r>
        <w:t>__________________________________________________________________________.</w:t>
      </w:r>
    </w:p>
    <w:p w:rsidR="003B7570" w:rsidRDefault="003B7570">
      <w:pPr>
        <w:pStyle w:val="ConsPlusNonformat"/>
        <w:jc w:val="both"/>
      </w:pPr>
      <w:r>
        <w:t xml:space="preserve">       (вид страхования, наименование локального нормативного акта)</w:t>
      </w:r>
    </w:p>
    <w:p w:rsidR="003B7570" w:rsidRDefault="003B7570">
      <w:pPr>
        <w:pStyle w:val="ConsPlusNonformat"/>
        <w:jc w:val="both"/>
      </w:pPr>
      <w:r>
        <w:t xml:space="preserve">    24.  Работнику  предоставляются  следующие  меры  социальной поддержки,</w:t>
      </w:r>
    </w:p>
    <w:p w:rsidR="003B7570" w:rsidRDefault="003B7570">
      <w:pPr>
        <w:pStyle w:val="ConsPlusNonformat"/>
        <w:jc w:val="both"/>
      </w:pPr>
      <w:r>
        <w:t>предусмотренные  законодательством  Российской Федерации, законодательством</w:t>
      </w:r>
    </w:p>
    <w:p w:rsidR="003B7570" w:rsidRDefault="003B7570">
      <w:pPr>
        <w:pStyle w:val="ConsPlusNonformat"/>
        <w:jc w:val="both"/>
      </w:pPr>
      <w:r>
        <w:t>субъектов   Российской   Федерации,  отраслевым  соглашением,  коллективным</w:t>
      </w:r>
    </w:p>
    <w:p w:rsidR="003B7570" w:rsidRDefault="003B7570">
      <w:pPr>
        <w:pStyle w:val="ConsPlusNonformat"/>
        <w:jc w:val="both"/>
      </w:pPr>
      <w:r>
        <w:t>договором, настоящим трудовым договором (указать):</w:t>
      </w:r>
    </w:p>
    <w:p w:rsidR="003B7570" w:rsidRDefault="003B7570">
      <w:pPr>
        <w:pStyle w:val="ConsPlusNonformat"/>
        <w:jc w:val="both"/>
      </w:pPr>
      <w:r>
        <w:lastRenderedPageBreak/>
        <w:t>__________________________________________________________________________.</w:t>
      </w:r>
    </w:p>
    <w:p w:rsidR="003B7570" w:rsidRDefault="003B7570">
      <w:pPr>
        <w:pStyle w:val="ConsPlusNonformat"/>
        <w:jc w:val="both"/>
      </w:pPr>
    </w:p>
    <w:p w:rsidR="003B7570" w:rsidRDefault="003B7570">
      <w:pPr>
        <w:pStyle w:val="ConsPlusNonformat"/>
        <w:jc w:val="both"/>
      </w:pPr>
      <w:bookmarkStart w:id="31" w:name="Par767"/>
      <w:bookmarkEnd w:id="31"/>
      <w:r>
        <w:t xml:space="preserve">                   VII. Иные условия трудового договора</w:t>
      </w:r>
    </w:p>
    <w:p w:rsidR="003B7570" w:rsidRDefault="003B7570">
      <w:pPr>
        <w:pStyle w:val="ConsPlusNonformat"/>
        <w:jc w:val="both"/>
      </w:pPr>
    </w:p>
    <w:p w:rsidR="003B7570" w:rsidRDefault="003B7570">
      <w:pPr>
        <w:pStyle w:val="ConsPlusNonformat"/>
        <w:jc w:val="both"/>
      </w:pPr>
      <w:r>
        <w:t xml:space="preserve">    25.   Работник   обязуется   не  разглашать  охраняемую  законом  тайну</w:t>
      </w:r>
    </w:p>
    <w:p w:rsidR="003B7570" w:rsidRDefault="003B7570">
      <w:pPr>
        <w:pStyle w:val="ConsPlusNonformat"/>
        <w:jc w:val="both"/>
      </w:pPr>
      <w:r>
        <w:t>(государственную,  коммерческую, служебную и иную тайну), ставшую известной</w:t>
      </w:r>
    </w:p>
    <w:p w:rsidR="003B7570" w:rsidRDefault="003B7570">
      <w:pPr>
        <w:pStyle w:val="ConsPlusNonformat"/>
        <w:jc w:val="both"/>
      </w:pPr>
      <w:r>
        <w:t>работнику в связи с исполнением им трудовых обязанностей.</w:t>
      </w:r>
    </w:p>
    <w:p w:rsidR="003B7570" w:rsidRDefault="003B7570">
      <w:pPr>
        <w:pStyle w:val="ConsPlusNonformat"/>
        <w:jc w:val="both"/>
      </w:pPr>
      <w:r>
        <w:t xml:space="preserve">    С  перечнем информации, составляющей охраняемую законом тайну, работник</w:t>
      </w:r>
    </w:p>
    <w:p w:rsidR="003B7570" w:rsidRDefault="003B7570">
      <w:pPr>
        <w:pStyle w:val="ConsPlusNonformat"/>
        <w:jc w:val="both"/>
      </w:pPr>
      <w:r>
        <w:t>должен быть ознакомлен под роспись.</w:t>
      </w:r>
    </w:p>
    <w:p w:rsidR="003B7570" w:rsidRDefault="003B7570">
      <w:pPr>
        <w:pStyle w:val="ConsPlusNonformat"/>
        <w:jc w:val="both"/>
      </w:pPr>
      <w:r>
        <w:t xml:space="preserve">    26. Иные условия трудового договора __________________________________.</w:t>
      </w:r>
    </w:p>
    <w:p w:rsidR="003B7570" w:rsidRDefault="003B7570">
      <w:pPr>
        <w:pStyle w:val="ConsPlusNonformat"/>
        <w:jc w:val="both"/>
      </w:pPr>
    </w:p>
    <w:p w:rsidR="003B7570" w:rsidRDefault="003B7570">
      <w:pPr>
        <w:pStyle w:val="ConsPlusNonformat"/>
        <w:jc w:val="both"/>
      </w:pPr>
      <w:bookmarkStart w:id="32" w:name="Par776"/>
      <w:bookmarkEnd w:id="32"/>
      <w:r>
        <w:t xml:space="preserve">              VIII. Ответственность сторон трудового договора</w:t>
      </w:r>
    </w:p>
    <w:p w:rsidR="003B7570" w:rsidRDefault="003B7570">
      <w:pPr>
        <w:pStyle w:val="ConsPlusNonformat"/>
        <w:jc w:val="both"/>
      </w:pPr>
    </w:p>
    <w:p w:rsidR="003B7570" w:rsidRDefault="003B7570">
      <w:pPr>
        <w:pStyle w:val="ConsPlusNonformat"/>
        <w:jc w:val="both"/>
      </w:pPr>
      <w:r>
        <w:t xml:space="preserve">    27.  Работодатель  и работник несут ответственность за неисполнение или</w:t>
      </w:r>
    </w:p>
    <w:p w:rsidR="003B7570" w:rsidRDefault="003B7570">
      <w:pPr>
        <w:pStyle w:val="ConsPlusNonformat"/>
        <w:jc w:val="both"/>
      </w:pPr>
      <w:r>
        <w:t>ненадлежащее   исполнение  взятых  на  себя  обязанностей  и  обязательств,</w:t>
      </w:r>
    </w:p>
    <w:p w:rsidR="003B7570" w:rsidRDefault="003B7570">
      <w:pPr>
        <w:pStyle w:val="ConsPlusNonformat"/>
        <w:jc w:val="both"/>
      </w:pPr>
      <w:r>
        <w:t>установленных    законодательством    Российской    Федерации,   локальными</w:t>
      </w:r>
    </w:p>
    <w:p w:rsidR="003B7570" w:rsidRDefault="003B7570">
      <w:pPr>
        <w:pStyle w:val="ConsPlusNonformat"/>
        <w:jc w:val="both"/>
      </w:pPr>
      <w:r>
        <w:t>нормативными актами и настоящим трудовым договором.</w:t>
      </w:r>
    </w:p>
    <w:p w:rsidR="003B7570" w:rsidRDefault="003B7570">
      <w:pPr>
        <w:pStyle w:val="ConsPlusNonformat"/>
        <w:jc w:val="both"/>
      </w:pPr>
      <w:r>
        <w:t xml:space="preserve">    28.  За  совершение дисциплинарного проступка, то есть неисполнение или</w:t>
      </w:r>
    </w:p>
    <w:p w:rsidR="003B7570" w:rsidRDefault="003B7570">
      <w:pPr>
        <w:pStyle w:val="ConsPlusNonformat"/>
        <w:jc w:val="both"/>
      </w:pPr>
      <w:r>
        <w:t>ненадлежащее исполнение работником по его вине возложенных на него трудовых</w:t>
      </w:r>
    </w:p>
    <w:p w:rsidR="003B7570" w:rsidRDefault="003B7570">
      <w:pPr>
        <w:pStyle w:val="ConsPlusNonformat"/>
        <w:jc w:val="both"/>
      </w:pPr>
      <w:r>
        <w:t>обязанностей,  к  работнику  могут быть применены дисциплинарные взыскания,</w:t>
      </w:r>
    </w:p>
    <w:p w:rsidR="003B7570" w:rsidRDefault="003B7570">
      <w:pPr>
        <w:pStyle w:val="ConsPlusNonformat"/>
        <w:jc w:val="both"/>
      </w:pPr>
      <w:r>
        <w:t xml:space="preserve">предусмотренные Трудовым </w:t>
      </w:r>
      <w:hyperlink r:id="rId98" w:history="1">
        <w:r>
          <w:rPr>
            <w:color w:val="0000FF"/>
          </w:rPr>
          <w:t>кодексом</w:t>
        </w:r>
      </w:hyperlink>
      <w:r>
        <w:t xml:space="preserve"> Российской Федерации.</w:t>
      </w:r>
    </w:p>
    <w:p w:rsidR="003B7570" w:rsidRDefault="003B7570">
      <w:pPr>
        <w:pStyle w:val="ConsPlusNonformat"/>
        <w:jc w:val="both"/>
      </w:pPr>
    </w:p>
    <w:p w:rsidR="003B7570" w:rsidRDefault="003B7570">
      <w:pPr>
        <w:pStyle w:val="ConsPlusNonformat"/>
        <w:jc w:val="both"/>
      </w:pPr>
      <w:bookmarkStart w:id="33" w:name="Par787"/>
      <w:bookmarkEnd w:id="33"/>
      <w:r>
        <w:t xml:space="preserve">              IX. Изменение и прекращение трудового договора</w:t>
      </w:r>
    </w:p>
    <w:p w:rsidR="003B7570" w:rsidRDefault="003B7570">
      <w:pPr>
        <w:pStyle w:val="ConsPlusNonformat"/>
        <w:jc w:val="both"/>
      </w:pPr>
    </w:p>
    <w:p w:rsidR="003B7570" w:rsidRDefault="003B7570">
      <w:pPr>
        <w:pStyle w:val="ConsPlusNonformat"/>
        <w:jc w:val="both"/>
      </w:pPr>
      <w:r>
        <w:t xml:space="preserve">    29.  Изменения  могут  быть  внесены  в  настоящий трудовой договор: по</w:t>
      </w:r>
    </w:p>
    <w:p w:rsidR="003B7570" w:rsidRDefault="003B7570">
      <w:pPr>
        <w:pStyle w:val="ConsPlusNonformat"/>
        <w:jc w:val="both"/>
      </w:pPr>
      <w:r>
        <w:t>соглашению  сторон,  при  изменении законодательства Российской Федерации в</w:t>
      </w:r>
    </w:p>
    <w:p w:rsidR="003B7570" w:rsidRDefault="003B7570">
      <w:pPr>
        <w:pStyle w:val="ConsPlusNonformat"/>
        <w:jc w:val="both"/>
      </w:pPr>
      <w:r>
        <w:t>части,  затрагивающей  права,  обязанности и интересы сторон, по инициативе</w:t>
      </w:r>
    </w:p>
    <w:p w:rsidR="003B7570" w:rsidRDefault="003B7570">
      <w:pPr>
        <w:pStyle w:val="ConsPlusNonformat"/>
        <w:jc w:val="both"/>
      </w:pPr>
      <w:r>
        <w:t xml:space="preserve">сторон,  а  также  в  других  случаях,  предусмотренных  Трудовым  </w:t>
      </w:r>
      <w:hyperlink r:id="rId99" w:history="1">
        <w:r>
          <w:rPr>
            <w:color w:val="0000FF"/>
          </w:rPr>
          <w:t>кодексом</w:t>
        </w:r>
      </w:hyperlink>
    </w:p>
    <w:p w:rsidR="003B7570" w:rsidRDefault="003B7570">
      <w:pPr>
        <w:pStyle w:val="ConsPlusNonformat"/>
        <w:jc w:val="both"/>
      </w:pPr>
      <w:r>
        <w:t>Российской Федерации.</w:t>
      </w:r>
    </w:p>
    <w:p w:rsidR="003B7570" w:rsidRDefault="003B7570">
      <w:pPr>
        <w:pStyle w:val="ConsPlusNonformat"/>
        <w:jc w:val="both"/>
      </w:pPr>
      <w:r>
        <w:t xml:space="preserve">    30.  При  изменении работодателем условий настоящего трудового договора</w:t>
      </w:r>
    </w:p>
    <w:p w:rsidR="003B7570" w:rsidRDefault="003B7570">
      <w:pPr>
        <w:pStyle w:val="ConsPlusNonformat"/>
        <w:jc w:val="both"/>
      </w:pPr>
      <w:r>
        <w:t>(за  исключением  трудовой  функции)  по  причинам,  связанным с изменением</w:t>
      </w:r>
    </w:p>
    <w:p w:rsidR="003B7570" w:rsidRDefault="003B7570">
      <w:pPr>
        <w:pStyle w:val="ConsPlusNonformat"/>
        <w:jc w:val="both"/>
      </w:pPr>
      <w:r>
        <w:t>организационных  или  технологических  условий  труда,  работодатель обязан</w:t>
      </w:r>
    </w:p>
    <w:p w:rsidR="003B7570" w:rsidRDefault="003B7570">
      <w:pPr>
        <w:pStyle w:val="ConsPlusNonformat"/>
        <w:jc w:val="both"/>
      </w:pPr>
      <w:r>
        <w:t>уведомить  об  этом работника в письменной форме не позднее чем за 2 месяца</w:t>
      </w:r>
    </w:p>
    <w:p w:rsidR="003B7570" w:rsidRDefault="003B7570">
      <w:pPr>
        <w:pStyle w:val="ConsPlusNonformat"/>
        <w:jc w:val="both"/>
      </w:pPr>
      <w:r>
        <w:t>(</w:t>
      </w:r>
      <w:hyperlink r:id="rId100" w:history="1">
        <w:r>
          <w:rPr>
            <w:color w:val="0000FF"/>
          </w:rPr>
          <w:t>статья 74</w:t>
        </w:r>
      </w:hyperlink>
      <w:r>
        <w:t xml:space="preserve"> Трудового кодекса Российской Федерации).</w:t>
      </w:r>
    </w:p>
    <w:p w:rsidR="003B7570" w:rsidRDefault="003B7570">
      <w:pPr>
        <w:pStyle w:val="ConsPlusNonformat"/>
        <w:jc w:val="both"/>
      </w:pPr>
      <w:r>
        <w:t xml:space="preserve">    О  предстоящем увольнении в связи с ликвидацией учреждения, сокращением</w:t>
      </w:r>
    </w:p>
    <w:p w:rsidR="003B7570" w:rsidRDefault="003B7570">
      <w:pPr>
        <w:pStyle w:val="ConsPlusNonformat"/>
        <w:jc w:val="both"/>
      </w:pPr>
      <w:r>
        <w:t>численности   или   штата   работников   учреждения   работодатель   обязан</w:t>
      </w:r>
    </w:p>
    <w:p w:rsidR="003B7570" w:rsidRDefault="003B7570">
      <w:pPr>
        <w:pStyle w:val="ConsPlusNonformat"/>
        <w:jc w:val="both"/>
      </w:pPr>
      <w:r>
        <w:t>предупредить  работника  персонально и под роспись не менее чем за 2 месяца</w:t>
      </w:r>
    </w:p>
    <w:p w:rsidR="003B7570" w:rsidRDefault="003B7570">
      <w:pPr>
        <w:pStyle w:val="ConsPlusNonformat"/>
        <w:jc w:val="both"/>
      </w:pPr>
      <w:r>
        <w:t>до увольнения (</w:t>
      </w:r>
      <w:hyperlink r:id="rId101" w:history="1">
        <w:r>
          <w:rPr>
            <w:color w:val="0000FF"/>
          </w:rPr>
          <w:t>статья 180</w:t>
        </w:r>
      </w:hyperlink>
      <w:r>
        <w:t xml:space="preserve"> Трудового кодекса Российской Федерации).</w:t>
      </w:r>
    </w:p>
    <w:p w:rsidR="003B7570" w:rsidRDefault="003B7570">
      <w:pPr>
        <w:pStyle w:val="ConsPlusNonformat"/>
        <w:jc w:val="both"/>
      </w:pPr>
      <w:r>
        <w:t xml:space="preserve">    31.    Настоящий   трудовой   договор   прекращается   по   основаниям,</w:t>
      </w:r>
    </w:p>
    <w:p w:rsidR="003B7570" w:rsidRDefault="003B7570">
      <w:pPr>
        <w:pStyle w:val="ConsPlusNonformat"/>
        <w:jc w:val="both"/>
      </w:pPr>
      <w:r>
        <w:t xml:space="preserve">установленным  Трудовым  </w:t>
      </w:r>
      <w:hyperlink r:id="rId102" w:history="1">
        <w:r>
          <w:rPr>
            <w:color w:val="0000FF"/>
          </w:rPr>
          <w:t>кодексом</w:t>
        </w:r>
      </w:hyperlink>
      <w:r>
        <w:t xml:space="preserve"> Российской Федерации и иными федеральными</w:t>
      </w:r>
    </w:p>
    <w:p w:rsidR="003B7570" w:rsidRDefault="003B7570">
      <w:pPr>
        <w:pStyle w:val="ConsPlusNonformat"/>
        <w:jc w:val="both"/>
      </w:pPr>
      <w:r>
        <w:t>законами.</w:t>
      </w:r>
    </w:p>
    <w:p w:rsidR="003B7570" w:rsidRDefault="003B7570">
      <w:pPr>
        <w:pStyle w:val="ConsPlusNonformat"/>
        <w:jc w:val="both"/>
      </w:pPr>
      <w:r>
        <w:t xml:space="preserve">    При расторжении трудового договора работнику предоставляются гарантии и</w:t>
      </w:r>
    </w:p>
    <w:p w:rsidR="003B7570" w:rsidRDefault="003B7570">
      <w:pPr>
        <w:pStyle w:val="ConsPlusNonformat"/>
        <w:jc w:val="both"/>
      </w:pPr>
      <w:r>
        <w:t xml:space="preserve">компенсации, предусмотренные Трудовым </w:t>
      </w:r>
      <w:hyperlink r:id="rId103" w:history="1">
        <w:r>
          <w:rPr>
            <w:color w:val="0000FF"/>
          </w:rPr>
          <w:t>кодексом</w:t>
        </w:r>
      </w:hyperlink>
      <w:r>
        <w:t xml:space="preserve"> Российской Федерации и иными</w:t>
      </w:r>
    </w:p>
    <w:p w:rsidR="003B7570" w:rsidRDefault="003B7570">
      <w:pPr>
        <w:pStyle w:val="ConsPlusNonformat"/>
        <w:jc w:val="both"/>
      </w:pPr>
      <w:r>
        <w:t>федеральными законами.</w:t>
      </w:r>
    </w:p>
    <w:p w:rsidR="003B7570" w:rsidRDefault="003B7570">
      <w:pPr>
        <w:pStyle w:val="ConsPlusNonformat"/>
        <w:jc w:val="both"/>
      </w:pPr>
    </w:p>
    <w:p w:rsidR="003B7570" w:rsidRDefault="003B7570">
      <w:pPr>
        <w:pStyle w:val="ConsPlusNonformat"/>
        <w:jc w:val="both"/>
      </w:pPr>
      <w:bookmarkStart w:id="34" w:name="Par810"/>
      <w:bookmarkEnd w:id="34"/>
      <w:r>
        <w:t xml:space="preserve">                        X. Заключительные положения</w:t>
      </w:r>
    </w:p>
    <w:p w:rsidR="003B7570" w:rsidRDefault="003B7570">
      <w:pPr>
        <w:pStyle w:val="ConsPlusNonformat"/>
        <w:jc w:val="both"/>
      </w:pPr>
    </w:p>
    <w:p w:rsidR="003B7570" w:rsidRDefault="003B7570">
      <w:pPr>
        <w:pStyle w:val="ConsPlusNonformat"/>
        <w:jc w:val="both"/>
      </w:pPr>
      <w:r>
        <w:t xml:space="preserve">    32.  Трудовые споры и разногласия сторон по вопросам соблюдения условий</w:t>
      </w:r>
    </w:p>
    <w:p w:rsidR="003B7570" w:rsidRDefault="003B7570">
      <w:pPr>
        <w:pStyle w:val="ConsPlusNonformat"/>
        <w:jc w:val="both"/>
      </w:pPr>
      <w:r>
        <w:t>настоящего  трудового договора разрешаются по соглашению сторон, а в случае</w:t>
      </w:r>
    </w:p>
    <w:p w:rsidR="003B7570" w:rsidRDefault="003B7570">
      <w:pPr>
        <w:pStyle w:val="ConsPlusNonformat"/>
        <w:jc w:val="both"/>
      </w:pPr>
      <w:r>
        <w:t>недостижения  соглашения  рассматриваются  комиссией  по  трудовым спорам и</w:t>
      </w:r>
    </w:p>
    <w:p w:rsidR="003B7570" w:rsidRDefault="003B7570">
      <w:pPr>
        <w:pStyle w:val="ConsPlusNonformat"/>
        <w:jc w:val="both"/>
      </w:pPr>
      <w:r>
        <w:t>(или)   судом   в   порядке,   установленном  законодательством  Российской</w:t>
      </w:r>
    </w:p>
    <w:p w:rsidR="003B7570" w:rsidRDefault="003B7570">
      <w:pPr>
        <w:pStyle w:val="ConsPlusNonformat"/>
        <w:jc w:val="both"/>
      </w:pPr>
      <w:r>
        <w:t>Федерации.</w:t>
      </w:r>
    </w:p>
    <w:p w:rsidR="003B7570" w:rsidRDefault="003B7570">
      <w:pPr>
        <w:pStyle w:val="ConsPlusNonformat"/>
        <w:jc w:val="both"/>
      </w:pPr>
      <w:r>
        <w:t xml:space="preserve">    33.  В  части, не предусмотренной настоящим трудовым договором, стороны</w:t>
      </w:r>
    </w:p>
    <w:p w:rsidR="003B7570" w:rsidRDefault="003B7570">
      <w:pPr>
        <w:pStyle w:val="ConsPlusNonformat"/>
        <w:jc w:val="both"/>
      </w:pPr>
      <w:r>
        <w:t>руководствуются законодательством Российской Федерации.</w:t>
      </w:r>
    </w:p>
    <w:p w:rsidR="003B7570" w:rsidRDefault="003B7570">
      <w:pPr>
        <w:pStyle w:val="ConsPlusNonformat"/>
        <w:jc w:val="both"/>
      </w:pPr>
      <w:r>
        <w:t xml:space="preserve">    34.  Настоящий  трудовой договор заключен в 2 экземплярах (если иное не</w:t>
      </w:r>
    </w:p>
    <w:p w:rsidR="003B7570" w:rsidRDefault="003B7570">
      <w:pPr>
        <w:pStyle w:val="ConsPlusNonformat"/>
        <w:jc w:val="both"/>
      </w:pPr>
      <w:r>
        <w:t>предусмотрено  законодательством  Российской Федерации), имеющих одинаковую</w:t>
      </w:r>
    </w:p>
    <w:p w:rsidR="003B7570" w:rsidRDefault="003B7570">
      <w:pPr>
        <w:pStyle w:val="ConsPlusNonformat"/>
        <w:jc w:val="both"/>
      </w:pPr>
      <w:r>
        <w:t>юридическую силу.</w:t>
      </w:r>
    </w:p>
    <w:p w:rsidR="003B7570" w:rsidRDefault="003B7570">
      <w:pPr>
        <w:pStyle w:val="ConsPlusNonformat"/>
        <w:jc w:val="both"/>
      </w:pPr>
      <w:r>
        <w:t xml:space="preserve">    Один экземпляр хранится у работодателя, второй передается работнику.</w:t>
      </w:r>
    </w:p>
    <w:p w:rsidR="003B7570" w:rsidRDefault="003B7570">
      <w:pPr>
        <w:widowControl w:val="0"/>
        <w:autoSpaceDE w:val="0"/>
        <w:autoSpaceDN w:val="0"/>
        <w:adjustRightInd w:val="0"/>
        <w:spacing w:after="0" w:line="240" w:lineRule="auto"/>
        <w:jc w:val="both"/>
        <w:rPr>
          <w:rFonts w:ascii="Calibri" w:hAnsi="Calibri" w:cs="Calibri"/>
        </w:rPr>
      </w:pPr>
    </w:p>
    <w:p w:rsidR="003B7570" w:rsidRDefault="003B7570">
      <w:pPr>
        <w:pStyle w:val="ConsPlusCell"/>
        <w:jc w:val="both"/>
        <w:rPr>
          <w:rFonts w:ascii="Courier New" w:hAnsi="Courier New" w:cs="Courier New"/>
          <w:sz w:val="20"/>
          <w:szCs w:val="20"/>
        </w:rPr>
      </w:pPr>
      <w:r>
        <w:rPr>
          <w:rFonts w:ascii="Courier New" w:hAnsi="Courier New" w:cs="Courier New"/>
          <w:sz w:val="20"/>
          <w:szCs w:val="20"/>
        </w:rPr>
        <w:t xml:space="preserve">          РАБОТОДАТЕЛЬ                                РАБОТНИК</w:t>
      </w:r>
    </w:p>
    <w:p w:rsidR="003B7570" w:rsidRDefault="003B7570">
      <w:pPr>
        <w:pStyle w:val="ConsPlusCell"/>
        <w:jc w:val="both"/>
        <w:rPr>
          <w:rFonts w:ascii="Courier New" w:hAnsi="Courier New" w:cs="Courier New"/>
          <w:sz w:val="20"/>
          <w:szCs w:val="20"/>
        </w:rPr>
      </w:pPr>
      <w:r>
        <w:rPr>
          <w:rFonts w:ascii="Courier New" w:hAnsi="Courier New" w:cs="Courier New"/>
          <w:sz w:val="20"/>
          <w:szCs w:val="20"/>
        </w:rPr>
        <w:t>______________________________________  ___________________________________</w:t>
      </w:r>
    </w:p>
    <w:p w:rsidR="003B7570" w:rsidRDefault="003B7570">
      <w:pPr>
        <w:pStyle w:val="ConsPlusCell"/>
        <w:jc w:val="both"/>
        <w:rPr>
          <w:rFonts w:ascii="Courier New" w:hAnsi="Courier New" w:cs="Courier New"/>
          <w:sz w:val="20"/>
          <w:szCs w:val="20"/>
        </w:rPr>
      </w:pPr>
      <w:r>
        <w:rPr>
          <w:rFonts w:ascii="Courier New" w:hAnsi="Courier New" w:cs="Courier New"/>
          <w:sz w:val="20"/>
          <w:szCs w:val="20"/>
        </w:rPr>
        <w:t>(наименование организации)                             (ф.и.о.)</w:t>
      </w:r>
    </w:p>
    <w:p w:rsidR="003B7570" w:rsidRDefault="003B7570">
      <w:pPr>
        <w:pStyle w:val="ConsPlusCell"/>
        <w:jc w:val="both"/>
        <w:rPr>
          <w:rFonts w:ascii="Courier New" w:hAnsi="Courier New" w:cs="Courier New"/>
          <w:sz w:val="20"/>
          <w:szCs w:val="20"/>
        </w:rPr>
      </w:pPr>
      <w:r>
        <w:rPr>
          <w:rFonts w:ascii="Courier New" w:hAnsi="Courier New" w:cs="Courier New"/>
          <w:sz w:val="20"/>
          <w:szCs w:val="20"/>
        </w:rPr>
        <w:t>Адрес (место нахождения)                Адрес места жительства</w:t>
      </w:r>
    </w:p>
    <w:p w:rsidR="003B7570" w:rsidRDefault="003B7570">
      <w:pPr>
        <w:pStyle w:val="ConsPlusCell"/>
        <w:jc w:val="both"/>
        <w:rPr>
          <w:rFonts w:ascii="Courier New" w:hAnsi="Courier New" w:cs="Courier New"/>
          <w:sz w:val="20"/>
          <w:szCs w:val="20"/>
        </w:rPr>
      </w:pPr>
      <w:r>
        <w:rPr>
          <w:rFonts w:ascii="Courier New" w:hAnsi="Courier New" w:cs="Courier New"/>
          <w:sz w:val="20"/>
          <w:szCs w:val="20"/>
        </w:rPr>
        <w:t xml:space="preserve">                                        Паспорт (иной документ,</w:t>
      </w:r>
    </w:p>
    <w:p w:rsidR="003B7570" w:rsidRDefault="003B7570">
      <w:pPr>
        <w:pStyle w:val="ConsPlusCell"/>
        <w:jc w:val="both"/>
        <w:rPr>
          <w:rFonts w:ascii="Courier New" w:hAnsi="Courier New" w:cs="Courier New"/>
          <w:sz w:val="20"/>
          <w:szCs w:val="20"/>
        </w:rPr>
      </w:pPr>
      <w:r>
        <w:rPr>
          <w:rFonts w:ascii="Courier New" w:hAnsi="Courier New" w:cs="Courier New"/>
          <w:sz w:val="20"/>
          <w:szCs w:val="20"/>
        </w:rPr>
        <w:lastRenderedPageBreak/>
        <w:t xml:space="preserve">                                        удостоверяющий личность)</w:t>
      </w:r>
    </w:p>
    <w:p w:rsidR="003B7570" w:rsidRDefault="003B7570">
      <w:pPr>
        <w:pStyle w:val="ConsPlusCell"/>
        <w:jc w:val="both"/>
        <w:rPr>
          <w:rFonts w:ascii="Courier New" w:hAnsi="Courier New" w:cs="Courier New"/>
          <w:sz w:val="20"/>
          <w:szCs w:val="20"/>
        </w:rPr>
      </w:pPr>
      <w:r>
        <w:rPr>
          <w:rFonts w:ascii="Courier New" w:hAnsi="Courier New" w:cs="Courier New"/>
          <w:sz w:val="20"/>
          <w:szCs w:val="20"/>
        </w:rPr>
        <w:t>ИНН                                     серия                 N</w:t>
      </w:r>
    </w:p>
    <w:p w:rsidR="003B7570" w:rsidRDefault="003B7570">
      <w:pPr>
        <w:pStyle w:val="ConsPlusCell"/>
        <w:jc w:val="both"/>
        <w:rPr>
          <w:rFonts w:ascii="Courier New" w:hAnsi="Courier New" w:cs="Courier New"/>
          <w:sz w:val="20"/>
          <w:szCs w:val="20"/>
        </w:rPr>
      </w:pPr>
      <w:r>
        <w:rPr>
          <w:rFonts w:ascii="Courier New" w:hAnsi="Courier New" w:cs="Courier New"/>
          <w:sz w:val="20"/>
          <w:szCs w:val="20"/>
        </w:rPr>
        <w:t xml:space="preserve">                                        кем выдан</w:t>
      </w:r>
    </w:p>
    <w:p w:rsidR="003B7570" w:rsidRDefault="003B7570">
      <w:pPr>
        <w:pStyle w:val="ConsPlusCell"/>
        <w:jc w:val="both"/>
        <w:rPr>
          <w:rFonts w:ascii="Courier New" w:hAnsi="Courier New" w:cs="Courier New"/>
          <w:sz w:val="20"/>
          <w:szCs w:val="20"/>
        </w:rPr>
      </w:pPr>
      <w:r>
        <w:rPr>
          <w:rFonts w:ascii="Courier New" w:hAnsi="Courier New" w:cs="Courier New"/>
          <w:sz w:val="20"/>
          <w:szCs w:val="20"/>
        </w:rPr>
        <w:t xml:space="preserve">                                        дата выдачи "  "           г.</w:t>
      </w:r>
    </w:p>
    <w:p w:rsidR="003B7570" w:rsidRDefault="003B7570">
      <w:pPr>
        <w:pStyle w:val="ConsPlusCell"/>
        <w:jc w:val="both"/>
        <w:rPr>
          <w:rFonts w:ascii="Courier New" w:hAnsi="Courier New" w:cs="Courier New"/>
          <w:sz w:val="20"/>
          <w:szCs w:val="20"/>
        </w:rPr>
      </w:pPr>
      <w:r>
        <w:rPr>
          <w:rFonts w:ascii="Courier New" w:hAnsi="Courier New" w:cs="Courier New"/>
          <w:sz w:val="20"/>
          <w:szCs w:val="20"/>
        </w:rPr>
        <w:t>_____________ ___________ ____________  ___________________________________</w:t>
      </w:r>
    </w:p>
    <w:p w:rsidR="003B7570" w:rsidRDefault="003B7570">
      <w:pPr>
        <w:pStyle w:val="ConsPlusCell"/>
        <w:jc w:val="both"/>
        <w:rPr>
          <w:rFonts w:ascii="Courier New" w:hAnsi="Courier New" w:cs="Courier New"/>
          <w:sz w:val="20"/>
          <w:szCs w:val="20"/>
        </w:rPr>
      </w:pPr>
      <w:r>
        <w:rPr>
          <w:rFonts w:ascii="Courier New" w:hAnsi="Courier New" w:cs="Courier New"/>
          <w:sz w:val="20"/>
          <w:szCs w:val="20"/>
        </w:rPr>
        <w:t xml:space="preserve"> (должность)   (подпись)    (ф.и.о.)                 (подпись)</w:t>
      </w:r>
    </w:p>
    <w:p w:rsidR="003B7570" w:rsidRDefault="003B7570">
      <w:pPr>
        <w:widowControl w:val="0"/>
        <w:autoSpaceDE w:val="0"/>
        <w:autoSpaceDN w:val="0"/>
        <w:adjustRightInd w:val="0"/>
        <w:spacing w:after="0" w:line="240" w:lineRule="auto"/>
        <w:jc w:val="both"/>
        <w:rPr>
          <w:rFonts w:ascii="Calibri" w:hAnsi="Calibri" w:cs="Calibri"/>
        </w:rPr>
      </w:pPr>
    </w:p>
    <w:p w:rsidR="003B7570" w:rsidRDefault="003B7570">
      <w:pPr>
        <w:pStyle w:val="ConsPlusNonformat"/>
        <w:jc w:val="both"/>
      </w:pPr>
      <w:r>
        <w:t xml:space="preserve">                Работник получил один экземпляр настоящего</w:t>
      </w:r>
    </w:p>
    <w:p w:rsidR="003B7570" w:rsidRDefault="003B7570">
      <w:pPr>
        <w:pStyle w:val="ConsPlusNonformat"/>
        <w:jc w:val="both"/>
      </w:pPr>
      <w:r>
        <w:t xml:space="preserve">                            трудового договора</w:t>
      </w:r>
    </w:p>
    <w:p w:rsidR="003B7570" w:rsidRDefault="003B7570">
      <w:pPr>
        <w:pStyle w:val="ConsPlusNonformat"/>
        <w:jc w:val="both"/>
      </w:pPr>
      <w:r>
        <w:t xml:space="preserve">                __________________________________________</w:t>
      </w:r>
    </w:p>
    <w:p w:rsidR="003B7570" w:rsidRDefault="003B7570">
      <w:pPr>
        <w:pStyle w:val="ConsPlusNonformat"/>
        <w:jc w:val="both"/>
      </w:pPr>
      <w:r>
        <w:t xml:space="preserve">                        (дата и подпись работника)</w:t>
      </w:r>
    </w:p>
    <w:p w:rsidR="003B7570" w:rsidRDefault="003B7570">
      <w:pPr>
        <w:pStyle w:val="ConsPlusNonformat"/>
        <w:jc w:val="both"/>
        <w:sectPr w:rsidR="003B7570">
          <w:pgSz w:w="11905" w:h="16838"/>
          <w:pgMar w:top="1134" w:right="850" w:bottom="1134" w:left="1701" w:header="720" w:footer="720" w:gutter="0"/>
          <w:cols w:space="720"/>
          <w:noEndnote/>
        </w:sectPr>
      </w:pPr>
    </w:p>
    <w:p w:rsidR="003B7570" w:rsidRDefault="003B7570">
      <w:pPr>
        <w:widowControl w:val="0"/>
        <w:autoSpaceDE w:val="0"/>
        <w:autoSpaceDN w:val="0"/>
        <w:adjustRightInd w:val="0"/>
        <w:spacing w:after="0" w:line="240" w:lineRule="auto"/>
        <w:jc w:val="center"/>
        <w:rPr>
          <w:rFonts w:ascii="Calibri" w:hAnsi="Calibri" w:cs="Calibri"/>
        </w:rPr>
      </w:pPr>
    </w:p>
    <w:p w:rsidR="003B7570" w:rsidRDefault="003B7570">
      <w:pPr>
        <w:widowControl w:val="0"/>
        <w:autoSpaceDE w:val="0"/>
        <w:autoSpaceDN w:val="0"/>
        <w:adjustRightInd w:val="0"/>
        <w:spacing w:after="0" w:line="240" w:lineRule="auto"/>
        <w:jc w:val="center"/>
        <w:rPr>
          <w:rFonts w:ascii="Calibri" w:hAnsi="Calibri" w:cs="Calibri"/>
        </w:rPr>
      </w:pPr>
    </w:p>
    <w:p w:rsidR="003B7570" w:rsidRDefault="003B7570">
      <w:pPr>
        <w:widowControl w:val="0"/>
        <w:autoSpaceDE w:val="0"/>
        <w:autoSpaceDN w:val="0"/>
        <w:adjustRightInd w:val="0"/>
        <w:spacing w:after="0" w:line="240" w:lineRule="auto"/>
        <w:jc w:val="center"/>
        <w:rPr>
          <w:rFonts w:ascii="Calibri" w:hAnsi="Calibri" w:cs="Calibri"/>
        </w:rPr>
      </w:pPr>
    </w:p>
    <w:p w:rsidR="003B7570" w:rsidRDefault="003B7570">
      <w:pPr>
        <w:widowControl w:val="0"/>
        <w:autoSpaceDE w:val="0"/>
        <w:autoSpaceDN w:val="0"/>
        <w:adjustRightInd w:val="0"/>
        <w:spacing w:after="0" w:line="240" w:lineRule="auto"/>
        <w:jc w:val="center"/>
        <w:rPr>
          <w:rFonts w:ascii="Calibri" w:hAnsi="Calibri" w:cs="Calibri"/>
        </w:rPr>
      </w:pPr>
    </w:p>
    <w:p w:rsidR="003B7570" w:rsidRDefault="003B7570">
      <w:pPr>
        <w:widowControl w:val="0"/>
        <w:autoSpaceDE w:val="0"/>
        <w:autoSpaceDN w:val="0"/>
        <w:adjustRightInd w:val="0"/>
        <w:spacing w:after="0" w:line="240" w:lineRule="auto"/>
        <w:jc w:val="center"/>
        <w:rPr>
          <w:rFonts w:ascii="Calibri" w:hAnsi="Calibri" w:cs="Calibri"/>
        </w:rPr>
      </w:pPr>
    </w:p>
    <w:p w:rsidR="003B7570" w:rsidRDefault="003B7570">
      <w:pPr>
        <w:widowControl w:val="0"/>
        <w:autoSpaceDE w:val="0"/>
        <w:autoSpaceDN w:val="0"/>
        <w:adjustRightInd w:val="0"/>
        <w:spacing w:after="0" w:line="240" w:lineRule="auto"/>
        <w:jc w:val="right"/>
        <w:outlineLvl w:val="1"/>
        <w:rPr>
          <w:rFonts w:ascii="Calibri" w:hAnsi="Calibri" w:cs="Calibri"/>
        </w:rPr>
      </w:pPr>
      <w:bookmarkStart w:id="35" w:name="Par845"/>
      <w:bookmarkEnd w:id="35"/>
      <w:r>
        <w:rPr>
          <w:rFonts w:ascii="Calibri" w:hAnsi="Calibri" w:cs="Calibri"/>
        </w:rPr>
        <w:t>Приложение N 4</w:t>
      </w:r>
    </w:p>
    <w:p w:rsidR="003B7570" w:rsidRDefault="003B7570">
      <w:pPr>
        <w:widowControl w:val="0"/>
        <w:autoSpaceDE w:val="0"/>
        <w:autoSpaceDN w:val="0"/>
        <w:adjustRightInd w:val="0"/>
        <w:spacing w:after="0" w:line="240" w:lineRule="auto"/>
        <w:jc w:val="right"/>
        <w:rPr>
          <w:rFonts w:ascii="Calibri" w:hAnsi="Calibri" w:cs="Calibri"/>
        </w:rPr>
      </w:pPr>
      <w:r>
        <w:rPr>
          <w:rFonts w:ascii="Calibri" w:hAnsi="Calibri" w:cs="Calibri"/>
        </w:rPr>
        <w:t>к Программе поэтапного</w:t>
      </w:r>
    </w:p>
    <w:p w:rsidR="003B7570" w:rsidRDefault="003B7570">
      <w:pPr>
        <w:widowControl w:val="0"/>
        <w:autoSpaceDE w:val="0"/>
        <w:autoSpaceDN w:val="0"/>
        <w:adjustRightInd w:val="0"/>
        <w:spacing w:after="0" w:line="240" w:lineRule="auto"/>
        <w:jc w:val="right"/>
        <w:rPr>
          <w:rFonts w:ascii="Calibri" w:hAnsi="Calibri" w:cs="Calibri"/>
        </w:rPr>
      </w:pPr>
      <w:r>
        <w:rPr>
          <w:rFonts w:ascii="Calibri" w:hAnsi="Calibri" w:cs="Calibri"/>
        </w:rPr>
        <w:t>совершенствования системы оплаты</w:t>
      </w:r>
    </w:p>
    <w:p w:rsidR="003B7570" w:rsidRDefault="003B7570">
      <w:pPr>
        <w:widowControl w:val="0"/>
        <w:autoSpaceDE w:val="0"/>
        <w:autoSpaceDN w:val="0"/>
        <w:adjustRightInd w:val="0"/>
        <w:spacing w:after="0" w:line="240" w:lineRule="auto"/>
        <w:jc w:val="right"/>
        <w:rPr>
          <w:rFonts w:ascii="Calibri" w:hAnsi="Calibri" w:cs="Calibri"/>
        </w:rPr>
      </w:pPr>
      <w:r>
        <w:rPr>
          <w:rFonts w:ascii="Calibri" w:hAnsi="Calibri" w:cs="Calibri"/>
        </w:rPr>
        <w:t>труда в государственных</w:t>
      </w:r>
    </w:p>
    <w:p w:rsidR="003B7570" w:rsidRDefault="003B7570">
      <w:pPr>
        <w:widowControl w:val="0"/>
        <w:autoSpaceDE w:val="0"/>
        <w:autoSpaceDN w:val="0"/>
        <w:adjustRightInd w:val="0"/>
        <w:spacing w:after="0" w:line="240" w:lineRule="auto"/>
        <w:jc w:val="right"/>
        <w:rPr>
          <w:rFonts w:ascii="Calibri" w:hAnsi="Calibri" w:cs="Calibri"/>
        </w:rPr>
      </w:pPr>
      <w:r>
        <w:rPr>
          <w:rFonts w:ascii="Calibri" w:hAnsi="Calibri" w:cs="Calibri"/>
        </w:rPr>
        <w:t>(муниципальных) учреждениях</w:t>
      </w:r>
    </w:p>
    <w:p w:rsidR="003B7570" w:rsidRDefault="003B7570">
      <w:pPr>
        <w:widowControl w:val="0"/>
        <w:autoSpaceDE w:val="0"/>
        <w:autoSpaceDN w:val="0"/>
        <w:adjustRightInd w:val="0"/>
        <w:spacing w:after="0" w:line="240" w:lineRule="auto"/>
        <w:jc w:val="right"/>
        <w:rPr>
          <w:rFonts w:ascii="Calibri" w:hAnsi="Calibri" w:cs="Calibri"/>
        </w:rPr>
      </w:pPr>
      <w:r>
        <w:rPr>
          <w:rFonts w:ascii="Calibri" w:hAnsi="Calibri" w:cs="Calibri"/>
        </w:rPr>
        <w:t>на 2012 - 2018 годы</w:t>
      </w:r>
    </w:p>
    <w:p w:rsidR="003B7570" w:rsidRDefault="003B7570">
      <w:pPr>
        <w:widowControl w:val="0"/>
        <w:autoSpaceDE w:val="0"/>
        <w:autoSpaceDN w:val="0"/>
        <w:adjustRightInd w:val="0"/>
        <w:spacing w:after="0" w:line="240" w:lineRule="auto"/>
        <w:jc w:val="center"/>
        <w:rPr>
          <w:rFonts w:ascii="Calibri" w:hAnsi="Calibri" w:cs="Calibri"/>
        </w:rPr>
      </w:pPr>
    </w:p>
    <w:p w:rsidR="003B7570" w:rsidRDefault="003B7570">
      <w:pPr>
        <w:widowControl w:val="0"/>
        <w:autoSpaceDE w:val="0"/>
        <w:autoSpaceDN w:val="0"/>
        <w:adjustRightInd w:val="0"/>
        <w:spacing w:after="0" w:line="240" w:lineRule="auto"/>
        <w:jc w:val="center"/>
        <w:rPr>
          <w:rFonts w:ascii="Calibri" w:hAnsi="Calibri" w:cs="Calibri"/>
        </w:rPr>
      </w:pPr>
      <w:bookmarkStart w:id="36" w:name="Par852"/>
      <w:bookmarkEnd w:id="36"/>
      <w:r>
        <w:rPr>
          <w:rFonts w:ascii="Calibri" w:hAnsi="Calibri" w:cs="Calibri"/>
        </w:rPr>
        <w:t>ДИНАМИКА</w:t>
      </w:r>
    </w:p>
    <w:p w:rsidR="003B7570" w:rsidRDefault="003B7570">
      <w:pPr>
        <w:widowControl w:val="0"/>
        <w:autoSpaceDE w:val="0"/>
        <w:autoSpaceDN w:val="0"/>
        <w:adjustRightInd w:val="0"/>
        <w:spacing w:after="0" w:line="240" w:lineRule="auto"/>
        <w:jc w:val="center"/>
        <w:rPr>
          <w:rFonts w:ascii="Calibri" w:hAnsi="Calibri" w:cs="Calibri"/>
        </w:rPr>
      </w:pPr>
      <w:r>
        <w:rPr>
          <w:rFonts w:ascii="Calibri" w:hAnsi="Calibri" w:cs="Calibri"/>
        </w:rPr>
        <w:t>ПРИМЕРНЫХ (ИНДИКАТИВНЫХ) ЗНАЧЕНИЙ СООТНОШЕНИЯ</w:t>
      </w:r>
    </w:p>
    <w:p w:rsidR="003B7570" w:rsidRDefault="003B7570">
      <w:pPr>
        <w:widowControl w:val="0"/>
        <w:autoSpaceDE w:val="0"/>
        <w:autoSpaceDN w:val="0"/>
        <w:adjustRightInd w:val="0"/>
        <w:spacing w:after="0" w:line="240" w:lineRule="auto"/>
        <w:jc w:val="center"/>
        <w:rPr>
          <w:rFonts w:ascii="Calibri" w:hAnsi="Calibri" w:cs="Calibri"/>
        </w:rPr>
      </w:pPr>
      <w:r>
        <w:rPr>
          <w:rFonts w:ascii="Calibri" w:hAnsi="Calibri" w:cs="Calibri"/>
        </w:rPr>
        <w:t>СРЕДНЕЙ ЗАРАБОТНОЙ ПЛАТЫ РАБОТНИКОВ УЧРЕЖДЕНИЙ,</w:t>
      </w:r>
    </w:p>
    <w:p w:rsidR="003B7570" w:rsidRDefault="003B7570">
      <w:pPr>
        <w:widowControl w:val="0"/>
        <w:autoSpaceDE w:val="0"/>
        <w:autoSpaceDN w:val="0"/>
        <w:adjustRightInd w:val="0"/>
        <w:spacing w:after="0" w:line="240" w:lineRule="auto"/>
        <w:jc w:val="center"/>
        <w:rPr>
          <w:rFonts w:ascii="Calibri" w:hAnsi="Calibri" w:cs="Calibri"/>
        </w:rPr>
      </w:pPr>
      <w:r>
        <w:rPr>
          <w:rFonts w:ascii="Calibri" w:hAnsi="Calibri" w:cs="Calibri"/>
        </w:rPr>
        <w:t>ПОВЫШЕНИЕ ОПЛАТЫ ТРУДА КОТОРЫХ ПРЕДУСМОТРЕНО УКАЗАМИ</w:t>
      </w:r>
    </w:p>
    <w:p w:rsidR="003B7570" w:rsidRDefault="003B7570">
      <w:pPr>
        <w:widowControl w:val="0"/>
        <w:autoSpaceDE w:val="0"/>
        <w:autoSpaceDN w:val="0"/>
        <w:adjustRightInd w:val="0"/>
        <w:spacing w:after="0" w:line="240" w:lineRule="auto"/>
        <w:jc w:val="center"/>
        <w:rPr>
          <w:rFonts w:ascii="Calibri" w:hAnsi="Calibri" w:cs="Calibri"/>
        </w:rPr>
      </w:pPr>
      <w:r>
        <w:rPr>
          <w:rFonts w:ascii="Calibri" w:hAnsi="Calibri" w:cs="Calibri"/>
        </w:rPr>
        <w:t>ПРЕЗИДЕНТА РОССИЙСКОЙ ФЕДЕРАЦИИ ОТ 7 МАЯ 2012 Г. N 597</w:t>
      </w:r>
    </w:p>
    <w:p w:rsidR="003B7570" w:rsidRDefault="003B7570">
      <w:pPr>
        <w:widowControl w:val="0"/>
        <w:autoSpaceDE w:val="0"/>
        <w:autoSpaceDN w:val="0"/>
        <w:adjustRightInd w:val="0"/>
        <w:spacing w:after="0" w:line="240" w:lineRule="auto"/>
        <w:jc w:val="center"/>
        <w:rPr>
          <w:rFonts w:ascii="Calibri" w:hAnsi="Calibri" w:cs="Calibri"/>
        </w:rPr>
      </w:pPr>
      <w:r>
        <w:rPr>
          <w:rFonts w:ascii="Calibri" w:hAnsi="Calibri" w:cs="Calibri"/>
        </w:rPr>
        <w:t>"О МЕРОПРИЯТИЯХ ПО РЕАЛИЗАЦИИ ГОСУДАРСТВЕННОЙ СОЦИАЛЬНОЙ</w:t>
      </w:r>
    </w:p>
    <w:p w:rsidR="003B7570" w:rsidRDefault="003B7570">
      <w:pPr>
        <w:widowControl w:val="0"/>
        <w:autoSpaceDE w:val="0"/>
        <w:autoSpaceDN w:val="0"/>
        <w:adjustRightInd w:val="0"/>
        <w:spacing w:after="0" w:line="240" w:lineRule="auto"/>
        <w:jc w:val="center"/>
        <w:rPr>
          <w:rFonts w:ascii="Calibri" w:hAnsi="Calibri" w:cs="Calibri"/>
        </w:rPr>
      </w:pPr>
      <w:r>
        <w:rPr>
          <w:rFonts w:ascii="Calibri" w:hAnsi="Calibri" w:cs="Calibri"/>
        </w:rPr>
        <w:t>ПОЛИТИКИ" И ОТ 1 ИЮНЯ 2012 Г. N 761 "О НАЦИОНАЛЬНОЙ</w:t>
      </w:r>
    </w:p>
    <w:p w:rsidR="003B7570" w:rsidRDefault="003B7570">
      <w:pPr>
        <w:widowControl w:val="0"/>
        <w:autoSpaceDE w:val="0"/>
        <w:autoSpaceDN w:val="0"/>
        <w:adjustRightInd w:val="0"/>
        <w:spacing w:after="0" w:line="240" w:lineRule="auto"/>
        <w:jc w:val="center"/>
        <w:rPr>
          <w:rFonts w:ascii="Calibri" w:hAnsi="Calibri" w:cs="Calibri"/>
        </w:rPr>
      </w:pPr>
      <w:r>
        <w:rPr>
          <w:rFonts w:ascii="Calibri" w:hAnsi="Calibri" w:cs="Calibri"/>
        </w:rPr>
        <w:t>СТРАТЕГИИ ДЕЙСТВИЙ В ИНТЕРЕСАХ ДЕТЕЙ НА 2012 - 2017 ГОДЫ",</w:t>
      </w:r>
    </w:p>
    <w:p w:rsidR="003B7570" w:rsidRDefault="003B7570">
      <w:pPr>
        <w:widowControl w:val="0"/>
        <w:autoSpaceDE w:val="0"/>
        <w:autoSpaceDN w:val="0"/>
        <w:adjustRightInd w:val="0"/>
        <w:spacing w:after="0" w:line="240" w:lineRule="auto"/>
        <w:jc w:val="center"/>
        <w:rPr>
          <w:rFonts w:ascii="Calibri" w:hAnsi="Calibri" w:cs="Calibri"/>
        </w:rPr>
      </w:pPr>
      <w:r>
        <w:rPr>
          <w:rFonts w:ascii="Calibri" w:hAnsi="Calibri" w:cs="Calibri"/>
        </w:rPr>
        <w:t>И СРЕДНЕЙ ЗАРАБОТНОЙ ПЛАТЫ В СУБЪЕКТАХ РОССИЙСКОЙ</w:t>
      </w:r>
    </w:p>
    <w:p w:rsidR="003B7570" w:rsidRDefault="003B7570">
      <w:pPr>
        <w:widowControl w:val="0"/>
        <w:autoSpaceDE w:val="0"/>
        <w:autoSpaceDN w:val="0"/>
        <w:adjustRightInd w:val="0"/>
        <w:spacing w:after="0" w:line="240" w:lineRule="auto"/>
        <w:jc w:val="center"/>
        <w:rPr>
          <w:rFonts w:ascii="Calibri" w:hAnsi="Calibri" w:cs="Calibri"/>
        </w:rPr>
      </w:pPr>
      <w:r>
        <w:rPr>
          <w:rFonts w:ascii="Calibri" w:hAnsi="Calibri" w:cs="Calibri"/>
        </w:rPr>
        <w:t>ФЕДЕРАЦИИ В 2012 - 2018 ГОДАХ (АГРЕГИРОВАННЫЕ</w:t>
      </w:r>
    </w:p>
    <w:p w:rsidR="003B7570" w:rsidRDefault="003B7570">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ЗНАЧЕНИЯ </w:t>
      </w:r>
      <w:hyperlink w:anchor="Par974" w:history="1">
        <w:r>
          <w:rPr>
            <w:rFonts w:ascii="Calibri" w:hAnsi="Calibri" w:cs="Calibri"/>
            <w:color w:val="0000FF"/>
          </w:rPr>
          <w:t>&lt;*&gt;</w:t>
        </w:r>
      </w:hyperlink>
      <w:r>
        <w:rPr>
          <w:rFonts w:ascii="Calibri" w:hAnsi="Calibri" w:cs="Calibri"/>
        </w:rPr>
        <w:t>)</w:t>
      </w:r>
    </w:p>
    <w:p w:rsidR="003B7570" w:rsidRDefault="003B7570">
      <w:pPr>
        <w:widowControl w:val="0"/>
        <w:autoSpaceDE w:val="0"/>
        <w:autoSpaceDN w:val="0"/>
        <w:adjustRightInd w:val="0"/>
        <w:spacing w:after="0" w:line="240" w:lineRule="auto"/>
        <w:ind w:firstLine="540"/>
        <w:jc w:val="both"/>
        <w:rPr>
          <w:rFonts w:ascii="Calibri" w:hAnsi="Calibri" w:cs="Calibri"/>
        </w:rPr>
      </w:pPr>
    </w:p>
    <w:p w:rsidR="003B7570" w:rsidRDefault="003B7570">
      <w:pPr>
        <w:widowControl w:val="0"/>
        <w:autoSpaceDE w:val="0"/>
        <w:autoSpaceDN w:val="0"/>
        <w:adjustRightInd w:val="0"/>
        <w:spacing w:after="0" w:line="240" w:lineRule="auto"/>
        <w:jc w:val="right"/>
        <w:rPr>
          <w:rFonts w:ascii="Calibri" w:hAnsi="Calibri" w:cs="Calibri"/>
        </w:rPr>
      </w:pPr>
      <w:r>
        <w:rPr>
          <w:rFonts w:ascii="Calibri" w:hAnsi="Calibri" w:cs="Calibri"/>
        </w:rPr>
        <w:t>(процентов)</w:t>
      </w:r>
    </w:p>
    <w:tbl>
      <w:tblPr>
        <w:tblW w:w="0" w:type="auto"/>
        <w:tblInd w:w="102" w:type="dxa"/>
        <w:tblLayout w:type="fixed"/>
        <w:tblCellMar>
          <w:top w:w="75" w:type="dxa"/>
          <w:left w:w="0" w:type="dxa"/>
          <w:bottom w:w="75" w:type="dxa"/>
          <w:right w:w="0" w:type="dxa"/>
        </w:tblCellMar>
        <w:tblLook w:val="0000" w:firstRow="0" w:lastRow="0" w:firstColumn="0" w:lastColumn="0" w:noHBand="0" w:noVBand="0"/>
      </w:tblPr>
      <w:tblGrid>
        <w:gridCol w:w="990"/>
        <w:gridCol w:w="3752"/>
        <w:gridCol w:w="1080"/>
        <w:gridCol w:w="900"/>
        <w:gridCol w:w="900"/>
        <w:gridCol w:w="900"/>
        <w:gridCol w:w="900"/>
        <w:gridCol w:w="900"/>
        <w:gridCol w:w="900"/>
      </w:tblGrid>
      <w:tr w:rsidR="003B7570">
        <w:trPr>
          <w:trHeight w:val="50"/>
        </w:trPr>
        <w:tc>
          <w:tcPr>
            <w:tcW w:w="4742" w:type="dxa"/>
            <w:gridSpan w:val="2"/>
            <w:tcBorders>
              <w:top w:val="single" w:sz="4" w:space="0" w:color="auto"/>
              <w:bottom w:val="single" w:sz="4" w:space="0" w:color="auto"/>
              <w:right w:val="single" w:sz="4" w:space="0" w:color="auto"/>
            </w:tcBorders>
            <w:tcMar>
              <w:top w:w="62" w:type="dxa"/>
              <w:left w:w="102" w:type="dxa"/>
              <w:bottom w:w="102" w:type="dxa"/>
              <w:right w:w="62" w:type="dxa"/>
            </w:tcMar>
          </w:tcPr>
          <w:p w:rsidR="003B7570" w:rsidRDefault="003B7570">
            <w:pPr>
              <w:widowControl w:val="0"/>
              <w:autoSpaceDE w:val="0"/>
              <w:autoSpaceDN w:val="0"/>
              <w:adjustRightInd w:val="0"/>
              <w:spacing w:after="0" w:line="240" w:lineRule="auto"/>
              <w:jc w:val="both"/>
              <w:rPr>
                <w:rFonts w:ascii="Calibri" w:hAnsi="Calibri" w:cs="Calibri"/>
              </w:rPr>
            </w:pP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B7570" w:rsidRDefault="003B7570">
            <w:pPr>
              <w:widowControl w:val="0"/>
              <w:autoSpaceDE w:val="0"/>
              <w:autoSpaceDN w:val="0"/>
              <w:adjustRightInd w:val="0"/>
              <w:spacing w:after="0" w:line="240" w:lineRule="auto"/>
              <w:jc w:val="center"/>
              <w:rPr>
                <w:rFonts w:ascii="Calibri" w:hAnsi="Calibri" w:cs="Calibri"/>
              </w:rPr>
            </w:pPr>
            <w:r>
              <w:rPr>
                <w:rFonts w:ascii="Calibri" w:hAnsi="Calibri" w:cs="Calibri"/>
              </w:rPr>
              <w:t>2012 год</w:t>
            </w:r>
          </w:p>
        </w:tc>
        <w:tc>
          <w:tcPr>
            <w:tcW w:w="9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B7570" w:rsidRDefault="003B7570">
            <w:pPr>
              <w:widowControl w:val="0"/>
              <w:autoSpaceDE w:val="0"/>
              <w:autoSpaceDN w:val="0"/>
              <w:adjustRightInd w:val="0"/>
              <w:spacing w:after="0" w:line="240" w:lineRule="auto"/>
              <w:jc w:val="center"/>
              <w:rPr>
                <w:rFonts w:ascii="Calibri" w:hAnsi="Calibri" w:cs="Calibri"/>
              </w:rPr>
            </w:pPr>
            <w:r>
              <w:rPr>
                <w:rFonts w:ascii="Calibri" w:hAnsi="Calibri" w:cs="Calibri"/>
              </w:rPr>
              <w:t>2013 год</w:t>
            </w:r>
          </w:p>
        </w:tc>
        <w:tc>
          <w:tcPr>
            <w:tcW w:w="9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B7570" w:rsidRDefault="003B7570">
            <w:pPr>
              <w:widowControl w:val="0"/>
              <w:autoSpaceDE w:val="0"/>
              <w:autoSpaceDN w:val="0"/>
              <w:adjustRightInd w:val="0"/>
              <w:spacing w:after="0" w:line="240" w:lineRule="auto"/>
              <w:jc w:val="center"/>
              <w:rPr>
                <w:rFonts w:ascii="Calibri" w:hAnsi="Calibri" w:cs="Calibri"/>
              </w:rPr>
            </w:pPr>
            <w:r>
              <w:rPr>
                <w:rFonts w:ascii="Calibri" w:hAnsi="Calibri" w:cs="Calibri"/>
              </w:rPr>
              <w:t>2014 год</w:t>
            </w:r>
          </w:p>
        </w:tc>
        <w:tc>
          <w:tcPr>
            <w:tcW w:w="9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B7570" w:rsidRDefault="003B7570">
            <w:pPr>
              <w:widowControl w:val="0"/>
              <w:autoSpaceDE w:val="0"/>
              <w:autoSpaceDN w:val="0"/>
              <w:adjustRightInd w:val="0"/>
              <w:spacing w:after="0" w:line="240" w:lineRule="auto"/>
              <w:jc w:val="center"/>
              <w:rPr>
                <w:rFonts w:ascii="Calibri" w:hAnsi="Calibri" w:cs="Calibri"/>
              </w:rPr>
            </w:pPr>
            <w:r>
              <w:rPr>
                <w:rFonts w:ascii="Calibri" w:hAnsi="Calibri" w:cs="Calibri"/>
              </w:rPr>
              <w:t>2015 год</w:t>
            </w:r>
          </w:p>
        </w:tc>
        <w:tc>
          <w:tcPr>
            <w:tcW w:w="9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B7570" w:rsidRDefault="003B7570">
            <w:pPr>
              <w:widowControl w:val="0"/>
              <w:autoSpaceDE w:val="0"/>
              <w:autoSpaceDN w:val="0"/>
              <w:adjustRightInd w:val="0"/>
              <w:spacing w:after="0" w:line="240" w:lineRule="auto"/>
              <w:jc w:val="center"/>
              <w:rPr>
                <w:rFonts w:ascii="Calibri" w:hAnsi="Calibri" w:cs="Calibri"/>
              </w:rPr>
            </w:pPr>
            <w:r>
              <w:rPr>
                <w:rFonts w:ascii="Calibri" w:hAnsi="Calibri" w:cs="Calibri"/>
              </w:rPr>
              <w:t>2016 год</w:t>
            </w:r>
          </w:p>
        </w:tc>
        <w:tc>
          <w:tcPr>
            <w:tcW w:w="9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B7570" w:rsidRDefault="003B7570">
            <w:pPr>
              <w:widowControl w:val="0"/>
              <w:autoSpaceDE w:val="0"/>
              <w:autoSpaceDN w:val="0"/>
              <w:adjustRightInd w:val="0"/>
              <w:spacing w:after="0" w:line="240" w:lineRule="auto"/>
              <w:jc w:val="center"/>
              <w:rPr>
                <w:rFonts w:ascii="Calibri" w:hAnsi="Calibri" w:cs="Calibri"/>
              </w:rPr>
            </w:pPr>
            <w:r>
              <w:rPr>
                <w:rFonts w:ascii="Calibri" w:hAnsi="Calibri" w:cs="Calibri"/>
              </w:rPr>
              <w:t>2017 год</w:t>
            </w:r>
          </w:p>
        </w:tc>
        <w:tc>
          <w:tcPr>
            <w:tcW w:w="900" w:type="dxa"/>
            <w:tcBorders>
              <w:top w:val="single" w:sz="4" w:space="0" w:color="auto"/>
              <w:left w:val="single" w:sz="4" w:space="0" w:color="auto"/>
              <w:bottom w:val="single" w:sz="4" w:space="0" w:color="auto"/>
            </w:tcBorders>
            <w:tcMar>
              <w:top w:w="62" w:type="dxa"/>
              <w:left w:w="102" w:type="dxa"/>
              <w:bottom w:w="102" w:type="dxa"/>
              <w:right w:w="62" w:type="dxa"/>
            </w:tcMar>
          </w:tcPr>
          <w:p w:rsidR="003B7570" w:rsidRDefault="003B7570">
            <w:pPr>
              <w:widowControl w:val="0"/>
              <w:autoSpaceDE w:val="0"/>
              <w:autoSpaceDN w:val="0"/>
              <w:adjustRightInd w:val="0"/>
              <w:spacing w:after="0" w:line="240" w:lineRule="auto"/>
              <w:jc w:val="center"/>
              <w:rPr>
                <w:rFonts w:ascii="Calibri" w:hAnsi="Calibri" w:cs="Calibri"/>
              </w:rPr>
            </w:pPr>
            <w:r>
              <w:rPr>
                <w:rFonts w:ascii="Calibri" w:hAnsi="Calibri" w:cs="Calibri"/>
              </w:rPr>
              <w:t>2018 год</w:t>
            </w:r>
          </w:p>
        </w:tc>
      </w:tr>
      <w:tr w:rsidR="003B7570">
        <w:trPr>
          <w:trHeight w:val="50"/>
        </w:trPr>
        <w:tc>
          <w:tcPr>
            <w:tcW w:w="990" w:type="dxa"/>
            <w:tcBorders>
              <w:top w:val="single" w:sz="4" w:space="0" w:color="auto"/>
            </w:tcBorders>
            <w:tcMar>
              <w:top w:w="62" w:type="dxa"/>
              <w:left w:w="102" w:type="dxa"/>
              <w:bottom w:w="102" w:type="dxa"/>
              <w:right w:w="62" w:type="dxa"/>
            </w:tcMar>
          </w:tcPr>
          <w:p w:rsidR="003B7570" w:rsidRDefault="003B7570">
            <w:pPr>
              <w:widowControl w:val="0"/>
              <w:autoSpaceDE w:val="0"/>
              <w:autoSpaceDN w:val="0"/>
              <w:adjustRightInd w:val="0"/>
              <w:spacing w:after="0" w:line="240" w:lineRule="auto"/>
              <w:rPr>
                <w:rFonts w:ascii="Calibri" w:hAnsi="Calibri" w:cs="Calibri"/>
              </w:rPr>
            </w:pPr>
            <w:r>
              <w:rPr>
                <w:rFonts w:ascii="Calibri" w:hAnsi="Calibri" w:cs="Calibri"/>
              </w:rPr>
              <w:t>1.</w:t>
            </w:r>
          </w:p>
        </w:tc>
        <w:tc>
          <w:tcPr>
            <w:tcW w:w="3752" w:type="dxa"/>
            <w:tcBorders>
              <w:top w:val="single" w:sz="4" w:space="0" w:color="auto"/>
            </w:tcBorders>
            <w:tcMar>
              <w:top w:w="62" w:type="dxa"/>
              <w:left w:w="102" w:type="dxa"/>
              <w:bottom w:w="102" w:type="dxa"/>
              <w:right w:w="62" w:type="dxa"/>
            </w:tcMar>
          </w:tcPr>
          <w:p w:rsidR="003B7570" w:rsidRDefault="003B7570">
            <w:pPr>
              <w:widowControl w:val="0"/>
              <w:autoSpaceDE w:val="0"/>
              <w:autoSpaceDN w:val="0"/>
              <w:adjustRightInd w:val="0"/>
              <w:spacing w:after="0" w:line="240" w:lineRule="auto"/>
              <w:rPr>
                <w:rFonts w:ascii="Calibri" w:hAnsi="Calibri" w:cs="Calibri"/>
              </w:rPr>
            </w:pPr>
            <w:r>
              <w:rPr>
                <w:rFonts w:ascii="Calibri" w:hAnsi="Calibri" w:cs="Calibri"/>
              </w:rPr>
              <w:t>Преподаватели образовательных учреждений высшего профессионального образования</w:t>
            </w:r>
          </w:p>
        </w:tc>
        <w:tc>
          <w:tcPr>
            <w:tcW w:w="1080" w:type="dxa"/>
            <w:tcBorders>
              <w:top w:val="single" w:sz="4" w:space="0" w:color="auto"/>
            </w:tcBorders>
            <w:tcMar>
              <w:top w:w="62" w:type="dxa"/>
              <w:left w:w="102" w:type="dxa"/>
              <w:bottom w:w="102" w:type="dxa"/>
              <w:right w:w="62" w:type="dxa"/>
            </w:tcMar>
          </w:tcPr>
          <w:p w:rsidR="003B7570" w:rsidRDefault="003B7570">
            <w:pPr>
              <w:widowControl w:val="0"/>
              <w:autoSpaceDE w:val="0"/>
              <w:autoSpaceDN w:val="0"/>
              <w:adjustRightInd w:val="0"/>
              <w:spacing w:after="0" w:line="240" w:lineRule="auto"/>
              <w:jc w:val="center"/>
              <w:rPr>
                <w:rFonts w:ascii="Calibri" w:hAnsi="Calibri" w:cs="Calibri"/>
              </w:rPr>
            </w:pPr>
            <w:r>
              <w:rPr>
                <w:rFonts w:ascii="Calibri" w:hAnsi="Calibri" w:cs="Calibri"/>
              </w:rPr>
              <w:t>84</w:t>
            </w:r>
          </w:p>
        </w:tc>
        <w:tc>
          <w:tcPr>
            <w:tcW w:w="900" w:type="dxa"/>
            <w:tcBorders>
              <w:top w:val="single" w:sz="4" w:space="0" w:color="auto"/>
            </w:tcBorders>
            <w:tcMar>
              <w:top w:w="62" w:type="dxa"/>
              <w:left w:w="102" w:type="dxa"/>
              <w:bottom w:w="102" w:type="dxa"/>
              <w:right w:w="62" w:type="dxa"/>
            </w:tcMar>
          </w:tcPr>
          <w:p w:rsidR="003B7570" w:rsidRDefault="003B7570">
            <w:pPr>
              <w:widowControl w:val="0"/>
              <w:autoSpaceDE w:val="0"/>
              <w:autoSpaceDN w:val="0"/>
              <w:adjustRightInd w:val="0"/>
              <w:spacing w:after="0" w:line="240" w:lineRule="auto"/>
              <w:jc w:val="center"/>
              <w:rPr>
                <w:rFonts w:ascii="Calibri" w:hAnsi="Calibri" w:cs="Calibri"/>
              </w:rPr>
            </w:pPr>
            <w:r>
              <w:rPr>
                <w:rFonts w:ascii="Calibri" w:hAnsi="Calibri" w:cs="Calibri"/>
              </w:rPr>
              <w:t>110</w:t>
            </w:r>
          </w:p>
        </w:tc>
        <w:tc>
          <w:tcPr>
            <w:tcW w:w="900" w:type="dxa"/>
            <w:tcBorders>
              <w:top w:val="single" w:sz="4" w:space="0" w:color="auto"/>
            </w:tcBorders>
            <w:tcMar>
              <w:top w:w="62" w:type="dxa"/>
              <w:left w:w="102" w:type="dxa"/>
              <w:bottom w:w="102" w:type="dxa"/>
              <w:right w:w="62" w:type="dxa"/>
            </w:tcMar>
          </w:tcPr>
          <w:p w:rsidR="003B7570" w:rsidRDefault="003B7570">
            <w:pPr>
              <w:widowControl w:val="0"/>
              <w:autoSpaceDE w:val="0"/>
              <w:autoSpaceDN w:val="0"/>
              <w:adjustRightInd w:val="0"/>
              <w:spacing w:after="0" w:line="240" w:lineRule="auto"/>
              <w:jc w:val="center"/>
              <w:rPr>
                <w:rFonts w:ascii="Calibri" w:hAnsi="Calibri" w:cs="Calibri"/>
              </w:rPr>
            </w:pPr>
            <w:r>
              <w:rPr>
                <w:rFonts w:ascii="Calibri" w:hAnsi="Calibri" w:cs="Calibri"/>
              </w:rPr>
              <w:t>125</w:t>
            </w:r>
          </w:p>
        </w:tc>
        <w:tc>
          <w:tcPr>
            <w:tcW w:w="900" w:type="dxa"/>
            <w:tcBorders>
              <w:top w:val="single" w:sz="4" w:space="0" w:color="auto"/>
            </w:tcBorders>
            <w:tcMar>
              <w:top w:w="62" w:type="dxa"/>
              <w:left w:w="102" w:type="dxa"/>
              <w:bottom w:w="102" w:type="dxa"/>
              <w:right w:w="62" w:type="dxa"/>
            </w:tcMar>
          </w:tcPr>
          <w:p w:rsidR="003B7570" w:rsidRDefault="003B7570">
            <w:pPr>
              <w:widowControl w:val="0"/>
              <w:autoSpaceDE w:val="0"/>
              <w:autoSpaceDN w:val="0"/>
              <w:adjustRightInd w:val="0"/>
              <w:spacing w:after="0" w:line="240" w:lineRule="auto"/>
              <w:jc w:val="center"/>
              <w:rPr>
                <w:rFonts w:ascii="Calibri" w:hAnsi="Calibri" w:cs="Calibri"/>
              </w:rPr>
            </w:pPr>
            <w:r>
              <w:rPr>
                <w:rFonts w:ascii="Calibri" w:hAnsi="Calibri" w:cs="Calibri"/>
              </w:rPr>
              <w:t>133</w:t>
            </w:r>
          </w:p>
        </w:tc>
        <w:tc>
          <w:tcPr>
            <w:tcW w:w="900" w:type="dxa"/>
            <w:tcBorders>
              <w:top w:val="single" w:sz="4" w:space="0" w:color="auto"/>
            </w:tcBorders>
            <w:tcMar>
              <w:top w:w="62" w:type="dxa"/>
              <w:left w:w="102" w:type="dxa"/>
              <w:bottom w:w="102" w:type="dxa"/>
              <w:right w:w="62" w:type="dxa"/>
            </w:tcMar>
          </w:tcPr>
          <w:p w:rsidR="003B7570" w:rsidRDefault="003B7570">
            <w:pPr>
              <w:widowControl w:val="0"/>
              <w:autoSpaceDE w:val="0"/>
              <w:autoSpaceDN w:val="0"/>
              <w:adjustRightInd w:val="0"/>
              <w:spacing w:after="0" w:line="240" w:lineRule="auto"/>
              <w:jc w:val="center"/>
              <w:rPr>
                <w:rFonts w:ascii="Calibri" w:hAnsi="Calibri" w:cs="Calibri"/>
              </w:rPr>
            </w:pPr>
            <w:r>
              <w:rPr>
                <w:rFonts w:ascii="Calibri" w:hAnsi="Calibri" w:cs="Calibri"/>
              </w:rPr>
              <w:t>150</w:t>
            </w:r>
          </w:p>
        </w:tc>
        <w:tc>
          <w:tcPr>
            <w:tcW w:w="900" w:type="dxa"/>
            <w:tcBorders>
              <w:top w:val="single" w:sz="4" w:space="0" w:color="auto"/>
            </w:tcBorders>
            <w:tcMar>
              <w:top w:w="62" w:type="dxa"/>
              <w:left w:w="102" w:type="dxa"/>
              <w:bottom w:w="102" w:type="dxa"/>
              <w:right w:w="62" w:type="dxa"/>
            </w:tcMar>
          </w:tcPr>
          <w:p w:rsidR="003B7570" w:rsidRDefault="003B7570">
            <w:pPr>
              <w:widowControl w:val="0"/>
              <w:autoSpaceDE w:val="0"/>
              <w:autoSpaceDN w:val="0"/>
              <w:adjustRightInd w:val="0"/>
              <w:spacing w:after="0" w:line="240" w:lineRule="auto"/>
              <w:jc w:val="center"/>
              <w:rPr>
                <w:rFonts w:ascii="Calibri" w:hAnsi="Calibri" w:cs="Calibri"/>
              </w:rPr>
            </w:pPr>
            <w:r>
              <w:rPr>
                <w:rFonts w:ascii="Calibri" w:hAnsi="Calibri" w:cs="Calibri"/>
              </w:rPr>
              <w:t>175</w:t>
            </w:r>
          </w:p>
        </w:tc>
        <w:tc>
          <w:tcPr>
            <w:tcW w:w="900" w:type="dxa"/>
            <w:tcBorders>
              <w:top w:val="single" w:sz="4" w:space="0" w:color="auto"/>
            </w:tcBorders>
            <w:tcMar>
              <w:top w:w="62" w:type="dxa"/>
              <w:left w:w="102" w:type="dxa"/>
              <w:bottom w:w="102" w:type="dxa"/>
              <w:right w:w="62" w:type="dxa"/>
            </w:tcMar>
          </w:tcPr>
          <w:p w:rsidR="003B7570" w:rsidRDefault="003B7570">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r>
      <w:tr w:rsidR="003B7570">
        <w:trPr>
          <w:trHeight w:val="50"/>
        </w:trPr>
        <w:tc>
          <w:tcPr>
            <w:tcW w:w="990" w:type="dxa"/>
            <w:tcMar>
              <w:top w:w="62" w:type="dxa"/>
              <w:left w:w="102" w:type="dxa"/>
              <w:bottom w:w="102" w:type="dxa"/>
              <w:right w:w="62" w:type="dxa"/>
            </w:tcMar>
          </w:tcPr>
          <w:p w:rsidR="003B7570" w:rsidRDefault="003B7570">
            <w:pPr>
              <w:widowControl w:val="0"/>
              <w:autoSpaceDE w:val="0"/>
              <w:autoSpaceDN w:val="0"/>
              <w:adjustRightInd w:val="0"/>
              <w:spacing w:after="0" w:line="240" w:lineRule="auto"/>
              <w:rPr>
                <w:rFonts w:ascii="Calibri" w:hAnsi="Calibri" w:cs="Calibri"/>
              </w:rPr>
            </w:pPr>
            <w:r>
              <w:rPr>
                <w:rFonts w:ascii="Calibri" w:hAnsi="Calibri" w:cs="Calibri"/>
              </w:rPr>
              <w:t>2.</w:t>
            </w:r>
          </w:p>
        </w:tc>
        <w:tc>
          <w:tcPr>
            <w:tcW w:w="3752" w:type="dxa"/>
            <w:tcMar>
              <w:top w:w="62" w:type="dxa"/>
              <w:left w:w="102" w:type="dxa"/>
              <w:bottom w:w="102" w:type="dxa"/>
              <w:right w:w="62" w:type="dxa"/>
            </w:tcMar>
          </w:tcPr>
          <w:p w:rsidR="003B7570" w:rsidRDefault="003B7570">
            <w:pPr>
              <w:widowControl w:val="0"/>
              <w:autoSpaceDE w:val="0"/>
              <w:autoSpaceDN w:val="0"/>
              <w:adjustRightInd w:val="0"/>
              <w:spacing w:after="0" w:line="240" w:lineRule="auto"/>
              <w:rPr>
                <w:rFonts w:ascii="Calibri" w:hAnsi="Calibri" w:cs="Calibri"/>
              </w:rPr>
            </w:pPr>
            <w:r>
              <w:rPr>
                <w:rFonts w:ascii="Calibri" w:hAnsi="Calibri" w:cs="Calibri"/>
              </w:rPr>
              <w:t>Научные сотрудники</w:t>
            </w:r>
          </w:p>
        </w:tc>
        <w:tc>
          <w:tcPr>
            <w:tcW w:w="1080" w:type="dxa"/>
            <w:tcMar>
              <w:top w:w="62" w:type="dxa"/>
              <w:left w:w="102" w:type="dxa"/>
              <w:bottom w:w="102" w:type="dxa"/>
              <w:right w:w="62" w:type="dxa"/>
            </w:tcMar>
          </w:tcPr>
          <w:p w:rsidR="003B7570" w:rsidRDefault="003B7570">
            <w:pPr>
              <w:widowControl w:val="0"/>
              <w:autoSpaceDE w:val="0"/>
              <w:autoSpaceDN w:val="0"/>
              <w:adjustRightInd w:val="0"/>
              <w:spacing w:after="0" w:line="240" w:lineRule="auto"/>
              <w:jc w:val="center"/>
              <w:rPr>
                <w:rFonts w:ascii="Calibri" w:hAnsi="Calibri" w:cs="Calibri"/>
              </w:rPr>
            </w:pPr>
            <w:r>
              <w:rPr>
                <w:rFonts w:ascii="Calibri" w:hAnsi="Calibri" w:cs="Calibri"/>
              </w:rPr>
              <w:t>135</w:t>
            </w:r>
          </w:p>
        </w:tc>
        <w:tc>
          <w:tcPr>
            <w:tcW w:w="900" w:type="dxa"/>
            <w:tcMar>
              <w:top w:w="62" w:type="dxa"/>
              <w:left w:w="102" w:type="dxa"/>
              <w:bottom w:w="102" w:type="dxa"/>
              <w:right w:w="62" w:type="dxa"/>
            </w:tcMar>
          </w:tcPr>
          <w:p w:rsidR="003B7570" w:rsidRDefault="003B7570">
            <w:pPr>
              <w:widowControl w:val="0"/>
              <w:autoSpaceDE w:val="0"/>
              <w:autoSpaceDN w:val="0"/>
              <w:adjustRightInd w:val="0"/>
              <w:spacing w:after="0" w:line="240" w:lineRule="auto"/>
              <w:jc w:val="center"/>
              <w:rPr>
                <w:rFonts w:ascii="Calibri" w:hAnsi="Calibri" w:cs="Calibri"/>
              </w:rPr>
            </w:pPr>
            <w:r>
              <w:rPr>
                <w:rFonts w:ascii="Calibri" w:hAnsi="Calibri" w:cs="Calibri"/>
              </w:rPr>
              <w:t>128</w:t>
            </w:r>
          </w:p>
        </w:tc>
        <w:tc>
          <w:tcPr>
            <w:tcW w:w="900" w:type="dxa"/>
            <w:tcMar>
              <w:top w:w="62" w:type="dxa"/>
              <w:left w:w="102" w:type="dxa"/>
              <w:bottom w:w="102" w:type="dxa"/>
              <w:right w:w="62" w:type="dxa"/>
            </w:tcMar>
          </w:tcPr>
          <w:p w:rsidR="003B7570" w:rsidRDefault="003B7570">
            <w:pPr>
              <w:widowControl w:val="0"/>
              <w:autoSpaceDE w:val="0"/>
              <w:autoSpaceDN w:val="0"/>
              <w:adjustRightInd w:val="0"/>
              <w:spacing w:after="0" w:line="240" w:lineRule="auto"/>
              <w:jc w:val="center"/>
              <w:rPr>
                <w:rFonts w:ascii="Calibri" w:hAnsi="Calibri" w:cs="Calibri"/>
              </w:rPr>
            </w:pPr>
            <w:r>
              <w:rPr>
                <w:rFonts w:ascii="Calibri" w:hAnsi="Calibri" w:cs="Calibri"/>
              </w:rPr>
              <w:t>134</w:t>
            </w:r>
          </w:p>
        </w:tc>
        <w:tc>
          <w:tcPr>
            <w:tcW w:w="900" w:type="dxa"/>
            <w:tcMar>
              <w:top w:w="62" w:type="dxa"/>
              <w:left w:w="102" w:type="dxa"/>
              <w:bottom w:w="102" w:type="dxa"/>
              <w:right w:w="62" w:type="dxa"/>
            </w:tcMar>
          </w:tcPr>
          <w:p w:rsidR="003B7570" w:rsidRDefault="003B7570">
            <w:pPr>
              <w:widowControl w:val="0"/>
              <w:autoSpaceDE w:val="0"/>
              <w:autoSpaceDN w:val="0"/>
              <w:adjustRightInd w:val="0"/>
              <w:spacing w:after="0" w:line="240" w:lineRule="auto"/>
              <w:jc w:val="center"/>
              <w:rPr>
                <w:rFonts w:ascii="Calibri" w:hAnsi="Calibri" w:cs="Calibri"/>
              </w:rPr>
            </w:pPr>
            <w:r>
              <w:rPr>
                <w:rFonts w:ascii="Calibri" w:hAnsi="Calibri" w:cs="Calibri"/>
              </w:rPr>
              <w:t>143</w:t>
            </w:r>
          </w:p>
        </w:tc>
        <w:tc>
          <w:tcPr>
            <w:tcW w:w="900" w:type="dxa"/>
            <w:tcMar>
              <w:top w:w="62" w:type="dxa"/>
              <w:left w:w="102" w:type="dxa"/>
              <w:bottom w:w="102" w:type="dxa"/>
              <w:right w:w="62" w:type="dxa"/>
            </w:tcMar>
          </w:tcPr>
          <w:p w:rsidR="003B7570" w:rsidRDefault="003B7570">
            <w:pPr>
              <w:widowControl w:val="0"/>
              <w:autoSpaceDE w:val="0"/>
              <w:autoSpaceDN w:val="0"/>
              <w:adjustRightInd w:val="0"/>
              <w:spacing w:after="0" w:line="240" w:lineRule="auto"/>
              <w:jc w:val="center"/>
              <w:rPr>
                <w:rFonts w:ascii="Calibri" w:hAnsi="Calibri" w:cs="Calibri"/>
              </w:rPr>
            </w:pPr>
            <w:r>
              <w:rPr>
                <w:rFonts w:ascii="Calibri" w:hAnsi="Calibri" w:cs="Calibri"/>
              </w:rPr>
              <w:t>158</w:t>
            </w:r>
          </w:p>
        </w:tc>
        <w:tc>
          <w:tcPr>
            <w:tcW w:w="900" w:type="dxa"/>
            <w:tcMar>
              <w:top w:w="62" w:type="dxa"/>
              <w:left w:w="102" w:type="dxa"/>
              <w:bottom w:w="102" w:type="dxa"/>
              <w:right w:w="62" w:type="dxa"/>
            </w:tcMar>
          </w:tcPr>
          <w:p w:rsidR="003B7570" w:rsidRDefault="003B7570">
            <w:pPr>
              <w:widowControl w:val="0"/>
              <w:autoSpaceDE w:val="0"/>
              <w:autoSpaceDN w:val="0"/>
              <w:adjustRightInd w:val="0"/>
              <w:spacing w:after="0" w:line="240" w:lineRule="auto"/>
              <w:jc w:val="center"/>
              <w:rPr>
                <w:rFonts w:ascii="Calibri" w:hAnsi="Calibri" w:cs="Calibri"/>
              </w:rPr>
            </w:pPr>
            <w:r>
              <w:rPr>
                <w:rFonts w:ascii="Calibri" w:hAnsi="Calibri" w:cs="Calibri"/>
              </w:rPr>
              <w:t>179</w:t>
            </w:r>
          </w:p>
        </w:tc>
        <w:tc>
          <w:tcPr>
            <w:tcW w:w="900" w:type="dxa"/>
            <w:tcMar>
              <w:top w:w="62" w:type="dxa"/>
              <w:left w:w="102" w:type="dxa"/>
              <w:bottom w:w="102" w:type="dxa"/>
              <w:right w:w="62" w:type="dxa"/>
            </w:tcMar>
          </w:tcPr>
          <w:p w:rsidR="003B7570" w:rsidRDefault="003B7570">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r>
      <w:tr w:rsidR="003B7570">
        <w:trPr>
          <w:trHeight w:val="50"/>
        </w:trPr>
        <w:tc>
          <w:tcPr>
            <w:tcW w:w="990" w:type="dxa"/>
            <w:tcMar>
              <w:top w:w="62" w:type="dxa"/>
              <w:left w:w="102" w:type="dxa"/>
              <w:bottom w:w="102" w:type="dxa"/>
              <w:right w:w="62" w:type="dxa"/>
            </w:tcMar>
          </w:tcPr>
          <w:p w:rsidR="003B7570" w:rsidRDefault="003B7570">
            <w:pPr>
              <w:widowControl w:val="0"/>
              <w:autoSpaceDE w:val="0"/>
              <w:autoSpaceDN w:val="0"/>
              <w:adjustRightInd w:val="0"/>
              <w:spacing w:after="0" w:line="240" w:lineRule="auto"/>
              <w:rPr>
                <w:rFonts w:ascii="Calibri" w:hAnsi="Calibri" w:cs="Calibri"/>
              </w:rPr>
            </w:pPr>
            <w:r>
              <w:rPr>
                <w:rFonts w:ascii="Calibri" w:hAnsi="Calibri" w:cs="Calibri"/>
              </w:rPr>
              <w:t>3.</w:t>
            </w:r>
          </w:p>
        </w:tc>
        <w:tc>
          <w:tcPr>
            <w:tcW w:w="3752" w:type="dxa"/>
            <w:tcMar>
              <w:top w:w="62" w:type="dxa"/>
              <w:left w:w="102" w:type="dxa"/>
              <w:bottom w:w="102" w:type="dxa"/>
              <w:right w:w="62" w:type="dxa"/>
            </w:tcMar>
          </w:tcPr>
          <w:p w:rsidR="003B7570" w:rsidRDefault="003B7570">
            <w:pPr>
              <w:widowControl w:val="0"/>
              <w:autoSpaceDE w:val="0"/>
              <w:autoSpaceDN w:val="0"/>
              <w:adjustRightInd w:val="0"/>
              <w:spacing w:after="0" w:line="240" w:lineRule="auto"/>
              <w:rPr>
                <w:rFonts w:ascii="Calibri" w:hAnsi="Calibri" w:cs="Calibri"/>
              </w:rPr>
            </w:pPr>
            <w:r>
              <w:rPr>
                <w:rFonts w:ascii="Calibri" w:hAnsi="Calibri" w:cs="Calibri"/>
              </w:rPr>
              <w:t xml:space="preserve">Врачи и работники медицинских </w:t>
            </w:r>
            <w:r>
              <w:rPr>
                <w:rFonts w:ascii="Calibri" w:hAnsi="Calibri" w:cs="Calibri"/>
              </w:rPr>
              <w:lastRenderedPageBreak/>
              <w:t>организаций, имеющие высшее медицинское (фармацевтическое) или иное высшее образование, предоставляющие медицинские услуги (обеспечивающие предоставление медицинских услуг)</w:t>
            </w:r>
          </w:p>
        </w:tc>
        <w:tc>
          <w:tcPr>
            <w:tcW w:w="1080" w:type="dxa"/>
            <w:tcMar>
              <w:top w:w="62" w:type="dxa"/>
              <w:left w:w="102" w:type="dxa"/>
              <w:bottom w:w="102" w:type="dxa"/>
              <w:right w:w="62" w:type="dxa"/>
            </w:tcMar>
          </w:tcPr>
          <w:p w:rsidR="003B7570" w:rsidRDefault="003B7570">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125,3</w:t>
            </w:r>
          </w:p>
        </w:tc>
        <w:tc>
          <w:tcPr>
            <w:tcW w:w="900" w:type="dxa"/>
            <w:tcMar>
              <w:top w:w="62" w:type="dxa"/>
              <w:left w:w="102" w:type="dxa"/>
              <w:bottom w:w="102" w:type="dxa"/>
              <w:right w:w="62" w:type="dxa"/>
            </w:tcMar>
          </w:tcPr>
          <w:p w:rsidR="003B7570" w:rsidRDefault="003B7570">
            <w:pPr>
              <w:widowControl w:val="0"/>
              <w:autoSpaceDE w:val="0"/>
              <w:autoSpaceDN w:val="0"/>
              <w:adjustRightInd w:val="0"/>
              <w:spacing w:after="0" w:line="240" w:lineRule="auto"/>
              <w:jc w:val="center"/>
              <w:rPr>
                <w:rFonts w:ascii="Calibri" w:hAnsi="Calibri" w:cs="Calibri"/>
              </w:rPr>
            </w:pPr>
            <w:r>
              <w:rPr>
                <w:rFonts w:ascii="Calibri" w:hAnsi="Calibri" w:cs="Calibri"/>
              </w:rPr>
              <w:t>129,7</w:t>
            </w:r>
          </w:p>
        </w:tc>
        <w:tc>
          <w:tcPr>
            <w:tcW w:w="900" w:type="dxa"/>
            <w:tcMar>
              <w:top w:w="62" w:type="dxa"/>
              <w:left w:w="102" w:type="dxa"/>
              <w:bottom w:w="102" w:type="dxa"/>
              <w:right w:w="62" w:type="dxa"/>
            </w:tcMar>
          </w:tcPr>
          <w:p w:rsidR="003B7570" w:rsidRDefault="003B7570">
            <w:pPr>
              <w:widowControl w:val="0"/>
              <w:autoSpaceDE w:val="0"/>
              <w:autoSpaceDN w:val="0"/>
              <w:adjustRightInd w:val="0"/>
              <w:spacing w:after="0" w:line="240" w:lineRule="auto"/>
              <w:jc w:val="center"/>
              <w:rPr>
                <w:rFonts w:ascii="Calibri" w:hAnsi="Calibri" w:cs="Calibri"/>
              </w:rPr>
            </w:pPr>
            <w:r>
              <w:rPr>
                <w:rFonts w:ascii="Calibri" w:hAnsi="Calibri" w:cs="Calibri"/>
              </w:rPr>
              <w:t>130,7</w:t>
            </w:r>
          </w:p>
        </w:tc>
        <w:tc>
          <w:tcPr>
            <w:tcW w:w="900" w:type="dxa"/>
            <w:tcMar>
              <w:top w:w="62" w:type="dxa"/>
              <w:left w:w="102" w:type="dxa"/>
              <w:bottom w:w="102" w:type="dxa"/>
              <w:right w:w="62" w:type="dxa"/>
            </w:tcMar>
          </w:tcPr>
          <w:p w:rsidR="003B7570" w:rsidRDefault="003B7570">
            <w:pPr>
              <w:widowControl w:val="0"/>
              <w:autoSpaceDE w:val="0"/>
              <w:autoSpaceDN w:val="0"/>
              <w:adjustRightInd w:val="0"/>
              <w:spacing w:after="0" w:line="240" w:lineRule="auto"/>
              <w:jc w:val="center"/>
              <w:rPr>
                <w:rFonts w:ascii="Calibri" w:hAnsi="Calibri" w:cs="Calibri"/>
              </w:rPr>
            </w:pPr>
            <w:r>
              <w:rPr>
                <w:rFonts w:ascii="Calibri" w:hAnsi="Calibri" w:cs="Calibri"/>
              </w:rPr>
              <w:t>137</w:t>
            </w:r>
          </w:p>
        </w:tc>
        <w:tc>
          <w:tcPr>
            <w:tcW w:w="900" w:type="dxa"/>
            <w:tcMar>
              <w:top w:w="62" w:type="dxa"/>
              <w:left w:w="102" w:type="dxa"/>
              <w:bottom w:w="102" w:type="dxa"/>
              <w:right w:w="62" w:type="dxa"/>
            </w:tcMar>
          </w:tcPr>
          <w:p w:rsidR="003B7570" w:rsidRDefault="003B7570">
            <w:pPr>
              <w:widowControl w:val="0"/>
              <w:autoSpaceDE w:val="0"/>
              <w:autoSpaceDN w:val="0"/>
              <w:adjustRightInd w:val="0"/>
              <w:spacing w:after="0" w:line="240" w:lineRule="auto"/>
              <w:jc w:val="center"/>
              <w:rPr>
                <w:rFonts w:ascii="Calibri" w:hAnsi="Calibri" w:cs="Calibri"/>
              </w:rPr>
            </w:pPr>
            <w:r>
              <w:rPr>
                <w:rFonts w:ascii="Calibri" w:hAnsi="Calibri" w:cs="Calibri"/>
              </w:rPr>
              <w:t>159,6</w:t>
            </w:r>
          </w:p>
        </w:tc>
        <w:tc>
          <w:tcPr>
            <w:tcW w:w="900" w:type="dxa"/>
            <w:tcMar>
              <w:top w:w="62" w:type="dxa"/>
              <w:left w:w="102" w:type="dxa"/>
              <w:bottom w:w="102" w:type="dxa"/>
              <w:right w:w="62" w:type="dxa"/>
            </w:tcMar>
          </w:tcPr>
          <w:p w:rsidR="003B7570" w:rsidRDefault="003B7570">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900" w:type="dxa"/>
            <w:tcMar>
              <w:top w:w="62" w:type="dxa"/>
              <w:left w:w="102" w:type="dxa"/>
              <w:bottom w:w="102" w:type="dxa"/>
              <w:right w:w="62" w:type="dxa"/>
            </w:tcMar>
          </w:tcPr>
          <w:p w:rsidR="003B7570" w:rsidRDefault="003B7570">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r>
      <w:tr w:rsidR="003B7570">
        <w:trPr>
          <w:trHeight w:val="50"/>
        </w:trPr>
        <w:tc>
          <w:tcPr>
            <w:tcW w:w="990" w:type="dxa"/>
            <w:tcMar>
              <w:top w:w="62" w:type="dxa"/>
              <w:left w:w="102" w:type="dxa"/>
              <w:bottom w:w="102" w:type="dxa"/>
              <w:right w:w="62" w:type="dxa"/>
            </w:tcMar>
          </w:tcPr>
          <w:p w:rsidR="003B7570" w:rsidRDefault="003B7570">
            <w:pPr>
              <w:widowControl w:val="0"/>
              <w:autoSpaceDE w:val="0"/>
              <w:autoSpaceDN w:val="0"/>
              <w:adjustRightInd w:val="0"/>
              <w:spacing w:after="0" w:line="240" w:lineRule="auto"/>
              <w:rPr>
                <w:rFonts w:ascii="Calibri" w:hAnsi="Calibri" w:cs="Calibri"/>
              </w:rPr>
            </w:pPr>
            <w:r>
              <w:rPr>
                <w:rFonts w:ascii="Calibri" w:hAnsi="Calibri" w:cs="Calibri"/>
              </w:rPr>
              <w:lastRenderedPageBreak/>
              <w:t>4.</w:t>
            </w:r>
          </w:p>
        </w:tc>
        <w:tc>
          <w:tcPr>
            <w:tcW w:w="3752" w:type="dxa"/>
            <w:tcMar>
              <w:top w:w="62" w:type="dxa"/>
              <w:left w:w="102" w:type="dxa"/>
              <w:bottom w:w="102" w:type="dxa"/>
              <w:right w:w="62" w:type="dxa"/>
            </w:tcMar>
          </w:tcPr>
          <w:p w:rsidR="003B7570" w:rsidRDefault="003B7570">
            <w:pPr>
              <w:widowControl w:val="0"/>
              <w:autoSpaceDE w:val="0"/>
              <w:autoSpaceDN w:val="0"/>
              <w:adjustRightInd w:val="0"/>
              <w:spacing w:after="0" w:line="240" w:lineRule="auto"/>
              <w:rPr>
                <w:rFonts w:ascii="Calibri" w:hAnsi="Calibri" w:cs="Calibri"/>
              </w:rPr>
            </w:pPr>
            <w:r>
              <w:rPr>
                <w:rFonts w:ascii="Calibri" w:hAnsi="Calibri" w:cs="Calibri"/>
              </w:rPr>
              <w:t>Средний медицинский (фармацевтический) персонал (персонал, обеспечивающий предоставление медицинских услуг)</w:t>
            </w:r>
          </w:p>
        </w:tc>
        <w:tc>
          <w:tcPr>
            <w:tcW w:w="1080" w:type="dxa"/>
            <w:tcMar>
              <w:top w:w="62" w:type="dxa"/>
              <w:left w:w="102" w:type="dxa"/>
              <w:bottom w:w="102" w:type="dxa"/>
              <w:right w:w="62" w:type="dxa"/>
            </w:tcMar>
          </w:tcPr>
          <w:p w:rsidR="003B7570" w:rsidRDefault="003B7570">
            <w:pPr>
              <w:widowControl w:val="0"/>
              <w:autoSpaceDE w:val="0"/>
              <w:autoSpaceDN w:val="0"/>
              <w:adjustRightInd w:val="0"/>
              <w:spacing w:after="0" w:line="240" w:lineRule="auto"/>
              <w:jc w:val="center"/>
              <w:rPr>
                <w:rFonts w:ascii="Calibri" w:hAnsi="Calibri" w:cs="Calibri"/>
              </w:rPr>
            </w:pPr>
            <w:r>
              <w:rPr>
                <w:rFonts w:ascii="Calibri" w:hAnsi="Calibri" w:cs="Calibri"/>
              </w:rPr>
              <w:t>72,9</w:t>
            </w:r>
          </w:p>
        </w:tc>
        <w:tc>
          <w:tcPr>
            <w:tcW w:w="900" w:type="dxa"/>
            <w:tcMar>
              <w:top w:w="62" w:type="dxa"/>
              <w:left w:w="102" w:type="dxa"/>
              <w:bottom w:w="102" w:type="dxa"/>
              <w:right w:w="62" w:type="dxa"/>
            </w:tcMar>
          </w:tcPr>
          <w:p w:rsidR="003B7570" w:rsidRDefault="003B7570">
            <w:pPr>
              <w:widowControl w:val="0"/>
              <w:autoSpaceDE w:val="0"/>
              <w:autoSpaceDN w:val="0"/>
              <w:adjustRightInd w:val="0"/>
              <w:spacing w:after="0" w:line="240" w:lineRule="auto"/>
              <w:jc w:val="center"/>
              <w:rPr>
                <w:rFonts w:ascii="Calibri" w:hAnsi="Calibri" w:cs="Calibri"/>
              </w:rPr>
            </w:pPr>
            <w:r>
              <w:rPr>
                <w:rFonts w:ascii="Calibri" w:hAnsi="Calibri" w:cs="Calibri"/>
              </w:rPr>
              <w:t>75,6</w:t>
            </w:r>
          </w:p>
        </w:tc>
        <w:tc>
          <w:tcPr>
            <w:tcW w:w="900" w:type="dxa"/>
            <w:tcMar>
              <w:top w:w="62" w:type="dxa"/>
              <w:left w:w="102" w:type="dxa"/>
              <w:bottom w:w="102" w:type="dxa"/>
              <w:right w:w="62" w:type="dxa"/>
            </w:tcMar>
          </w:tcPr>
          <w:p w:rsidR="003B7570" w:rsidRDefault="003B7570">
            <w:pPr>
              <w:widowControl w:val="0"/>
              <w:autoSpaceDE w:val="0"/>
              <w:autoSpaceDN w:val="0"/>
              <w:adjustRightInd w:val="0"/>
              <w:spacing w:after="0" w:line="240" w:lineRule="auto"/>
              <w:jc w:val="center"/>
              <w:rPr>
                <w:rFonts w:ascii="Calibri" w:hAnsi="Calibri" w:cs="Calibri"/>
              </w:rPr>
            </w:pPr>
            <w:r>
              <w:rPr>
                <w:rFonts w:ascii="Calibri" w:hAnsi="Calibri" w:cs="Calibri"/>
              </w:rPr>
              <w:t>76,2</w:t>
            </w:r>
          </w:p>
        </w:tc>
        <w:tc>
          <w:tcPr>
            <w:tcW w:w="900" w:type="dxa"/>
            <w:tcMar>
              <w:top w:w="62" w:type="dxa"/>
              <w:left w:w="102" w:type="dxa"/>
              <w:bottom w:w="102" w:type="dxa"/>
              <w:right w:w="62" w:type="dxa"/>
            </w:tcMar>
          </w:tcPr>
          <w:p w:rsidR="003B7570" w:rsidRDefault="003B7570">
            <w:pPr>
              <w:widowControl w:val="0"/>
              <w:autoSpaceDE w:val="0"/>
              <w:autoSpaceDN w:val="0"/>
              <w:adjustRightInd w:val="0"/>
              <w:spacing w:after="0" w:line="240" w:lineRule="auto"/>
              <w:jc w:val="center"/>
              <w:rPr>
                <w:rFonts w:ascii="Calibri" w:hAnsi="Calibri" w:cs="Calibri"/>
              </w:rPr>
            </w:pPr>
            <w:r>
              <w:rPr>
                <w:rFonts w:ascii="Calibri" w:hAnsi="Calibri" w:cs="Calibri"/>
              </w:rPr>
              <w:t>79,3</w:t>
            </w:r>
          </w:p>
        </w:tc>
        <w:tc>
          <w:tcPr>
            <w:tcW w:w="900" w:type="dxa"/>
            <w:tcMar>
              <w:top w:w="62" w:type="dxa"/>
              <w:left w:w="102" w:type="dxa"/>
              <w:bottom w:w="102" w:type="dxa"/>
              <w:right w:w="62" w:type="dxa"/>
            </w:tcMar>
          </w:tcPr>
          <w:p w:rsidR="003B7570" w:rsidRDefault="003B7570">
            <w:pPr>
              <w:widowControl w:val="0"/>
              <w:autoSpaceDE w:val="0"/>
              <w:autoSpaceDN w:val="0"/>
              <w:adjustRightInd w:val="0"/>
              <w:spacing w:after="0" w:line="240" w:lineRule="auto"/>
              <w:jc w:val="center"/>
              <w:rPr>
                <w:rFonts w:ascii="Calibri" w:hAnsi="Calibri" w:cs="Calibri"/>
              </w:rPr>
            </w:pPr>
            <w:r>
              <w:rPr>
                <w:rFonts w:ascii="Calibri" w:hAnsi="Calibri" w:cs="Calibri"/>
              </w:rPr>
              <w:t>86,3</w:t>
            </w:r>
          </w:p>
        </w:tc>
        <w:tc>
          <w:tcPr>
            <w:tcW w:w="900" w:type="dxa"/>
            <w:tcMar>
              <w:top w:w="62" w:type="dxa"/>
              <w:left w:w="102" w:type="dxa"/>
              <w:bottom w:w="102" w:type="dxa"/>
              <w:right w:w="62" w:type="dxa"/>
            </w:tcMar>
          </w:tcPr>
          <w:p w:rsidR="003B7570" w:rsidRDefault="003B7570">
            <w:pPr>
              <w:widowControl w:val="0"/>
              <w:autoSpaceDE w:val="0"/>
              <w:autoSpaceDN w:val="0"/>
              <w:adjustRightInd w:val="0"/>
              <w:spacing w:after="0" w:line="240" w:lineRule="auto"/>
              <w:jc w:val="center"/>
              <w:rPr>
                <w:rFonts w:ascii="Calibri" w:hAnsi="Calibri" w:cs="Calibri"/>
              </w:rPr>
            </w:pPr>
            <w:r>
              <w:rPr>
                <w:rFonts w:ascii="Calibri" w:hAnsi="Calibri" w:cs="Calibri"/>
              </w:rPr>
              <w:t>100</w:t>
            </w:r>
          </w:p>
        </w:tc>
        <w:tc>
          <w:tcPr>
            <w:tcW w:w="900" w:type="dxa"/>
            <w:tcMar>
              <w:top w:w="62" w:type="dxa"/>
              <w:left w:w="102" w:type="dxa"/>
              <w:bottom w:w="102" w:type="dxa"/>
              <w:right w:w="62" w:type="dxa"/>
            </w:tcMar>
          </w:tcPr>
          <w:p w:rsidR="003B7570" w:rsidRDefault="003B7570">
            <w:pPr>
              <w:widowControl w:val="0"/>
              <w:autoSpaceDE w:val="0"/>
              <w:autoSpaceDN w:val="0"/>
              <w:adjustRightInd w:val="0"/>
              <w:spacing w:after="0" w:line="240" w:lineRule="auto"/>
              <w:jc w:val="center"/>
              <w:rPr>
                <w:rFonts w:ascii="Calibri" w:hAnsi="Calibri" w:cs="Calibri"/>
              </w:rPr>
            </w:pPr>
            <w:r>
              <w:rPr>
                <w:rFonts w:ascii="Calibri" w:hAnsi="Calibri" w:cs="Calibri"/>
              </w:rPr>
              <w:t>100</w:t>
            </w:r>
          </w:p>
        </w:tc>
      </w:tr>
      <w:tr w:rsidR="003B7570">
        <w:trPr>
          <w:trHeight w:val="50"/>
        </w:trPr>
        <w:tc>
          <w:tcPr>
            <w:tcW w:w="990" w:type="dxa"/>
            <w:tcMar>
              <w:top w:w="62" w:type="dxa"/>
              <w:left w:w="102" w:type="dxa"/>
              <w:bottom w:w="102" w:type="dxa"/>
              <w:right w:w="62" w:type="dxa"/>
            </w:tcMar>
          </w:tcPr>
          <w:p w:rsidR="003B7570" w:rsidRDefault="003B7570">
            <w:pPr>
              <w:widowControl w:val="0"/>
              <w:autoSpaceDE w:val="0"/>
              <w:autoSpaceDN w:val="0"/>
              <w:adjustRightInd w:val="0"/>
              <w:spacing w:after="0" w:line="240" w:lineRule="auto"/>
              <w:rPr>
                <w:rFonts w:ascii="Calibri" w:hAnsi="Calibri" w:cs="Calibri"/>
              </w:rPr>
            </w:pPr>
            <w:r>
              <w:rPr>
                <w:rFonts w:ascii="Calibri" w:hAnsi="Calibri" w:cs="Calibri"/>
              </w:rPr>
              <w:t>5.</w:t>
            </w:r>
          </w:p>
        </w:tc>
        <w:tc>
          <w:tcPr>
            <w:tcW w:w="3752" w:type="dxa"/>
            <w:tcMar>
              <w:top w:w="62" w:type="dxa"/>
              <w:left w:w="102" w:type="dxa"/>
              <w:bottom w:w="102" w:type="dxa"/>
              <w:right w:w="62" w:type="dxa"/>
            </w:tcMar>
          </w:tcPr>
          <w:p w:rsidR="003B7570" w:rsidRDefault="003B7570">
            <w:pPr>
              <w:widowControl w:val="0"/>
              <w:autoSpaceDE w:val="0"/>
              <w:autoSpaceDN w:val="0"/>
              <w:adjustRightInd w:val="0"/>
              <w:spacing w:after="0" w:line="240" w:lineRule="auto"/>
              <w:rPr>
                <w:rFonts w:ascii="Calibri" w:hAnsi="Calibri" w:cs="Calibri"/>
              </w:rPr>
            </w:pPr>
            <w:r>
              <w:rPr>
                <w:rFonts w:ascii="Calibri" w:hAnsi="Calibri" w:cs="Calibri"/>
              </w:rPr>
              <w:t>Младший медицинский персонал (персонал, обеспечивающий предоставление медицинских услуг)</w:t>
            </w:r>
          </w:p>
        </w:tc>
        <w:tc>
          <w:tcPr>
            <w:tcW w:w="1080" w:type="dxa"/>
            <w:tcMar>
              <w:top w:w="62" w:type="dxa"/>
              <w:left w:w="102" w:type="dxa"/>
              <w:bottom w:w="102" w:type="dxa"/>
              <w:right w:w="62" w:type="dxa"/>
            </w:tcMar>
          </w:tcPr>
          <w:p w:rsidR="003B7570" w:rsidRDefault="003B7570">
            <w:pPr>
              <w:widowControl w:val="0"/>
              <w:autoSpaceDE w:val="0"/>
              <w:autoSpaceDN w:val="0"/>
              <w:adjustRightInd w:val="0"/>
              <w:spacing w:after="0" w:line="240" w:lineRule="auto"/>
              <w:jc w:val="center"/>
              <w:rPr>
                <w:rFonts w:ascii="Calibri" w:hAnsi="Calibri" w:cs="Calibri"/>
              </w:rPr>
            </w:pPr>
            <w:r>
              <w:rPr>
                <w:rFonts w:ascii="Calibri" w:hAnsi="Calibri" w:cs="Calibri"/>
              </w:rPr>
              <w:t>48</w:t>
            </w:r>
          </w:p>
        </w:tc>
        <w:tc>
          <w:tcPr>
            <w:tcW w:w="900" w:type="dxa"/>
            <w:tcMar>
              <w:top w:w="62" w:type="dxa"/>
              <w:left w:w="102" w:type="dxa"/>
              <w:bottom w:w="102" w:type="dxa"/>
              <w:right w:w="62" w:type="dxa"/>
            </w:tcMar>
          </w:tcPr>
          <w:p w:rsidR="003B7570" w:rsidRDefault="003B7570">
            <w:pPr>
              <w:widowControl w:val="0"/>
              <w:autoSpaceDE w:val="0"/>
              <w:autoSpaceDN w:val="0"/>
              <w:adjustRightInd w:val="0"/>
              <w:spacing w:after="0" w:line="240" w:lineRule="auto"/>
              <w:jc w:val="center"/>
              <w:rPr>
                <w:rFonts w:ascii="Calibri" w:hAnsi="Calibri" w:cs="Calibri"/>
              </w:rPr>
            </w:pPr>
            <w:r>
              <w:rPr>
                <w:rFonts w:ascii="Calibri" w:hAnsi="Calibri" w:cs="Calibri"/>
              </w:rPr>
              <w:t>50,1</w:t>
            </w:r>
          </w:p>
        </w:tc>
        <w:tc>
          <w:tcPr>
            <w:tcW w:w="900" w:type="dxa"/>
            <w:tcMar>
              <w:top w:w="62" w:type="dxa"/>
              <w:left w:w="102" w:type="dxa"/>
              <w:bottom w:w="102" w:type="dxa"/>
              <w:right w:w="62" w:type="dxa"/>
            </w:tcMar>
          </w:tcPr>
          <w:p w:rsidR="003B7570" w:rsidRDefault="003B7570">
            <w:pPr>
              <w:widowControl w:val="0"/>
              <w:autoSpaceDE w:val="0"/>
              <w:autoSpaceDN w:val="0"/>
              <w:adjustRightInd w:val="0"/>
              <w:spacing w:after="0" w:line="240" w:lineRule="auto"/>
              <w:jc w:val="center"/>
              <w:rPr>
                <w:rFonts w:ascii="Calibri" w:hAnsi="Calibri" w:cs="Calibri"/>
              </w:rPr>
            </w:pPr>
            <w:r>
              <w:rPr>
                <w:rFonts w:ascii="Calibri" w:hAnsi="Calibri" w:cs="Calibri"/>
              </w:rPr>
              <w:t>51</w:t>
            </w:r>
          </w:p>
        </w:tc>
        <w:tc>
          <w:tcPr>
            <w:tcW w:w="900" w:type="dxa"/>
            <w:tcMar>
              <w:top w:w="62" w:type="dxa"/>
              <w:left w:w="102" w:type="dxa"/>
              <w:bottom w:w="102" w:type="dxa"/>
              <w:right w:w="62" w:type="dxa"/>
            </w:tcMar>
          </w:tcPr>
          <w:p w:rsidR="003B7570" w:rsidRDefault="003B7570">
            <w:pPr>
              <w:widowControl w:val="0"/>
              <w:autoSpaceDE w:val="0"/>
              <w:autoSpaceDN w:val="0"/>
              <w:adjustRightInd w:val="0"/>
              <w:spacing w:after="0" w:line="240" w:lineRule="auto"/>
              <w:jc w:val="center"/>
              <w:rPr>
                <w:rFonts w:ascii="Calibri" w:hAnsi="Calibri" w:cs="Calibri"/>
              </w:rPr>
            </w:pPr>
            <w:r>
              <w:rPr>
                <w:rFonts w:ascii="Calibri" w:hAnsi="Calibri" w:cs="Calibri"/>
              </w:rPr>
              <w:t>52,4</w:t>
            </w:r>
          </w:p>
        </w:tc>
        <w:tc>
          <w:tcPr>
            <w:tcW w:w="900" w:type="dxa"/>
            <w:tcMar>
              <w:top w:w="62" w:type="dxa"/>
              <w:left w:w="102" w:type="dxa"/>
              <w:bottom w:w="102" w:type="dxa"/>
              <w:right w:w="62" w:type="dxa"/>
            </w:tcMar>
          </w:tcPr>
          <w:p w:rsidR="003B7570" w:rsidRDefault="003B7570">
            <w:pPr>
              <w:widowControl w:val="0"/>
              <w:autoSpaceDE w:val="0"/>
              <w:autoSpaceDN w:val="0"/>
              <w:adjustRightInd w:val="0"/>
              <w:spacing w:after="0" w:line="240" w:lineRule="auto"/>
              <w:jc w:val="center"/>
              <w:rPr>
                <w:rFonts w:ascii="Calibri" w:hAnsi="Calibri" w:cs="Calibri"/>
              </w:rPr>
            </w:pPr>
            <w:r>
              <w:rPr>
                <w:rFonts w:ascii="Calibri" w:hAnsi="Calibri" w:cs="Calibri"/>
              </w:rPr>
              <w:t>70,5</w:t>
            </w:r>
          </w:p>
        </w:tc>
        <w:tc>
          <w:tcPr>
            <w:tcW w:w="900" w:type="dxa"/>
            <w:tcMar>
              <w:top w:w="62" w:type="dxa"/>
              <w:left w:w="102" w:type="dxa"/>
              <w:bottom w:w="102" w:type="dxa"/>
              <w:right w:w="62" w:type="dxa"/>
            </w:tcMar>
          </w:tcPr>
          <w:p w:rsidR="003B7570" w:rsidRDefault="003B7570">
            <w:pPr>
              <w:widowControl w:val="0"/>
              <w:autoSpaceDE w:val="0"/>
              <w:autoSpaceDN w:val="0"/>
              <w:adjustRightInd w:val="0"/>
              <w:spacing w:after="0" w:line="240" w:lineRule="auto"/>
              <w:jc w:val="center"/>
              <w:rPr>
                <w:rFonts w:ascii="Calibri" w:hAnsi="Calibri" w:cs="Calibri"/>
              </w:rPr>
            </w:pPr>
            <w:r>
              <w:rPr>
                <w:rFonts w:ascii="Calibri" w:hAnsi="Calibri" w:cs="Calibri"/>
              </w:rPr>
              <w:t>100</w:t>
            </w:r>
          </w:p>
        </w:tc>
        <w:tc>
          <w:tcPr>
            <w:tcW w:w="900" w:type="dxa"/>
            <w:tcMar>
              <w:top w:w="62" w:type="dxa"/>
              <w:left w:w="102" w:type="dxa"/>
              <w:bottom w:w="102" w:type="dxa"/>
              <w:right w:w="62" w:type="dxa"/>
            </w:tcMar>
          </w:tcPr>
          <w:p w:rsidR="003B7570" w:rsidRDefault="003B7570">
            <w:pPr>
              <w:widowControl w:val="0"/>
              <w:autoSpaceDE w:val="0"/>
              <w:autoSpaceDN w:val="0"/>
              <w:adjustRightInd w:val="0"/>
              <w:spacing w:after="0" w:line="240" w:lineRule="auto"/>
              <w:jc w:val="center"/>
              <w:rPr>
                <w:rFonts w:ascii="Calibri" w:hAnsi="Calibri" w:cs="Calibri"/>
              </w:rPr>
            </w:pPr>
            <w:r>
              <w:rPr>
                <w:rFonts w:ascii="Calibri" w:hAnsi="Calibri" w:cs="Calibri"/>
              </w:rPr>
              <w:t>100</w:t>
            </w:r>
          </w:p>
        </w:tc>
      </w:tr>
      <w:tr w:rsidR="003B7570">
        <w:trPr>
          <w:trHeight w:val="50"/>
        </w:trPr>
        <w:tc>
          <w:tcPr>
            <w:tcW w:w="990" w:type="dxa"/>
            <w:tcMar>
              <w:top w:w="62" w:type="dxa"/>
              <w:left w:w="102" w:type="dxa"/>
              <w:bottom w:w="102" w:type="dxa"/>
              <w:right w:w="62" w:type="dxa"/>
            </w:tcMar>
          </w:tcPr>
          <w:p w:rsidR="003B7570" w:rsidRDefault="003B7570">
            <w:pPr>
              <w:widowControl w:val="0"/>
              <w:autoSpaceDE w:val="0"/>
              <w:autoSpaceDN w:val="0"/>
              <w:adjustRightInd w:val="0"/>
              <w:spacing w:after="0" w:line="240" w:lineRule="auto"/>
              <w:rPr>
                <w:rFonts w:ascii="Calibri" w:hAnsi="Calibri" w:cs="Calibri"/>
              </w:rPr>
            </w:pPr>
            <w:r>
              <w:rPr>
                <w:rFonts w:ascii="Calibri" w:hAnsi="Calibri" w:cs="Calibri"/>
              </w:rPr>
              <w:t>6.</w:t>
            </w:r>
          </w:p>
        </w:tc>
        <w:tc>
          <w:tcPr>
            <w:tcW w:w="3752" w:type="dxa"/>
            <w:tcMar>
              <w:top w:w="62" w:type="dxa"/>
              <w:left w:w="102" w:type="dxa"/>
              <w:bottom w:w="102" w:type="dxa"/>
              <w:right w:w="62" w:type="dxa"/>
            </w:tcMar>
          </w:tcPr>
          <w:p w:rsidR="003B7570" w:rsidRDefault="003B7570">
            <w:pPr>
              <w:widowControl w:val="0"/>
              <w:autoSpaceDE w:val="0"/>
              <w:autoSpaceDN w:val="0"/>
              <w:adjustRightInd w:val="0"/>
              <w:spacing w:after="0" w:line="240" w:lineRule="auto"/>
              <w:rPr>
                <w:rFonts w:ascii="Calibri" w:hAnsi="Calibri" w:cs="Calibri"/>
              </w:rPr>
            </w:pPr>
            <w:r>
              <w:rPr>
                <w:rFonts w:ascii="Calibri" w:hAnsi="Calibri" w:cs="Calibri"/>
              </w:rPr>
              <w:t>Работники учреждений культуры</w:t>
            </w:r>
          </w:p>
        </w:tc>
        <w:tc>
          <w:tcPr>
            <w:tcW w:w="1080" w:type="dxa"/>
            <w:tcMar>
              <w:top w:w="62" w:type="dxa"/>
              <w:left w:w="102" w:type="dxa"/>
              <w:bottom w:w="102" w:type="dxa"/>
              <w:right w:w="62" w:type="dxa"/>
            </w:tcMar>
          </w:tcPr>
          <w:p w:rsidR="003B7570" w:rsidRDefault="003B7570">
            <w:pPr>
              <w:widowControl w:val="0"/>
              <w:autoSpaceDE w:val="0"/>
              <w:autoSpaceDN w:val="0"/>
              <w:adjustRightInd w:val="0"/>
              <w:spacing w:after="0" w:line="240" w:lineRule="auto"/>
              <w:jc w:val="center"/>
              <w:rPr>
                <w:rFonts w:ascii="Calibri" w:hAnsi="Calibri" w:cs="Calibri"/>
              </w:rPr>
            </w:pPr>
            <w:r>
              <w:rPr>
                <w:rFonts w:ascii="Calibri" w:hAnsi="Calibri" w:cs="Calibri"/>
              </w:rPr>
              <w:t>49</w:t>
            </w:r>
          </w:p>
        </w:tc>
        <w:tc>
          <w:tcPr>
            <w:tcW w:w="900" w:type="dxa"/>
            <w:tcMar>
              <w:top w:w="62" w:type="dxa"/>
              <w:left w:w="102" w:type="dxa"/>
              <w:bottom w:w="102" w:type="dxa"/>
              <w:right w:w="62" w:type="dxa"/>
            </w:tcMar>
          </w:tcPr>
          <w:p w:rsidR="003B7570" w:rsidRDefault="003B7570">
            <w:pPr>
              <w:widowControl w:val="0"/>
              <w:autoSpaceDE w:val="0"/>
              <w:autoSpaceDN w:val="0"/>
              <w:adjustRightInd w:val="0"/>
              <w:spacing w:after="0" w:line="240" w:lineRule="auto"/>
              <w:jc w:val="center"/>
              <w:rPr>
                <w:rFonts w:ascii="Calibri" w:hAnsi="Calibri" w:cs="Calibri"/>
              </w:rPr>
            </w:pPr>
            <w:r>
              <w:rPr>
                <w:rFonts w:ascii="Calibri" w:hAnsi="Calibri" w:cs="Calibri"/>
              </w:rPr>
              <w:t>53</w:t>
            </w:r>
          </w:p>
        </w:tc>
        <w:tc>
          <w:tcPr>
            <w:tcW w:w="900" w:type="dxa"/>
            <w:tcMar>
              <w:top w:w="62" w:type="dxa"/>
              <w:left w:w="102" w:type="dxa"/>
              <w:bottom w:w="102" w:type="dxa"/>
              <w:right w:w="62" w:type="dxa"/>
            </w:tcMar>
          </w:tcPr>
          <w:p w:rsidR="003B7570" w:rsidRDefault="003B7570">
            <w:pPr>
              <w:widowControl w:val="0"/>
              <w:autoSpaceDE w:val="0"/>
              <w:autoSpaceDN w:val="0"/>
              <w:adjustRightInd w:val="0"/>
              <w:spacing w:after="0" w:line="240" w:lineRule="auto"/>
              <w:jc w:val="center"/>
              <w:rPr>
                <w:rFonts w:ascii="Calibri" w:hAnsi="Calibri" w:cs="Calibri"/>
              </w:rPr>
            </w:pPr>
            <w:r>
              <w:rPr>
                <w:rFonts w:ascii="Calibri" w:hAnsi="Calibri" w:cs="Calibri"/>
              </w:rPr>
              <w:t>59</w:t>
            </w:r>
          </w:p>
        </w:tc>
        <w:tc>
          <w:tcPr>
            <w:tcW w:w="900" w:type="dxa"/>
            <w:tcMar>
              <w:top w:w="62" w:type="dxa"/>
              <w:left w:w="102" w:type="dxa"/>
              <w:bottom w:w="102" w:type="dxa"/>
              <w:right w:w="62" w:type="dxa"/>
            </w:tcMar>
          </w:tcPr>
          <w:p w:rsidR="003B7570" w:rsidRDefault="003B7570">
            <w:pPr>
              <w:widowControl w:val="0"/>
              <w:autoSpaceDE w:val="0"/>
              <w:autoSpaceDN w:val="0"/>
              <w:adjustRightInd w:val="0"/>
              <w:spacing w:after="0" w:line="240" w:lineRule="auto"/>
              <w:jc w:val="center"/>
              <w:rPr>
                <w:rFonts w:ascii="Calibri" w:hAnsi="Calibri" w:cs="Calibri"/>
              </w:rPr>
            </w:pPr>
            <w:r>
              <w:rPr>
                <w:rFonts w:ascii="Calibri" w:hAnsi="Calibri" w:cs="Calibri"/>
              </w:rPr>
              <w:t>65</w:t>
            </w:r>
          </w:p>
        </w:tc>
        <w:tc>
          <w:tcPr>
            <w:tcW w:w="900" w:type="dxa"/>
            <w:tcMar>
              <w:top w:w="62" w:type="dxa"/>
              <w:left w:w="102" w:type="dxa"/>
              <w:bottom w:w="102" w:type="dxa"/>
              <w:right w:w="62" w:type="dxa"/>
            </w:tcMar>
          </w:tcPr>
          <w:p w:rsidR="003B7570" w:rsidRDefault="003B7570">
            <w:pPr>
              <w:widowControl w:val="0"/>
              <w:autoSpaceDE w:val="0"/>
              <w:autoSpaceDN w:val="0"/>
              <w:adjustRightInd w:val="0"/>
              <w:spacing w:after="0" w:line="240" w:lineRule="auto"/>
              <w:jc w:val="center"/>
              <w:rPr>
                <w:rFonts w:ascii="Calibri" w:hAnsi="Calibri" w:cs="Calibri"/>
              </w:rPr>
            </w:pPr>
            <w:r>
              <w:rPr>
                <w:rFonts w:ascii="Calibri" w:hAnsi="Calibri" w:cs="Calibri"/>
              </w:rPr>
              <w:t>74</w:t>
            </w:r>
          </w:p>
        </w:tc>
        <w:tc>
          <w:tcPr>
            <w:tcW w:w="900" w:type="dxa"/>
            <w:tcMar>
              <w:top w:w="62" w:type="dxa"/>
              <w:left w:w="102" w:type="dxa"/>
              <w:bottom w:w="102" w:type="dxa"/>
              <w:right w:w="62" w:type="dxa"/>
            </w:tcMar>
          </w:tcPr>
          <w:p w:rsidR="003B7570" w:rsidRDefault="003B7570">
            <w:pPr>
              <w:widowControl w:val="0"/>
              <w:autoSpaceDE w:val="0"/>
              <w:autoSpaceDN w:val="0"/>
              <w:adjustRightInd w:val="0"/>
              <w:spacing w:after="0" w:line="240" w:lineRule="auto"/>
              <w:jc w:val="center"/>
              <w:rPr>
                <w:rFonts w:ascii="Calibri" w:hAnsi="Calibri" w:cs="Calibri"/>
              </w:rPr>
            </w:pPr>
            <w:r>
              <w:rPr>
                <w:rFonts w:ascii="Calibri" w:hAnsi="Calibri" w:cs="Calibri"/>
              </w:rPr>
              <w:t>85</w:t>
            </w:r>
          </w:p>
        </w:tc>
        <w:tc>
          <w:tcPr>
            <w:tcW w:w="900" w:type="dxa"/>
            <w:tcMar>
              <w:top w:w="62" w:type="dxa"/>
              <w:left w:w="102" w:type="dxa"/>
              <w:bottom w:w="102" w:type="dxa"/>
              <w:right w:w="62" w:type="dxa"/>
            </w:tcMar>
          </w:tcPr>
          <w:p w:rsidR="003B7570" w:rsidRDefault="003B7570">
            <w:pPr>
              <w:widowControl w:val="0"/>
              <w:autoSpaceDE w:val="0"/>
              <w:autoSpaceDN w:val="0"/>
              <w:adjustRightInd w:val="0"/>
              <w:spacing w:after="0" w:line="240" w:lineRule="auto"/>
              <w:jc w:val="center"/>
              <w:rPr>
                <w:rFonts w:ascii="Calibri" w:hAnsi="Calibri" w:cs="Calibri"/>
              </w:rPr>
            </w:pPr>
            <w:r>
              <w:rPr>
                <w:rFonts w:ascii="Calibri" w:hAnsi="Calibri" w:cs="Calibri"/>
              </w:rPr>
              <w:t>100</w:t>
            </w:r>
          </w:p>
        </w:tc>
      </w:tr>
      <w:tr w:rsidR="003B7570">
        <w:trPr>
          <w:trHeight w:val="50"/>
        </w:trPr>
        <w:tc>
          <w:tcPr>
            <w:tcW w:w="990" w:type="dxa"/>
            <w:tcMar>
              <w:top w:w="62" w:type="dxa"/>
              <w:left w:w="102" w:type="dxa"/>
              <w:bottom w:w="102" w:type="dxa"/>
              <w:right w:w="62" w:type="dxa"/>
            </w:tcMar>
          </w:tcPr>
          <w:p w:rsidR="003B7570" w:rsidRDefault="003B7570">
            <w:pPr>
              <w:widowControl w:val="0"/>
              <w:autoSpaceDE w:val="0"/>
              <w:autoSpaceDN w:val="0"/>
              <w:adjustRightInd w:val="0"/>
              <w:spacing w:after="0" w:line="240" w:lineRule="auto"/>
              <w:rPr>
                <w:rFonts w:ascii="Calibri" w:hAnsi="Calibri" w:cs="Calibri"/>
              </w:rPr>
            </w:pPr>
            <w:r>
              <w:rPr>
                <w:rFonts w:ascii="Calibri" w:hAnsi="Calibri" w:cs="Calibri"/>
              </w:rPr>
              <w:t>7.</w:t>
            </w:r>
          </w:p>
        </w:tc>
        <w:tc>
          <w:tcPr>
            <w:tcW w:w="3752" w:type="dxa"/>
            <w:tcMar>
              <w:top w:w="62" w:type="dxa"/>
              <w:left w:w="102" w:type="dxa"/>
              <w:bottom w:w="102" w:type="dxa"/>
              <w:right w:w="62" w:type="dxa"/>
            </w:tcMar>
          </w:tcPr>
          <w:p w:rsidR="003B7570" w:rsidRDefault="003B7570">
            <w:pPr>
              <w:widowControl w:val="0"/>
              <w:autoSpaceDE w:val="0"/>
              <w:autoSpaceDN w:val="0"/>
              <w:adjustRightInd w:val="0"/>
              <w:spacing w:after="0" w:line="240" w:lineRule="auto"/>
              <w:rPr>
                <w:rFonts w:ascii="Calibri" w:hAnsi="Calibri" w:cs="Calibri"/>
              </w:rPr>
            </w:pPr>
            <w:r>
              <w:rPr>
                <w:rFonts w:ascii="Calibri" w:hAnsi="Calibri" w:cs="Calibri"/>
              </w:rPr>
              <w:t>Социальные работники</w:t>
            </w:r>
          </w:p>
        </w:tc>
        <w:tc>
          <w:tcPr>
            <w:tcW w:w="1080" w:type="dxa"/>
            <w:tcMar>
              <w:top w:w="62" w:type="dxa"/>
              <w:left w:w="102" w:type="dxa"/>
              <w:bottom w:w="102" w:type="dxa"/>
              <w:right w:w="62" w:type="dxa"/>
            </w:tcMar>
          </w:tcPr>
          <w:p w:rsidR="003B7570" w:rsidRDefault="003B7570">
            <w:pPr>
              <w:widowControl w:val="0"/>
              <w:autoSpaceDE w:val="0"/>
              <w:autoSpaceDN w:val="0"/>
              <w:adjustRightInd w:val="0"/>
              <w:spacing w:after="0" w:line="240" w:lineRule="auto"/>
              <w:jc w:val="center"/>
              <w:rPr>
                <w:rFonts w:ascii="Calibri" w:hAnsi="Calibri" w:cs="Calibri"/>
              </w:rPr>
            </w:pPr>
            <w:r>
              <w:rPr>
                <w:rFonts w:ascii="Calibri" w:hAnsi="Calibri" w:cs="Calibri"/>
              </w:rPr>
              <w:t>37</w:t>
            </w:r>
          </w:p>
        </w:tc>
        <w:tc>
          <w:tcPr>
            <w:tcW w:w="900" w:type="dxa"/>
            <w:tcMar>
              <w:top w:w="62" w:type="dxa"/>
              <w:left w:w="102" w:type="dxa"/>
              <w:bottom w:w="102" w:type="dxa"/>
              <w:right w:w="62" w:type="dxa"/>
            </w:tcMar>
          </w:tcPr>
          <w:p w:rsidR="003B7570" w:rsidRDefault="003B7570">
            <w:pPr>
              <w:widowControl w:val="0"/>
              <w:autoSpaceDE w:val="0"/>
              <w:autoSpaceDN w:val="0"/>
              <w:adjustRightInd w:val="0"/>
              <w:spacing w:after="0" w:line="240" w:lineRule="auto"/>
              <w:jc w:val="center"/>
              <w:rPr>
                <w:rFonts w:ascii="Calibri" w:hAnsi="Calibri" w:cs="Calibri"/>
              </w:rPr>
            </w:pPr>
            <w:r>
              <w:rPr>
                <w:rFonts w:ascii="Calibri" w:hAnsi="Calibri" w:cs="Calibri"/>
              </w:rPr>
              <w:t>47,5</w:t>
            </w:r>
          </w:p>
        </w:tc>
        <w:tc>
          <w:tcPr>
            <w:tcW w:w="900" w:type="dxa"/>
            <w:tcMar>
              <w:top w:w="62" w:type="dxa"/>
              <w:left w:w="102" w:type="dxa"/>
              <w:bottom w:w="102" w:type="dxa"/>
              <w:right w:w="62" w:type="dxa"/>
            </w:tcMar>
          </w:tcPr>
          <w:p w:rsidR="003B7570" w:rsidRDefault="003B7570">
            <w:pPr>
              <w:widowControl w:val="0"/>
              <w:autoSpaceDE w:val="0"/>
              <w:autoSpaceDN w:val="0"/>
              <w:adjustRightInd w:val="0"/>
              <w:spacing w:after="0" w:line="240" w:lineRule="auto"/>
              <w:jc w:val="center"/>
              <w:rPr>
                <w:rFonts w:ascii="Calibri" w:hAnsi="Calibri" w:cs="Calibri"/>
              </w:rPr>
            </w:pPr>
            <w:r>
              <w:rPr>
                <w:rFonts w:ascii="Calibri" w:hAnsi="Calibri" w:cs="Calibri"/>
              </w:rPr>
              <w:t>58</w:t>
            </w:r>
          </w:p>
        </w:tc>
        <w:tc>
          <w:tcPr>
            <w:tcW w:w="900" w:type="dxa"/>
            <w:tcMar>
              <w:top w:w="62" w:type="dxa"/>
              <w:left w:w="102" w:type="dxa"/>
              <w:bottom w:w="102" w:type="dxa"/>
              <w:right w:w="62" w:type="dxa"/>
            </w:tcMar>
          </w:tcPr>
          <w:p w:rsidR="003B7570" w:rsidRDefault="003B7570">
            <w:pPr>
              <w:widowControl w:val="0"/>
              <w:autoSpaceDE w:val="0"/>
              <w:autoSpaceDN w:val="0"/>
              <w:adjustRightInd w:val="0"/>
              <w:spacing w:after="0" w:line="240" w:lineRule="auto"/>
              <w:jc w:val="center"/>
              <w:rPr>
                <w:rFonts w:ascii="Calibri" w:hAnsi="Calibri" w:cs="Calibri"/>
              </w:rPr>
            </w:pPr>
            <w:r>
              <w:rPr>
                <w:rFonts w:ascii="Calibri" w:hAnsi="Calibri" w:cs="Calibri"/>
              </w:rPr>
              <w:t>68,5</w:t>
            </w:r>
          </w:p>
        </w:tc>
        <w:tc>
          <w:tcPr>
            <w:tcW w:w="900" w:type="dxa"/>
            <w:tcMar>
              <w:top w:w="62" w:type="dxa"/>
              <w:left w:w="102" w:type="dxa"/>
              <w:bottom w:w="102" w:type="dxa"/>
              <w:right w:w="62" w:type="dxa"/>
            </w:tcMar>
          </w:tcPr>
          <w:p w:rsidR="003B7570" w:rsidRDefault="003B7570">
            <w:pPr>
              <w:widowControl w:val="0"/>
              <w:autoSpaceDE w:val="0"/>
              <w:autoSpaceDN w:val="0"/>
              <w:adjustRightInd w:val="0"/>
              <w:spacing w:after="0" w:line="240" w:lineRule="auto"/>
              <w:jc w:val="center"/>
              <w:rPr>
                <w:rFonts w:ascii="Calibri" w:hAnsi="Calibri" w:cs="Calibri"/>
              </w:rPr>
            </w:pPr>
            <w:r>
              <w:rPr>
                <w:rFonts w:ascii="Calibri" w:hAnsi="Calibri" w:cs="Calibri"/>
              </w:rPr>
              <w:t>79</w:t>
            </w:r>
          </w:p>
        </w:tc>
        <w:tc>
          <w:tcPr>
            <w:tcW w:w="900" w:type="dxa"/>
            <w:tcMar>
              <w:top w:w="62" w:type="dxa"/>
              <w:left w:w="102" w:type="dxa"/>
              <w:bottom w:w="102" w:type="dxa"/>
              <w:right w:w="62" w:type="dxa"/>
            </w:tcMar>
          </w:tcPr>
          <w:p w:rsidR="003B7570" w:rsidRDefault="003B7570">
            <w:pPr>
              <w:widowControl w:val="0"/>
              <w:autoSpaceDE w:val="0"/>
              <w:autoSpaceDN w:val="0"/>
              <w:adjustRightInd w:val="0"/>
              <w:spacing w:after="0" w:line="240" w:lineRule="auto"/>
              <w:jc w:val="center"/>
              <w:rPr>
                <w:rFonts w:ascii="Calibri" w:hAnsi="Calibri" w:cs="Calibri"/>
              </w:rPr>
            </w:pPr>
            <w:r>
              <w:rPr>
                <w:rFonts w:ascii="Calibri" w:hAnsi="Calibri" w:cs="Calibri"/>
              </w:rPr>
              <w:t>89,5</w:t>
            </w:r>
          </w:p>
        </w:tc>
        <w:tc>
          <w:tcPr>
            <w:tcW w:w="900" w:type="dxa"/>
            <w:tcMar>
              <w:top w:w="62" w:type="dxa"/>
              <w:left w:w="102" w:type="dxa"/>
              <w:bottom w:w="102" w:type="dxa"/>
              <w:right w:w="62" w:type="dxa"/>
            </w:tcMar>
          </w:tcPr>
          <w:p w:rsidR="003B7570" w:rsidRDefault="003B7570">
            <w:pPr>
              <w:widowControl w:val="0"/>
              <w:autoSpaceDE w:val="0"/>
              <w:autoSpaceDN w:val="0"/>
              <w:adjustRightInd w:val="0"/>
              <w:spacing w:after="0" w:line="240" w:lineRule="auto"/>
              <w:jc w:val="center"/>
              <w:rPr>
                <w:rFonts w:ascii="Calibri" w:hAnsi="Calibri" w:cs="Calibri"/>
              </w:rPr>
            </w:pPr>
            <w:r>
              <w:rPr>
                <w:rFonts w:ascii="Calibri" w:hAnsi="Calibri" w:cs="Calibri"/>
              </w:rPr>
              <w:t>100</w:t>
            </w:r>
          </w:p>
        </w:tc>
      </w:tr>
      <w:tr w:rsidR="003B7570">
        <w:trPr>
          <w:trHeight w:val="50"/>
        </w:trPr>
        <w:tc>
          <w:tcPr>
            <w:tcW w:w="990" w:type="dxa"/>
            <w:tcMar>
              <w:top w:w="62" w:type="dxa"/>
              <w:left w:w="102" w:type="dxa"/>
              <w:bottom w:w="102" w:type="dxa"/>
              <w:right w:w="62" w:type="dxa"/>
            </w:tcMar>
          </w:tcPr>
          <w:p w:rsidR="003B7570" w:rsidRDefault="003B7570">
            <w:pPr>
              <w:widowControl w:val="0"/>
              <w:autoSpaceDE w:val="0"/>
              <w:autoSpaceDN w:val="0"/>
              <w:adjustRightInd w:val="0"/>
              <w:spacing w:after="0" w:line="240" w:lineRule="auto"/>
              <w:rPr>
                <w:rFonts w:ascii="Calibri" w:hAnsi="Calibri" w:cs="Calibri"/>
              </w:rPr>
            </w:pPr>
            <w:r>
              <w:rPr>
                <w:rFonts w:ascii="Calibri" w:hAnsi="Calibri" w:cs="Calibri"/>
              </w:rPr>
              <w:t>8.</w:t>
            </w:r>
          </w:p>
        </w:tc>
        <w:tc>
          <w:tcPr>
            <w:tcW w:w="3752" w:type="dxa"/>
            <w:tcMar>
              <w:top w:w="62" w:type="dxa"/>
              <w:left w:w="102" w:type="dxa"/>
              <w:bottom w:w="102" w:type="dxa"/>
              <w:right w:w="62" w:type="dxa"/>
            </w:tcMar>
          </w:tcPr>
          <w:p w:rsidR="003B7570" w:rsidRDefault="003B7570">
            <w:pPr>
              <w:widowControl w:val="0"/>
              <w:autoSpaceDE w:val="0"/>
              <w:autoSpaceDN w:val="0"/>
              <w:adjustRightInd w:val="0"/>
              <w:spacing w:after="0" w:line="240" w:lineRule="auto"/>
              <w:rPr>
                <w:rFonts w:ascii="Calibri" w:hAnsi="Calibri" w:cs="Calibri"/>
              </w:rPr>
            </w:pPr>
            <w:r>
              <w:rPr>
                <w:rFonts w:ascii="Calibri" w:hAnsi="Calibri" w:cs="Calibri"/>
              </w:rPr>
              <w:t xml:space="preserve">Педагогические работники учреждений дополнительного образования детей </w:t>
            </w:r>
            <w:hyperlink w:anchor="Par975" w:history="1">
              <w:r>
                <w:rPr>
                  <w:rFonts w:ascii="Calibri" w:hAnsi="Calibri" w:cs="Calibri"/>
                  <w:color w:val="0000FF"/>
                </w:rPr>
                <w:t>&lt;**&gt;</w:t>
              </w:r>
            </w:hyperlink>
          </w:p>
        </w:tc>
        <w:tc>
          <w:tcPr>
            <w:tcW w:w="1080" w:type="dxa"/>
            <w:tcMar>
              <w:top w:w="62" w:type="dxa"/>
              <w:left w:w="102" w:type="dxa"/>
              <w:bottom w:w="102" w:type="dxa"/>
              <w:right w:w="62" w:type="dxa"/>
            </w:tcMar>
          </w:tcPr>
          <w:p w:rsidR="003B7570" w:rsidRDefault="003B7570">
            <w:pPr>
              <w:widowControl w:val="0"/>
              <w:autoSpaceDE w:val="0"/>
              <w:autoSpaceDN w:val="0"/>
              <w:adjustRightInd w:val="0"/>
              <w:spacing w:after="0" w:line="240" w:lineRule="auto"/>
              <w:jc w:val="center"/>
              <w:rPr>
                <w:rFonts w:ascii="Calibri" w:hAnsi="Calibri" w:cs="Calibri"/>
              </w:rPr>
            </w:pPr>
            <w:r>
              <w:rPr>
                <w:rFonts w:ascii="Calibri" w:hAnsi="Calibri" w:cs="Calibri"/>
              </w:rPr>
              <w:t>58</w:t>
            </w:r>
          </w:p>
        </w:tc>
        <w:tc>
          <w:tcPr>
            <w:tcW w:w="900" w:type="dxa"/>
            <w:tcMar>
              <w:top w:w="62" w:type="dxa"/>
              <w:left w:w="102" w:type="dxa"/>
              <w:bottom w:w="102" w:type="dxa"/>
              <w:right w:w="62" w:type="dxa"/>
            </w:tcMar>
          </w:tcPr>
          <w:p w:rsidR="003B7570" w:rsidRDefault="003B7570">
            <w:pPr>
              <w:widowControl w:val="0"/>
              <w:autoSpaceDE w:val="0"/>
              <w:autoSpaceDN w:val="0"/>
              <w:adjustRightInd w:val="0"/>
              <w:spacing w:after="0" w:line="240" w:lineRule="auto"/>
              <w:jc w:val="center"/>
              <w:rPr>
                <w:rFonts w:ascii="Calibri" w:hAnsi="Calibri" w:cs="Calibri"/>
              </w:rPr>
            </w:pPr>
            <w:r>
              <w:rPr>
                <w:rFonts w:ascii="Calibri" w:hAnsi="Calibri" w:cs="Calibri"/>
              </w:rPr>
              <w:t>75</w:t>
            </w:r>
          </w:p>
        </w:tc>
        <w:tc>
          <w:tcPr>
            <w:tcW w:w="900" w:type="dxa"/>
            <w:tcMar>
              <w:top w:w="62" w:type="dxa"/>
              <w:left w:w="102" w:type="dxa"/>
              <w:bottom w:w="102" w:type="dxa"/>
              <w:right w:w="62" w:type="dxa"/>
            </w:tcMar>
          </w:tcPr>
          <w:p w:rsidR="003B7570" w:rsidRDefault="003B7570">
            <w:pPr>
              <w:widowControl w:val="0"/>
              <w:autoSpaceDE w:val="0"/>
              <w:autoSpaceDN w:val="0"/>
              <w:adjustRightInd w:val="0"/>
              <w:spacing w:after="0" w:line="240" w:lineRule="auto"/>
              <w:jc w:val="center"/>
              <w:rPr>
                <w:rFonts w:ascii="Calibri" w:hAnsi="Calibri" w:cs="Calibri"/>
              </w:rPr>
            </w:pPr>
            <w:r>
              <w:rPr>
                <w:rFonts w:ascii="Calibri" w:hAnsi="Calibri" w:cs="Calibri"/>
              </w:rPr>
              <w:t>80</w:t>
            </w:r>
          </w:p>
        </w:tc>
        <w:tc>
          <w:tcPr>
            <w:tcW w:w="900" w:type="dxa"/>
            <w:tcMar>
              <w:top w:w="62" w:type="dxa"/>
              <w:left w:w="102" w:type="dxa"/>
              <w:bottom w:w="102" w:type="dxa"/>
              <w:right w:w="62" w:type="dxa"/>
            </w:tcMar>
          </w:tcPr>
          <w:p w:rsidR="003B7570" w:rsidRDefault="003B7570">
            <w:pPr>
              <w:widowControl w:val="0"/>
              <w:autoSpaceDE w:val="0"/>
              <w:autoSpaceDN w:val="0"/>
              <w:adjustRightInd w:val="0"/>
              <w:spacing w:after="0" w:line="240" w:lineRule="auto"/>
              <w:jc w:val="center"/>
              <w:rPr>
                <w:rFonts w:ascii="Calibri" w:hAnsi="Calibri" w:cs="Calibri"/>
              </w:rPr>
            </w:pPr>
            <w:r>
              <w:rPr>
                <w:rFonts w:ascii="Calibri" w:hAnsi="Calibri" w:cs="Calibri"/>
              </w:rPr>
              <w:t>85</w:t>
            </w:r>
          </w:p>
        </w:tc>
        <w:tc>
          <w:tcPr>
            <w:tcW w:w="900" w:type="dxa"/>
            <w:tcMar>
              <w:top w:w="62" w:type="dxa"/>
              <w:left w:w="102" w:type="dxa"/>
              <w:bottom w:w="102" w:type="dxa"/>
              <w:right w:w="62" w:type="dxa"/>
            </w:tcMar>
          </w:tcPr>
          <w:p w:rsidR="003B7570" w:rsidRDefault="003B7570">
            <w:pPr>
              <w:widowControl w:val="0"/>
              <w:autoSpaceDE w:val="0"/>
              <w:autoSpaceDN w:val="0"/>
              <w:adjustRightInd w:val="0"/>
              <w:spacing w:after="0" w:line="240" w:lineRule="auto"/>
              <w:jc w:val="center"/>
              <w:rPr>
                <w:rFonts w:ascii="Calibri" w:hAnsi="Calibri" w:cs="Calibri"/>
              </w:rPr>
            </w:pPr>
            <w:r>
              <w:rPr>
                <w:rFonts w:ascii="Calibri" w:hAnsi="Calibri" w:cs="Calibri"/>
              </w:rPr>
              <w:t>90</w:t>
            </w:r>
          </w:p>
        </w:tc>
        <w:tc>
          <w:tcPr>
            <w:tcW w:w="900" w:type="dxa"/>
            <w:tcMar>
              <w:top w:w="62" w:type="dxa"/>
              <w:left w:w="102" w:type="dxa"/>
              <w:bottom w:w="102" w:type="dxa"/>
              <w:right w:w="62" w:type="dxa"/>
            </w:tcMar>
          </w:tcPr>
          <w:p w:rsidR="003B7570" w:rsidRDefault="003B7570">
            <w:pPr>
              <w:widowControl w:val="0"/>
              <w:autoSpaceDE w:val="0"/>
              <w:autoSpaceDN w:val="0"/>
              <w:adjustRightInd w:val="0"/>
              <w:spacing w:after="0" w:line="240" w:lineRule="auto"/>
              <w:jc w:val="center"/>
              <w:rPr>
                <w:rFonts w:ascii="Calibri" w:hAnsi="Calibri" w:cs="Calibri"/>
              </w:rPr>
            </w:pPr>
            <w:r>
              <w:rPr>
                <w:rFonts w:ascii="Calibri" w:hAnsi="Calibri" w:cs="Calibri"/>
              </w:rPr>
              <w:t>95</w:t>
            </w:r>
          </w:p>
        </w:tc>
        <w:tc>
          <w:tcPr>
            <w:tcW w:w="900" w:type="dxa"/>
            <w:tcMar>
              <w:top w:w="62" w:type="dxa"/>
              <w:left w:w="102" w:type="dxa"/>
              <w:bottom w:w="102" w:type="dxa"/>
              <w:right w:w="62" w:type="dxa"/>
            </w:tcMar>
          </w:tcPr>
          <w:p w:rsidR="003B7570" w:rsidRDefault="003B7570">
            <w:pPr>
              <w:widowControl w:val="0"/>
              <w:autoSpaceDE w:val="0"/>
              <w:autoSpaceDN w:val="0"/>
              <w:adjustRightInd w:val="0"/>
              <w:spacing w:after="0" w:line="240" w:lineRule="auto"/>
              <w:jc w:val="center"/>
              <w:rPr>
                <w:rFonts w:ascii="Calibri" w:hAnsi="Calibri" w:cs="Calibri"/>
              </w:rPr>
            </w:pPr>
            <w:r>
              <w:rPr>
                <w:rFonts w:ascii="Calibri" w:hAnsi="Calibri" w:cs="Calibri"/>
              </w:rPr>
              <w:t>100</w:t>
            </w:r>
          </w:p>
        </w:tc>
      </w:tr>
      <w:tr w:rsidR="003B7570">
        <w:trPr>
          <w:trHeight w:val="50"/>
        </w:trPr>
        <w:tc>
          <w:tcPr>
            <w:tcW w:w="990" w:type="dxa"/>
            <w:tcMar>
              <w:top w:w="62" w:type="dxa"/>
              <w:left w:w="102" w:type="dxa"/>
              <w:bottom w:w="102" w:type="dxa"/>
              <w:right w:w="62" w:type="dxa"/>
            </w:tcMar>
          </w:tcPr>
          <w:p w:rsidR="003B7570" w:rsidRDefault="003B7570">
            <w:pPr>
              <w:widowControl w:val="0"/>
              <w:autoSpaceDE w:val="0"/>
              <w:autoSpaceDN w:val="0"/>
              <w:adjustRightInd w:val="0"/>
              <w:spacing w:after="0" w:line="240" w:lineRule="auto"/>
              <w:rPr>
                <w:rFonts w:ascii="Calibri" w:hAnsi="Calibri" w:cs="Calibri"/>
              </w:rPr>
            </w:pPr>
            <w:r>
              <w:rPr>
                <w:rFonts w:ascii="Calibri" w:hAnsi="Calibri" w:cs="Calibri"/>
              </w:rPr>
              <w:t>9.</w:t>
            </w:r>
          </w:p>
        </w:tc>
        <w:tc>
          <w:tcPr>
            <w:tcW w:w="3752" w:type="dxa"/>
            <w:tcMar>
              <w:top w:w="62" w:type="dxa"/>
              <w:left w:w="102" w:type="dxa"/>
              <w:bottom w:w="102" w:type="dxa"/>
              <w:right w:w="62" w:type="dxa"/>
            </w:tcMar>
          </w:tcPr>
          <w:p w:rsidR="003B7570" w:rsidRDefault="003B7570">
            <w:pPr>
              <w:widowControl w:val="0"/>
              <w:autoSpaceDE w:val="0"/>
              <w:autoSpaceDN w:val="0"/>
              <w:adjustRightInd w:val="0"/>
              <w:spacing w:after="0" w:line="240" w:lineRule="auto"/>
              <w:rPr>
                <w:rFonts w:ascii="Calibri" w:hAnsi="Calibri" w:cs="Calibri"/>
              </w:rPr>
            </w:pPr>
            <w:r>
              <w:rPr>
                <w:rFonts w:ascii="Calibri" w:hAnsi="Calibri" w:cs="Calibri"/>
              </w:rPr>
              <w:t>Преподаватели и мастера производственного обучения образовательных учреждений начального и среднего профессионального образования</w:t>
            </w:r>
          </w:p>
        </w:tc>
        <w:tc>
          <w:tcPr>
            <w:tcW w:w="1080" w:type="dxa"/>
            <w:tcMar>
              <w:top w:w="62" w:type="dxa"/>
              <w:left w:w="102" w:type="dxa"/>
              <w:bottom w:w="102" w:type="dxa"/>
              <w:right w:w="62" w:type="dxa"/>
            </w:tcMar>
          </w:tcPr>
          <w:p w:rsidR="003B7570" w:rsidRDefault="003B7570">
            <w:pPr>
              <w:widowControl w:val="0"/>
              <w:autoSpaceDE w:val="0"/>
              <w:autoSpaceDN w:val="0"/>
              <w:adjustRightInd w:val="0"/>
              <w:spacing w:after="0" w:line="240" w:lineRule="auto"/>
              <w:jc w:val="center"/>
              <w:rPr>
                <w:rFonts w:ascii="Calibri" w:hAnsi="Calibri" w:cs="Calibri"/>
              </w:rPr>
            </w:pPr>
            <w:r>
              <w:rPr>
                <w:rFonts w:ascii="Calibri" w:hAnsi="Calibri" w:cs="Calibri"/>
              </w:rPr>
              <w:t>70</w:t>
            </w:r>
          </w:p>
        </w:tc>
        <w:tc>
          <w:tcPr>
            <w:tcW w:w="900" w:type="dxa"/>
            <w:tcMar>
              <w:top w:w="62" w:type="dxa"/>
              <w:left w:w="102" w:type="dxa"/>
              <w:bottom w:w="102" w:type="dxa"/>
              <w:right w:w="62" w:type="dxa"/>
            </w:tcMar>
          </w:tcPr>
          <w:p w:rsidR="003B7570" w:rsidRDefault="003B7570">
            <w:pPr>
              <w:widowControl w:val="0"/>
              <w:autoSpaceDE w:val="0"/>
              <w:autoSpaceDN w:val="0"/>
              <w:adjustRightInd w:val="0"/>
              <w:spacing w:after="0" w:line="240" w:lineRule="auto"/>
              <w:jc w:val="center"/>
              <w:rPr>
                <w:rFonts w:ascii="Calibri" w:hAnsi="Calibri" w:cs="Calibri"/>
              </w:rPr>
            </w:pPr>
            <w:r>
              <w:rPr>
                <w:rFonts w:ascii="Calibri" w:hAnsi="Calibri" w:cs="Calibri"/>
              </w:rPr>
              <w:t>75</w:t>
            </w:r>
          </w:p>
        </w:tc>
        <w:tc>
          <w:tcPr>
            <w:tcW w:w="900" w:type="dxa"/>
            <w:tcMar>
              <w:top w:w="62" w:type="dxa"/>
              <w:left w:w="102" w:type="dxa"/>
              <w:bottom w:w="102" w:type="dxa"/>
              <w:right w:w="62" w:type="dxa"/>
            </w:tcMar>
          </w:tcPr>
          <w:p w:rsidR="003B7570" w:rsidRDefault="003B7570">
            <w:pPr>
              <w:widowControl w:val="0"/>
              <w:autoSpaceDE w:val="0"/>
              <w:autoSpaceDN w:val="0"/>
              <w:adjustRightInd w:val="0"/>
              <w:spacing w:after="0" w:line="240" w:lineRule="auto"/>
              <w:jc w:val="center"/>
              <w:rPr>
                <w:rFonts w:ascii="Calibri" w:hAnsi="Calibri" w:cs="Calibri"/>
              </w:rPr>
            </w:pPr>
            <w:r>
              <w:rPr>
                <w:rFonts w:ascii="Calibri" w:hAnsi="Calibri" w:cs="Calibri"/>
              </w:rPr>
              <w:t>80</w:t>
            </w:r>
          </w:p>
        </w:tc>
        <w:tc>
          <w:tcPr>
            <w:tcW w:w="900" w:type="dxa"/>
            <w:tcMar>
              <w:top w:w="62" w:type="dxa"/>
              <w:left w:w="102" w:type="dxa"/>
              <w:bottom w:w="102" w:type="dxa"/>
              <w:right w:w="62" w:type="dxa"/>
            </w:tcMar>
          </w:tcPr>
          <w:p w:rsidR="003B7570" w:rsidRDefault="003B7570">
            <w:pPr>
              <w:widowControl w:val="0"/>
              <w:autoSpaceDE w:val="0"/>
              <w:autoSpaceDN w:val="0"/>
              <w:adjustRightInd w:val="0"/>
              <w:spacing w:after="0" w:line="240" w:lineRule="auto"/>
              <w:jc w:val="center"/>
              <w:rPr>
                <w:rFonts w:ascii="Calibri" w:hAnsi="Calibri" w:cs="Calibri"/>
              </w:rPr>
            </w:pPr>
            <w:r>
              <w:rPr>
                <w:rFonts w:ascii="Calibri" w:hAnsi="Calibri" w:cs="Calibri"/>
              </w:rPr>
              <w:t>85</w:t>
            </w:r>
          </w:p>
        </w:tc>
        <w:tc>
          <w:tcPr>
            <w:tcW w:w="900" w:type="dxa"/>
            <w:tcMar>
              <w:top w:w="62" w:type="dxa"/>
              <w:left w:w="102" w:type="dxa"/>
              <w:bottom w:w="102" w:type="dxa"/>
              <w:right w:w="62" w:type="dxa"/>
            </w:tcMar>
          </w:tcPr>
          <w:p w:rsidR="003B7570" w:rsidRDefault="003B7570">
            <w:pPr>
              <w:widowControl w:val="0"/>
              <w:autoSpaceDE w:val="0"/>
              <w:autoSpaceDN w:val="0"/>
              <w:adjustRightInd w:val="0"/>
              <w:spacing w:after="0" w:line="240" w:lineRule="auto"/>
              <w:jc w:val="center"/>
              <w:rPr>
                <w:rFonts w:ascii="Calibri" w:hAnsi="Calibri" w:cs="Calibri"/>
              </w:rPr>
            </w:pPr>
            <w:r>
              <w:rPr>
                <w:rFonts w:ascii="Calibri" w:hAnsi="Calibri" w:cs="Calibri"/>
              </w:rPr>
              <w:t>90</w:t>
            </w:r>
          </w:p>
        </w:tc>
        <w:tc>
          <w:tcPr>
            <w:tcW w:w="900" w:type="dxa"/>
            <w:tcMar>
              <w:top w:w="62" w:type="dxa"/>
              <w:left w:w="102" w:type="dxa"/>
              <w:bottom w:w="102" w:type="dxa"/>
              <w:right w:w="62" w:type="dxa"/>
            </w:tcMar>
          </w:tcPr>
          <w:p w:rsidR="003B7570" w:rsidRDefault="003B7570">
            <w:pPr>
              <w:widowControl w:val="0"/>
              <w:autoSpaceDE w:val="0"/>
              <w:autoSpaceDN w:val="0"/>
              <w:adjustRightInd w:val="0"/>
              <w:spacing w:after="0" w:line="240" w:lineRule="auto"/>
              <w:jc w:val="center"/>
              <w:rPr>
                <w:rFonts w:ascii="Calibri" w:hAnsi="Calibri" w:cs="Calibri"/>
              </w:rPr>
            </w:pPr>
            <w:r>
              <w:rPr>
                <w:rFonts w:ascii="Calibri" w:hAnsi="Calibri" w:cs="Calibri"/>
              </w:rPr>
              <w:t>95</w:t>
            </w:r>
          </w:p>
        </w:tc>
        <w:tc>
          <w:tcPr>
            <w:tcW w:w="900" w:type="dxa"/>
            <w:tcMar>
              <w:top w:w="62" w:type="dxa"/>
              <w:left w:w="102" w:type="dxa"/>
              <w:bottom w:w="102" w:type="dxa"/>
              <w:right w:w="62" w:type="dxa"/>
            </w:tcMar>
          </w:tcPr>
          <w:p w:rsidR="003B7570" w:rsidRDefault="003B7570">
            <w:pPr>
              <w:widowControl w:val="0"/>
              <w:autoSpaceDE w:val="0"/>
              <w:autoSpaceDN w:val="0"/>
              <w:adjustRightInd w:val="0"/>
              <w:spacing w:after="0" w:line="240" w:lineRule="auto"/>
              <w:jc w:val="center"/>
              <w:rPr>
                <w:rFonts w:ascii="Calibri" w:hAnsi="Calibri" w:cs="Calibri"/>
              </w:rPr>
            </w:pPr>
            <w:r>
              <w:rPr>
                <w:rFonts w:ascii="Calibri" w:hAnsi="Calibri" w:cs="Calibri"/>
              </w:rPr>
              <w:t>100</w:t>
            </w:r>
          </w:p>
        </w:tc>
      </w:tr>
      <w:tr w:rsidR="003B7570">
        <w:trPr>
          <w:trHeight w:val="50"/>
        </w:trPr>
        <w:tc>
          <w:tcPr>
            <w:tcW w:w="990" w:type="dxa"/>
            <w:tcMar>
              <w:top w:w="62" w:type="dxa"/>
              <w:left w:w="102" w:type="dxa"/>
              <w:bottom w:w="102" w:type="dxa"/>
              <w:right w:w="62" w:type="dxa"/>
            </w:tcMar>
          </w:tcPr>
          <w:p w:rsidR="003B7570" w:rsidRDefault="003B7570">
            <w:pPr>
              <w:widowControl w:val="0"/>
              <w:autoSpaceDE w:val="0"/>
              <w:autoSpaceDN w:val="0"/>
              <w:adjustRightInd w:val="0"/>
              <w:spacing w:after="0" w:line="240" w:lineRule="auto"/>
              <w:rPr>
                <w:rFonts w:ascii="Calibri" w:hAnsi="Calibri" w:cs="Calibri"/>
              </w:rPr>
            </w:pPr>
            <w:r>
              <w:rPr>
                <w:rFonts w:ascii="Calibri" w:hAnsi="Calibri" w:cs="Calibri"/>
              </w:rPr>
              <w:t>10.</w:t>
            </w:r>
          </w:p>
        </w:tc>
        <w:tc>
          <w:tcPr>
            <w:tcW w:w="3752" w:type="dxa"/>
            <w:tcMar>
              <w:top w:w="62" w:type="dxa"/>
              <w:left w:w="102" w:type="dxa"/>
              <w:bottom w:w="102" w:type="dxa"/>
              <w:right w:w="62" w:type="dxa"/>
            </w:tcMar>
          </w:tcPr>
          <w:p w:rsidR="003B7570" w:rsidRDefault="003B7570">
            <w:pPr>
              <w:widowControl w:val="0"/>
              <w:autoSpaceDE w:val="0"/>
              <w:autoSpaceDN w:val="0"/>
              <w:adjustRightInd w:val="0"/>
              <w:spacing w:after="0" w:line="240" w:lineRule="auto"/>
              <w:rPr>
                <w:rFonts w:ascii="Calibri" w:hAnsi="Calibri" w:cs="Calibri"/>
              </w:rPr>
            </w:pPr>
            <w:r>
              <w:rPr>
                <w:rFonts w:ascii="Calibri" w:hAnsi="Calibri" w:cs="Calibri"/>
              </w:rPr>
              <w:t>Педагогические работники образовательных учреждений общего образования</w:t>
            </w:r>
          </w:p>
        </w:tc>
        <w:tc>
          <w:tcPr>
            <w:tcW w:w="1080" w:type="dxa"/>
            <w:tcMar>
              <w:top w:w="62" w:type="dxa"/>
              <w:left w:w="102" w:type="dxa"/>
              <w:bottom w:w="102" w:type="dxa"/>
              <w:right w:w="62" w:type="dxa"/>
            </w:tcMar>
          </w:tcPr>
          <w:p w:rsidR="003B7570" w:rsidRDefault="003B7570">
            <w:pPr>
              <w:widowControl w:val="0"/>
              <w:autoSpaceDE w:val="0"/>
              <w:autoSpaceDN w:val="0"/>
              <w:adjustRightInd w:val="0"/>
              <w:spacing w:after="0" w:line="240" w:lineRule="auto"/>
              <w:jc w:val="center"/>
              <w:rPr>
                <w:rFonts w:ascii="Calibri" w:hAnsi="Calibri" w:cs="Calibri"/>
              </w:rPr>
            </w:pPr>
            <w:r>
              <w:rPr>
                <w:rFonts w:ascii="Calibri" w:hAnsi="Calibri" w:cs="Calibri"/>
              </w:rPr>
              <w:t>100</w:t>
            </w:r>
          </w:p>
        </w:tc>
        <w:tc>
          <w:tcPr>
            <w:tcW w:w="900" w:type="dxa"/>
            <w:tcMar>
              <w:top w:w="62" w:type="dxa"/>
              <w:left w:w="102" w:type="dxa"/>
              <w:bottom w:w="102" w:type="dxa"/>
              <w:right w:w="62" w:type="dxa"/>
            </w:tcMar>
          </w:tcPr>
          <w:p w:rsidR="003B7570" w:rsidRDefault="003B7570">
            <w:pPr>
              <w:widowControl w:val="0"/>
              <w:autoSpaceDE w:val="0"/>
              <w:autoSpaceDN w:val="0"/>
              <w:adjustRightInd w:val="0"/>
              <w:spacing w:after="0" w:line="240" w:lineRule="auto"/>
              <w:jc w:val="center"/>
              <w:rPr>
                <w:rFonts w:ascii="Calibri" w:hAnsi="Calibri" w:cs="Calibri"/>
              </w:rPr>
            </w:pPr>
            <w:r>
              <w:rPr>
                <w:rFonts w:ascii="Calibri" w:hAnsi="Calibri" w:cs="Calibri"/>
              </w:rPr>
              <w:t>100</w:t>
            </w:r>
          </w:p>
        </w:tc>
        <w:tc>
          <w:tcPr>
            <w:tcW w:w="900" w:type="dxa"/>
            <w:tcMar>
              <w:top w:w="62" w:type="dxa"/>
              <w:left w:w="102" w:type="dxa"/>
              <w:bottom w:w="102" w:type="dxa"/>
              <w:right w:w="62" w:type="dxa"/>
            </w:tcMar>
          </w:tcPr>
          <w:p w:rsidR="003B7570" w:rsidRDefault="003B7570">
            <w:pPr>
              <w:widowControl w:val="0"/>
              <w:autoSpaceDE w:val="0"/>
              <w:autoSpaceDN w:val="0"/>
              <w:adjustRightInd w:val="0"/>
              <w:spacing w:after="0" w:line="240" w:lineRule="auto"/>
              <w:jc w:val="center"/>
              <w:rPr>
                <w:rFonts w:ascii="Calibri" w:hAnsi="Calibri" w:cs="Calibri"/>
              </w:rPr>
            </w:pPr>
            <w:r>
              <w:rPr>
                <w:rFonts w:ascii="Calibri" w:hAnsi="Calibri" w:cs="Calibri"/>
              </w:rPr>
              <w:t>100</w:t>
            </w:r>
          </w:p>
        </w:tc>
        <w:tc>
          <w:tcPr>
            <w:tcW w:w="900" w:type="dxa"/>
            <w:tcMar>
              <w:top w:w="62" w:type="dxa"/>
              <w:left w:w="102" w:type="dxa"/>
              <w:bottom w:w="102" w:type="dxa"/>
              <w:right w:w="62" w:type="dxa"/>
            </w:tcMar>
          </w:tcPr>
          <w:p w:rsidR="003B7570" w:rsidRDefault="003B7570">
            <w:pPr>
              <w:widowControl w:val="0"/>
              <w:autoSpaceDE w:val="0"/>
              <w:autoSpaceDN w:val="0"/>
              <w:adjustRightInd w:val="0"/>
              <w:spacing w:after="0" w:line="240" w:lineRule="auto"/>
              <w:jc w:val="center"/>
              <w:rPr>
                <w:rFonts w:ascii="Calibri" w:hAnsi="Calibri" w:cs="Calibri"/>
              </w:rPr>
            </w:pPr>
            <w:r>
              <w:rPr>
                <w:rFonts w:ascii="Calibri" w:hAnsi="Calibri" w:cs="Calibri"/>
              </w:rPr>
              <w:t>100</w:t>
            </w:r>
          </w:p>
        </w:tc>
        <w:tc>
          <w:tcPr>
            <w:tcW w:w="900" w:type="dxa"/>
            <w:tcMar>
              <w:top w:w="62" w:type="dxa"/>
              <w:left w:w="102" w:type="dxa"/>
              <w:bottom w:w="102" w:type="dxa"/>
              <w:right w:w="62" w:type="dxa"/>
            </w:tcMar>
          </w:tcPr>
          <w:p w:rsidR="003B7570" w:rsidRDefault="003B7570">
            <w:pPr>
              <w:widowControl w:val="0"/>
              <w:autoSpaceDE w:val="0"/>
              <w:autoSpaceDN w:val="0"/>
              <w:adjustRightInd w:val="0"/>
              <w:spacing w:after="0" w:line="240" w:lineRule="auto"/>
              <w:jc w:val="center"/>
              <w:rPr>
                <w:rFonts w:ascii="Calibri" w:hAnsi="Calibri" w:cs="Calibri"/>
              </w:rPr>
            </w:pPr>
            <w:r>
              <w:rPr>
                <w:rFonts w:ascii="Calibri" w:hAnsi="Calibri" w:cs="Calibri"/>
              </w:rPr>
              <w:t>100</w:t>
            </w:r>
          </w:p>
        </w:tc>
        <w:tc>
          <w:tcPr>
            <w:tcW w:w="900" w:type="dxa"/>
            <w:tcMar>
              <w:top w:w="62" w:type="dxa"/>
              <w:left w:w="102" w:type="dxa"/>
              <w:bottom w:w="102" w:type="dxa"/>
              <w:right w:w="62" w:type="dxa"/>
            </w:tcMar>
          </w:tcPr>
          <w:p w:rsidR="003B7570" w:rsidRDefault="003B7570">
            <w:pPr>
              <w:widowControl w:val="0"/>
              <w:autoSpaceDE w:val="0"/>
              <w:autoSpaceDN w:val="0"/>
              <w:adjustRightInd w:val="0"/>
              <w:spacing w:after="0" w:line="240" w:lineRule="auto"/>
              <w:jc w:val="center"/>
              <w:rPr>
                <w:rFonts w:ascii="Calibri" w:hAnsi="Calibri" w:cs="Calibri"/>
              </w:rPr>
            </w:pPr>
            <w:r>
              <w:rPr>
                <w:rFonts w:ascii="Calibri" w:hAnsi="Calibri" w:cs="Calibri"/>
              </w:rPr>
              <w:t>100</w:t>
            </w:r>
          </w:p>
        </w:tc>
        <w:tc>
          <w:tcPr>
            <w:tcW w:w="900" w:type="dxa"/>
            <w:tcMar>
              <w:top w:w="62" w:type="dxa"/>
              <w:left w:w="102" w:type="dxa"/>
              <w:bottom w:w="102" w:type="dxa"/>
              <w:right w:w="62" w:type="dxa"/>
            </w:tcMar>
          </w:tcPr>
          <w:p w:rsidR="003B7570" w:rsidRDefault="003B7570">
            <w:pPr>
              <w:widowControl w:val="0"/>
              <w:autoSpaceDE w:val="0"/>
              <w:autoSpaceDN w:val="0"/>
              <w:adjustRightInd w:val="0"/>
              <w:spacing w:after="0" w:line="240" w:lineRule="auto"/>
              <w:jc w:val="center"/>
              <w:rPr>
                <w:rFonts w:ascii="Calibri" w:hAnsi="Calibri" w:cs="Calibri"/>
              </w:rPr>
            </w:pPr>
            <w:r>
              <w:rPr>
                <w:rFonts w:ascii="Calibri" w:hAnsi="Calibri" w:cs="Calibri"/>
              </w:rPr>
              <w:t>100</w:t>
            </w:r>
          </w:p>
        </w:tc>
      </w:tr>
      <w:tr w:rsidR="003B7570">
        <w:trPr>
          <w:trHeight w:val="50"/>
        </w:trPr>
        <w:tc>
          <w:tcPr>
            <w:tcW w:w="990" w:type="dxa"/>
            <w:tcBorders>
              <w:bottom w:val="single" w:sz="4" w:space="0" w:color="auto"/>
            </w:tcBorders>
            <w:tcMar>
              <w:top w:w="62" w:type="dxa"/>
              <w:left w:w="102" w:type="dxa"/>
              <w:bottom w:w="102" w:type="dxa"/>
              <w:right w:w="62" w:type="dxa"/>
            </w:tcMar>
          </w:tcPr>
          <w:p w:rsidR="003B7570" w:rsidRDefault="003B7570">
            <w:pPr>
              <w:widowControl w:val="0"/>
              <w:autoSpaceDE w:val="0"/>
              <w:autoSpaceDN w:val="0"/>
              <w:adjustRightInd w:val="0"/>
              <w:spacing w:after="0" w:line="240" w:lineRule="auto"/>
              <w:rPr>
                <w:rFonts w:ascii="Calibri" w:hAnsi="Calibri" w:cs="Calibri"/>
              </w:rPr>
            </w:pPr>
            <w:r>
              <w:rPr>
                <w:rFonts w:ascii="Calibri" w:hAnsi="Calibri" w:cs="Calibri"/>
              </w:rPr>
              <w:t>11.</w:t>
            </w:r>
          </w:p>
        </w:tc>
        <w:tc>
          <w:tcPr>
            <w:tcW w:w="3752" w:type="dxa"/>
            <w:tcBorders>
              <w:bottom w:val="single" w:sz="4" w:space="0" w:color="auto"/>
            </w:tcBorders>
            <w:tcMar>
              <w:top w:w="62" w:type="dxa"/>
              <w:left w:w="102" w:type="dxa"/>
              <w:bottom w:w="102" w:type="dxa"/>
              <w:right w:w="62" w:type="dxa"/>
            </w:tcMar>
          </w:tcPr>
          <w:p w:rsidR="003B7570" w:rsidRDefault="003B7570">
            <w:pPr>
              <w:widowControl w:val="0"/>
              <w:autoSpaceDE w:val="0"/>
              <w:autoSpaceDN w:val="0"/>
              <w:adjustRightInd w:val="0"/>
              <w:spacing w:after="0" w:line="240" w:lineRule="auto"/>
              <w:rPr>
                <w:rFonts w:ascii="Calibri" w:hAnsi="Calibri" w:cs="Calibri"/>
              </w:rPr>
            </w:pPr>
            <w:r>
              <w:rPr>
                <w:rFonts w:ascii="Calibri" w:hAnsi="Calibri" w:cs="Calibri"/>
              </w:rPr>
              <w:t xml:space="preserve">Педагогические работники дошкольных образовательных учреждений </w:t>
            </w:r>
            <w:hyperlink w:anchor="Par976" w:history="1">
              <w:r>
                <w:rPr>
                  <w:rFonts w:ascii="Calibri" w:hAnsi="Calibri" w:cs="Calibri"/>
                  <w:color w:val="0000FF"/>
                </w:rPr>
                <w:t>&lt;***&gt;</w:t>
              </w:r>
            </w:hyperlink>
          </w:p>
        </w:tc>
        <w:tc>
          <w:tcPr>
            <w:tcW w:w="1080" w:type="dxa"/>
            <w:tcBorders>
              <w:bottom w:val="single" w:sz="4" w:space="0" w:color="auto"/>
            </w:tcBorders>
            <w:tcMar>
              <w:top w:w="62" w:type="dxa"/>
              <w:left w:w="102" w:type="dxa"/>
              <w:bottom w:w="102" w:type="dxa"/>
              <w:right w:w="62" w:type="dxa"/>
            </w:tcMar>
          </w:tcPr>
          <w:p w:rsidR="003B7570" w:rsidRDefault="003B7570">
            <w:pPr>
              <w:widowControl w:val="0"/>
              <w:autoSpaceDE w:val="0"/>
              <w:autoSpaceDN w:val="0"/>
              <w:adjustRightInd w:val="0"/>
              <w:spacing w:after="0" w:line="240" w:lineRule="auto"/>
              <w:jc w:val="center"/>
              <w:rPr>
                <w:rFonts w:ascii="Calibri" w:hAnsi="Calibri" w:cs="Calibri"/>
              </w:rPr>
            </w:pPr>
            <w:r>
              <w:rPr>
                <w:rFonts w:ascii="Calibri" w:hAnsi="Calibri" w:cs="Calibri"/>
              </w:rPr>
              <w:t>80</w:t>
            </w:r>
          </w:p>
        </w:tc>
        <w:tc>
          <w:tcPr>
            <w:tcW w:w="900" w:type="dxa"/>
            <w:tcBorders>
              <w:bottom w:val="single" w:sz="4" w:space="0" w:color="auto"/>
            </w:tcBorders>
            <w:tcMar>
              <w:top w:w="62" w:type="dxa"/>
              <w:left w:w="102" w:type="dxa"/>
              <w:bottom w:w="102" w:type="dxa"/>
              <w:right w:w="62" w:type="dxa"/>
            </w:tcMar>
          </w:tcPr>
          <w:p w:rsidR="003B7570" w:rsidRDefault="003B7570">
            <w:pPr>
              <w:widowControl w:val="0"/>
              <w:autoSpaceDE w:val="0"/>
              <w:autoSpaceDN w:val="0"/>
              <w:adjustRightInd w:val="0"/>
              <w:spacing w:after="0" w:line="240" w:lineRule="auto"/>
              <w:jc w:val="center"/>
              <w:rPr>
                <w:rFonts w:ascii="Calibri" w:hAnsi="Calibri" w:cs="Calibri"/>
              </w:rPr>
            </w:pPr>
            <w:r>
              <w:rPr>
                <w:rFonts w:ascii="Calibri" w:hAnsi="Calibri" w:cs="Calibri"/>
              </w:rPr>
              <w:t>100</w:t>
            </w:r>
          </w:p>
        </w:tc>
        <w:tc>
          <w:tcPr>
            <w:tcW w:w="900" w:type="dxa"/>
            <w:tcBorders>
              <w:bottom w:val="single" w:sz="4" w:space="0" w:color="auto"/>
            </w:tcBorders>
            <w:tcMar>
              <w:top w:w="62" w:type="dxa"/>
              <w:left w:w="102" w:type="dxa"/>
              <w:bottom w:w="102" w:type="dxa"/>
              <w:right w:w="62" w:type="dxa"/>
            </w:tcMar>
          </w:tcPr>
          <w:p w:rsidR="003B7570" w:rsidRDefault="003B7570">
            <w:pPr>
              <w:widowControl w:val="0"/>
              <w:autoSpaceDE w:val="0"/>
              <w:autoSpaceDN w:val="0"/>
              <w:adjustRightInd w:val="0"/>
              <w:spacing w:after="0" w:line="240" w:lineRule="auto"/>
              <w:jc w:val="center"/>
              <w:rPr>
                <w:rFonts w:ascii="Calibri" w:hAnsi="Calibri" w:cs="Calibri"/>
              </w:rPr>
            </w:pPr>
            <w:r>
              <w:rPr>
                <w:rFonts w:ascii="Calibri" w:hAnsi="Calibri" w:cs="Calibri"/>
              </w:rPr>
              <w:t>100</w:t>
            </w:r>
          </w:p>
        </w:tc>
        <w:tc>
          <w:tcPr>
            <w:tcW w:w="900" w:type="dxa"/>
            <w:tcBorders>
              <w:bottom w:val="single" w:sz="4" w:space="0" w:color="auto"/>
            </w:tcBorders>
            <w:tcMar>
              <w:top w:w="62" w:type="dxa"/>
              <w:left w:w="102" w:type="dxa"/>
              <w:bottom w:w="102" w:type="dxa"/>
              <w:right w:w="62" w:type="dxa"/>
            </w:tcMar>
          </w:tcPr>
          <w:p w:rsidR="003B7570" w:rsidRDefault="003B7570">
            <w:pPr>
              <w:widowControl w:val="0"/>
              <w:autoSpaceDE w:val="0"/>
              <w:autoSpaceDN w:val="0"/>
              <w:adjustRightInd w:val="0"/>
              <w:spacing w:after="0" w:line="240" w:lineRule="auto"/>
              <w:jc w:val="center"/>
              <w:rPr>
                <w:rFonts w:ascii="Calibri" w:hAnsi="Calibri" w:cs="Calibri"/>
              </w:rPr>
            </w:pPr>
            <w:r>
              <w:rPr>
                <w:rFonts w:ascii="Calibri" w:hAnsi="Calibri" w:cs="Calibri"/>
              </w:rPr>
              <w:t>100</w:t>
            </w:r>
          </w:p>
        </w:tc>
        <w:tc>
          <w:tcPr>
            <w:tcW w:w="900" w:type="dxa"/>
            <w:tcBorders>
              <w:bottom w:val="single" w:sz="4" w:space="0" w:color="auto"/>
            </w:tcBorders>
            <w:tcMar>
              <w:top w:w="62" w:type="dxa"/>
              <w:left w:w="102" w:type="dxa"/>
              <w:bottom w:w="102" w:type="dxa"/>
              <w:right w:w="62" w:type="dxa"/>
            </w:tcMar>
          </w:tcPr>
          <w:p w:rsidR="003B7570" w:rsidRDefault="003B7570">
            <w:pPr>
              <w:widowControl w:val="0"/>
              <w:autoSpaceDE w:val="0"/>
              <w:autoSpaceDN w:val="0"/>
              <w:adjustRightInd w:val="0"/>
              <w:spacing w:after="0" w:line="240" w:lineRule="auto"/>
              <w:jc w:val="center"/>
              <w:rPr>
                <w:rFonts w:ascii="Calibri" w:hAnsi="Calibri" w:cs="Calibri"/>
              </w:rPr>
            </w:pPr>
            <w:r>
              <w:rPr>
                <w:rFonts w:ascii="Calibri" w:hAnsi="Calibri" w:cs="Calibri"/>
              </w:rPr>
              <w:t>100</w:t>
            </w:r>
          </w:p>
        </w:tc>
        <w:tc>
          <w:tcPr>
            <w:tcW w:w="900" w:type="dxa"/>
            <w:tcBorders>
              <w:bottom w:val="single" w:sz="4" w:space="0" w:color="auto"/>
            </w:tcBorders>
            <w:tcMar>
              <w:top w:w="62" w:type="dxa"/>
              <w:left w:w="102" w:type="dxa"/>
              <w:bottom w:w="102" w:type="dxa"/>
              <w:right w:w="62" w:type="dxa"/>
            </w:tcMar>
          </w:tcPr>
          <w:p w:rsidR="003B7570" w:rsidRDefault="003B7570">
            <w:pPr>
              <w:widowControl w:val="0"/>
              <w:autoSpaceDE w:val="0"/>
              <w:autoSpaceDN w:val="0"/>
              <w:adjustRightInd w:val="0"/>
              <w:spacing w:after="0" w:line="240" w:lineRule="auto"/>
              <w:jc w:val="center"/>
              <w:rPr>
                <w:rFonts w:ascii="Calibri" w:hAnsi="Calibri" w:cs="Calibri"/>
              </w:rPr>
            </w:pPr>
            <w:r>
              <w:rPr>
                <w:rFonts w:ascii="Calibri" w:hAnsi="Calibri" w:cs="Calibri"/>
              </w:rPr>
              <w:t>100</w:t>
            </w:r>
          </w:p>
        </w:tc>
        <w:tc>
          <w:tcPr>
            <w:tcW w:w="900" w:type="dxa"/>
            <w:tcBorders>
              <w:bottom w:val="single" w:sz="4" w:space="0" w:color="auto"/>
            </w:tcBorders>
            <w:tcMar>
              <w:top w:w="62" w:type="dxa"/>
              <w:left w:w="102" w:type="dxa"/>
              <w:bottom w:w="102" w:type="dxa"/>
              <w:right w:w="62" w:type="dxa"/>
            </w:tcMar>
          </w:tcPr>
          <w:p w:rsidR="003B7570" w:rsidRDefault="003B7570">
            <w:pPr>
              <w:widowControl w:val="0"/>
              <w:autoSpaceDE w:val="0"/>
              <w:autoSpaceDN w:val="0"/>
              <w:adjustRightInd w:val="0"/>
              <w:spacing w:after="0" w:line="240" w:lineRule="auto"/>
              <w:jc w:val="center"/>
              <w:rPr>
                <w:rFonts w:ascii="Calibri" w:hAnsi="Calibri" w:cs="Calibri"/>
              </w:rPr>
            </w:pPr>
            <w:r>
              <w:rPr>
                <w:rFonts w:ascii="Calibri" w:hAnsi="Calibri" w:cs="Calibri"/>
              </w:rPr>
              <w:t>100</w:t>
            </w:r>
          </w:p>
        </w:tc>
      </w:tr>
    </w:tbl>
    <w:p w:rsidR="003B7570" w:rsidRDefault="003B7570">
      <w:pPr>
        <w:widowControl w:val="0"/>
        <w:autoSpaceDE w:val="0"/>
        <w:autoSpaceDN w:val="0"/>
        <w:adjustRightInd w:val="0"/>
        <w:spacing w:after="0" w:line="240" w:lineRule="auto"/>
        <w:jc w:val="right"/>
        <w:rPr>
          <w:rFonts w:ascii="Calibri" w:hAnsi="Calibri" w:cs="Calibri"/>
        </w:rPr>
        <w:sectPr w:rsidR="003B7570">
          <w:pgSz w:w="16838" w:h="11905" w:orient="landscape"/>
          <w:pgMar w:top="1701" w:right="1134" w:bottom="850" w:left="1134" w:header="720" w:footer="720" w:gutter="0"/>
          <w:cols w:space="720"/>
          <w:noEndnote/>
        </w:sectPr>
      </w:pPr>
    </w:p>
    <w:p w:rsidR="003B7570" w:rsidRDefault="003B7570">
      <w:pPr>
        <w:widowControl w:val="0"/>
        <w:autoSpaceDE w:val="0"/>
        <w:autoSpaceDN w:val="0"/>
        <w:adjustRightInd w:val="0"/>
        <w:spacing w:after="0" w:line="240" w:lineRule="auto"/>
        <w:ind w:firstLine="540"/>
        <w:jc w:val="both"/>
        <w:rPr>
          <w:rFonts w:ascii="Calibri" w:hAnsi="Calibri" w:cs="Calibri"/>
        </w:rPr>
      </w:pPr>
    </w:p>
    <w:p w:rsidR="003B7570" w:rsidRDefault="003B75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3B7570" w:rsidRDefault="003B7570">
      <w:pPr>
        <w:widowControl w:val="0"/>
        <w:autoSpaceDE w:val="0"/>
        <w:autoSpaceDN w:val="0"/>
        <w:adjustRightInd w:val="0"/>
        <w:spacing w:after="0" w:line="240" w:lineRule="auto"/>
        <w:ind w:firstLine="540"/>
        <w:jc w:val="both"/>
        <w:rPr>
          <w:rFonts w:ascii="Calibri" w:hAnsi="Calibri" w:cs="Calibri"/>
        </w:rPr>
      </w:pPr>
      <w:bookmarkStart w:id="37" w:name="Par974"/>
      <w:bookmarkEnd w:id="37"/>
      <w:r>
        <w:rPr>
          <w:rFonts w:ascii="Calibri" w:hAnsi="Calibri" w:cs="Calibri"/>
        </w:rPr>
        <w:t>&lt;*&gt; Сформированы на основе оценочных данных Министерства труда и социальной защиты Российской Федерации, Министерства здравоохранения Российской Федерации, Министерства образования и науки Российской Федерации, Министерства культуры Российской Федерации, носят индикативный характер и могут быть уточнены в "дорожных картах" по мере реализации Программы.</w:t>
      </w:r>
    </w:p>
    <w:p w:rsidR="003B7570" w:rsidRDefault="003B7570">
      <w:pPr>
        <w:widowControl w:val="0"/>
        <w:autoSpaceDE w:val="0"/>
        <w:autoSpaceDN w:val="0"/>
        <w:adjustRightInd w:val="0"/>
        <w:spacing w:after="0" w:line="240" w:lineRule="auto"/>
        <w:ind w:firstLine="540"/>
        <w:jc w:val="both"/>
        <w:rPr>
          <w:rFonts w:ascii="Calibri" w:hAnsi="Calibri" w:cs="Calibri"/>
        </w:rPr>
      </w:pPr>
      <w:bookmarkStart w:id="38" w:name="Par975"/>
      <w:bookmarkEnd w:id="38"/>
      <w:r>
        <w:rPr>
          <w:rFonts w:ascii="Calibri" w:hAnsi="Calibri" w:cs="Calibri"/>
        </w:rPr>
        <w:t>&lt;**&gt; К средней заработной плате учителей в субъекте Российской Федерации.</w:t>
      </w:r>
    </w:p>
    <w:p w:rsidR="003B7570" w:rsidRDefault="003B7570">
      <w:pPr>
        <w:widowControl w:val="0"/>
        <w:autoSpaceDE w:val="0"/>
        <w:autoSpaceDN w:val="0"/>
        <w:adjustRightInd w:val="0"/>
        <w:spacing w:after="0" w:line="240" w:lineRule="auto"/>
        <w:ind w:firstLine="540"/>
        <w:jc w:val="both"/>
        <w:rPr>
          <w:rFonts w:ascii="Calibri" w:hAnsi="Calibri" w:cs="Calibri"/>
        </w:rPr>
      </w:pPr>
      <w:bookmarkStart w:id="39" w:name="Par976"/>
      <w:bookmarkEnd w:id="39"/>
      <w:r>
        <w:rPr>
          <w:rFonts w:ascii="Calibri" w:hAnsi="Calibri" w:cs="Calibri"/>
        </w:rPr>
        <w:t>&lt;***&gt; К средней заработной плате в сфере общего образования в субъекте Российской Федерации.</w:t>
      </w:r>
    </w:p>
    <w:p w:rsidR="003B7570" w:rsidRDefault="003B7570">
      <w:pPr>
        <w:widowControl w:val="0"/>
        <w:autoSpaceDE w:val="0"/>
        <w:autoSpaceDN w:val="0"/>
        <w:adjustRightInd w:val="0"/>
        <w:spacing w:after="0" w:line="240" w:lineRule="auto"/>
        <w:jc w:val="center"/>
        <w:rPr>
          <w:rFonts w:ascii="Calibri" w:hAnsi="Calibri" w:cs="Calibri"/>
        </w:rPr>
      </w:pPr>
    </w:p>
    <w:p w:rsidR="003B7570" w:rsidRDefault="003B7570">
      <w:pPr>
        <w:widowControl w:val="0"/>
        <w:autoSpaceDE w:val="0"/>
        <w:autoSpaceDN w:val="0"/>
        <w:adjustRightInd w:val="0"/>
        <w:spacing w:after="0" w:line="240" w:lineRule="auto"/>
        <w:jc w:val="center"/>
        <w:rPr>
          <w:rFonts w:ascii="Calibri" w:hAnsi="Calibri" w:cs="Calibri"/>
        </w:rPr>
      </w:pPr>
    </w:p>
    <w:p w:rsidR="003B7570" w:rsidRDefault="003B7570">
      <w:pPr>
        <w:widowControl w:val="0"/>
        <w:autoSpaceDE w:val="0"/>
        <w:autoSpaceDN w:val="0"/>
        <w:adjustRightInd w:val="0"/>
        <w:spacing w:after="0" w:line="240" w:lineRule="auto"/>
        <w:jc w:val="center"/>
        <w:rPr>
          <w:rFonts w:ascii="Calibri" w:hAnsi="Calibri" w:cs="Calibri"/>
        </w:rPr>
      </w:pPr>
    </w:p>
    <w:p w:rsidR="003B7570" w:rsidRDefault="003B7570">
      <w:pPr>
        <w:widowControl w:val="0"/>
        <w:autoSpaceDE w:val="0"/>
        <w:autoSpaceDN w:val="0"/>
        <w:adjustRightInd w:val="0"/>
        <w:spacing w:after="0" w:line="240" w:lineRule="auto"/>
        <w:jc w:val="center"/>
        <w:rPr>
          <w:rFonts w:ascii="Calibri" w:hAnsi="Calibri" w:cs="Calibri"/>
        </w:rPr>
      </w:pPr>
    </w:p>
    <w:p w:rsidR="003B7570" w:rsidRDefault="003B7570">
      <w:pPr>
        <w:widowControl w:val="0"/>
        <w:autoSpaceDE w:val="0"/>
        <w:autoSpaceDN w:val="0"/>
        <w:adjustRightInd w:val="0"/>
        <w:spacing w:after="0" w:line="240" w:lineRule="auto"/>
        <w:jc w:val="center"/>
        <w:rPr>
          <w:rFonts w:ascii="Calibri" w:hAnsi="Calibri" w:cs="Calibri"/>
        </w:rPr>
      </w:pPr>
    </w:p>
    <w:p w:rsidR="003B7570" w:rsidRDefault="003B7570">
      <w:pPr>
        <w:widowControl w:val="0"/>
        <w:autoSpaceDE w:val="0"/>
        <w:autoSpaceDN w:val="0"/>
        <w:adjustRightInd w:val="0"/>
        <w:spacing w:after="0" w:line="240" w:lineRule="auto"/>
        <w:jc w:val="right"/>
        <w:outlineLvl w:val="1"/>
        <w:rPr>
          <w:rFonts w:ascii="Calibri" w:hAnsi="Calibri" w:cs="Calibri"/>
        </w:rPr>
      </w:pPr>
      <w:bookmarkStart w:id="40" w:name="Par982"/>
      <w:bookmarkEnd w:id="40"/>
      <w:r>
        <w:rPr>
          <w:rFonts w:ascii="Calibri" w:hAnsi="Calibri" w:cs="Calibri"/>
        </w:rPr>
        <w:t>Приложение N 5</w:t>
      </w:r>
    </w:p>
    <w:p w:rsidR="003B7570" w:rsidRDefault="003B7570">
      <w:pPr>
        <w:widowControl w:val="0"/>
        <w:autoSpaceDE w:val="0"/>
        <w:autoSpaceDN w:val="0"/>
        <w:adjustRightInd w:val="0"/>
        <w:spacing w:after="0" w:line="240" w:lineRule="auto"/>
        <w:jc w:val="right"/>
        <w:rPr>
          <w:rFonts w:ascii="Calibri" w:hAnsi="Calibri" w:cs="Calibri"/>
        </w:rPr>
      </w:pPr>
      <w:r>
        <w:rPr>
          <w:rFonts w:ascii="Calibri" w:hAnsi="Calibri" w:cs="Calibri"/>
        </w:rPr>
        <w:t>к Программе поэтапного</w:t>
      </w:r>
    </w:p>
    <w:p w:rsidR="003B7570" w:rsidRDefault="003B7570">
      <w:pPr>
        <w:widowControl w:val="0"/>
        <w:autoSpaceDE w:val="0"/>
        <w:autoSpaceDN w:val="0"/>
        <w:adjustRightInd w:val="0"/>
        <w:spacing w:after="0" w:line="240" w:lineRule="auto"/>
        <w:jc w:val="right"/>
        <w:rPr>
          <w:rFonts w:ascii="Calibri" w:hAnsi="Calibri" w:cs="Calibri"/>
        </w:rPr>
      </w:pPr>
      <w:r>
        <w:rPr>
          <w:rFonts w:ascii="Calibri" w:hAnsi="Calibri" w:cs="Calibri"/>
        </w:rPr>
        <w:t>совершенствования системы оплаты</w:t>
      </w:r>
    </w:p>
    <w:p w:rsidR="003B7570" w:rsidRDefault="003B7570">
      <w:pPr>
        <w:widowControl w:val="0"/>
        <w:autoSpaceDE w:val="0"/>
        <w:autoSpaceDN w:val="0"/>
        <w:adjustRightInd w:val="0"/>
        <w:spacing w:after="0" w:line="240" w:lineRule="auto"/>
        <w:jc w:val="right"/>
        <w:rPr>
          <w:rFonts w:ascii="Calibri" w:hAnsi="Calibri" w:cs="Calibri"/>
        </w:rPr>
      </w:pPr>
      <w:r>
        <w:rPr>
          <w:rFonts w:ascii="Calibri" w:hAnsi="Calibri" w:cs="Calibri"/>
        </w:rPr>
        <w:t>труда в государственных</w:t>
      </w:r>
    </w:p>
    <w:p w:rsidR="003B7570" w:rsidRDefault="003B7570">
      <w:pPr>
        <w:widowControl w:val="0"/>
        <w:autoSpaceDE w:val="0"/>
        <w:autoSpaceDN w:val="0"/>
        <w:adjustRightInd w:val="0"/>
        <w:spacing w:after="0" w:line="240" w:lineRule="auto"/>
        <w:jc w:val="right"/>
        <w:rPr>
          <w:rFonts w:ascii="Calibri" w:hAnsi="Calibri" w:cs="Calibri"/>
        </w:rPr>
      </w:pPr>
      <w:r>
        <w:rPr>
          <w:rFonts w:ascii="Calibri" w:hAnsi="Calibri" w:cs="Calibri"/>
        </w:rPr>
        <w:t>(муниципальных) учреждениях</w:t>
      </w:r>
    </w:p>
    <w:p w:rsidR="003B7570" w:rsidRDefault="003B7570">
      <w:pPr>
        <w:widowControl w:val="0"/>
        <w:autoSpaceDE w:val="0"/>
        <w:autoSpaceDN w:val="0"/>
        <w:adjustRightInd w:val="0"/>
        <w:spacing w:after="0" w:line="240" w:lineRule="auto"/>
        <w:jc w:val="right"/>
        <w:rPr>
          <w:rFonts w:ascii="Calibri" w:hAnsi="Calibri" w:cs="Calibri"/>
        </w:rPr>
      </w:pPr>
      <w:r>
        <w:rPr>
          <w:rFonts w:ascii="Calibri" w:hAnsi="Calibri" w:cs="Calibri"/>
        </w:rPr>
        <w:t>на 2012 - 2018 годы</w:t>
      </w:r>
    </w:p>
    <w:p w:rsidR="003B7570" w:rsidRDefault="003B7570">
      <w:pPr>
        <w:widowControl w:val="0"/>
        <w:autoSpaceDE w:val="0"/>
        <w:autoSpaceDN w:val="0"/>
        <w:adjustRightInd w:val="0"/>
        <w:spacing w:after="0" w:line="240" w:lineRule="auto"/>
        <w:jc w:val="right"/>
        <w:rPr>
          <w:rFonts w:ascii="Calibri" w:hAnsi="Calibri" w:cs="Calibri"/>
        </w:rPr>
      </w:pPr>
    </w:p>
    <w:p w:rsidR="003B7570" w:rsidRDefault="003B7570">
      <w:pPr>
        <w:widowControl w:val="0"/>
        <w:autoSpaceDE w:val="0"/>
        <w:autoSpaceDN w:val="0"/>
        <w:adjustRightInd w:val="0"/>
        <w:spacing w:after="0" w:line="240" w:lineRule="auto"/>
        <w:jc w:val="center"/>
        <w:rPr>
          <w:rFonts w:ascii="Calibri" w:hAnsi="Calibri" w:cs="Calibri"/>
        </w:rPr>
      </w:pPr>
      <w:bookmarkStart w:id="41" w:name="Par989"/>
      <w:bookmarkEnd w:id="41"/>
      <w:r>
        <w:rPr>
          <w:rFonts w:ascii="Calibri" w:hAnsi="Calibri" w:cs="Calibri"/>
        </w:rPr>
        <w:t>МЕТОДИКА</w:t>
      </w:r>
    </w:p>
    <w:p w:rsidR="003B7570" w:rsidRDefault="003B7570">
      <w:pPr>
        <w:widowControl w:val="0"/>
        <w:autoSpaceDE w:val="0"/>
        <w:autoSpaceDN w:val="0"/>
        <w:adjustRightInd w:val="0"/>
        <w:spacing w:after="0" w:line="240" w:lineRule="auto"/>
        <w:jc w:val="center"/>
        <w:rPr>
          <w:rFonts w:ascii="Calibri" w:hAnsi="Calibri" w:cs="Calibri"/>
        </w:rPr>
      </w:pPr>
      <w:r>
        <w:rPr>
          <w:rFonts w:ascii="Calibri" w:hAnsi="Calibri" w:cs="Calibri"/>
        </w:rPr>
        <w:t>РАСЧЕТА ФАКТИЧЕСКОГО УРОВНЯ СРЕДНЕЙ ЗАРАБОТНОЙ ПЛАТЫ</w:t>
      </w:r>
    </w:p>
    <w:p w:rsidR="003B7570" w:rsidRDefault="003B7570">
      <w:pPr>
        <w:widowControl w:val="0"/>
        <w:autoSpaceDE w:val="0"/>
        <w:autoSpaceDN w:val="0"/>
        <w:adjustRightInd w:val="0"/>
        <w:spacing w:after="0" w:line="240" w:lineRule="auto"/>
        <w:jc w:val="center"/>
        <w:rPr>
          <w:rFonts w:ascii="Calibri" w:hAnsi="Calibri" w:cs="Calibri"/>
        </w:rPr>
      </w:pPr>
      <w:r>
        <w:rPr>
          <w:rFonts w:ascii="Calibri" w:hAnsi="Calibri" w:cs="Calibri"/>
        </w:rPr>
        <w:t>ОТДЕЛЬНЫХ КАТЕГОРИЙ РАБОТНИКОВ, ОПРЕДЕЛЕННЫХ УКАЗАМИ</w:t>
      </w:r>
    </w:p>
    <w:p w:rsidR="003B7570" w:rsidRDefault="003B7570">
      <w:pPr>
        <w:widowControl w:val="0"/>
        <w:autoSpaceDE w:val="0"/>
        <w:autoSpaceDN w:val="0"/>
        <w:adjustRightInd w:val="0"/>
        <w:spacing w:after="0" w:line="240" w:lineRule="auto"/>
        <w:jc w:val="center"/>
        <w:rPr>
          <w:rFonts w:ascii="Calibri" w:hAnsi="Calibri" w:cs="Calibri"/>
        </w:rPr>
      </w:pPr>
      <w:r>
        <w:rPr>
          <w:rFonts w:ascii="Calibri" w:hAnsi="Calibri" w:cs="Calibri"/>
        </w:rPr>
        <w:t>ПРЕЗИДЕНТА РОССИЙСКОЙ ФЕДЕРАЦИИ ОТ 7 МАЯ 2012 Г. N 597</w:t>
      </w:r>
    </w:p>
    <w:p w:rsidR="003B7570" w:rsidRDefault="003B7570">
      <w:pPr>
        <w:widowControl w:val="0"/>
        <w:autoSpaceDE w:val="0"/>
        <w:autoSpaceDN w:val="0"/>
        <w:adjustRightInd w:val="0"/>
        <w:spacing w:after="0" w:line="240" w:lineRule="auto"/>
        <w:jc w:val="center"/>
        <w:rPr>
          <w:rFonts w:ascii="Calibri" w:hAnsi="Calibri" w:cs="Calibri"/>
        </w:rPr>
      </w:pPr>
      <w:r>
        <w:rPr>
          <w:rFonts w:ascii="Calibri" w:hAnsi="Calibri" w:cs="Calibri"/>
        </w:rPr>
        <w:t>"О МЕРОПРИЯТИЯХ ПО РЕАЛИЗАЦИИ ГОСУДАРСТВЕННОЙ СОЦИАЛЬНОЙ</w:t>
      </w:r>
    </w:p>
    <w:p w:rsidR="003B7570" w:rsidRDefault="003B7570">
      <w:pPr>
        <w:widowControl w:val="0"/>
        <w:autoSpaceDE w:val="0"/>
        <w:autoSpaceDN w:val="0"/>
        <w:adjustRightInd w:val="0"/>
        <w:spacing w:after="0" w:line="240" w:lineRule="auto"/>
        <w:jc w:val="center"/>
        <w:rPr>
          <w:rFonts w:ascii="Calibri" w:hAnsi="Calibri" w:cs="Calibri"/>
        </w:rPr>
      </w:pPr>
      <w:r>
        <w:rPr>
          <w:rFonts w:ascii="Calibri" w:hAnsi="Calibri" w:cs="Calibri"/>
        </w:rPr>
        <w:t>ПОЛИТИКИ" И ОТ 1 ИЮНЯ 2012 Г. N 761 "О НАЦИОНАЛЬНОЙ</w:t>
      </w:r>
    </w:p>
    <w:p w:rsidR="003B7570" w:rsidRDefault="003B7570">
      <w:pPr>
        <w:widowControl w:val="0"/>
        <w:autoSpaceDE w:val="0"/>
        <w:autoSpaceDN w:val="0"/>
        <w:adjustRightInd w:val="0"/>
        <w:spacing w:after="0" w:line="240" w:lineRule="auto"/>
        <w:jc w:val="center"/>
        <w:rPr>
          <w:rFonts w:ascii="Calibri" w:hAnsi="Calibri" w:cs="Calibri"/>
        </w:rPr>
      </w:pPr>
      <w:r>
        <w:rPr>
          <w:rFonts w:ascii="Calibri" w:hAnsi="Calibri" w:cs="Calibri"/>
        </w:rPr>
        <w:t>СТРАТЕГИИ ДЕЙСТВИЙ В ИНТЕРЕСАХ ДЕТЕЙ НА 2012 - 2017</w:t>
      </w:r>
    </w:p>
    <w:p w:rsidR="003B7570" w:rsidRDefault="003B7570">
      <w:pPr>
        <w:widowControl w:val="0"/>
        <w:autoSpaceDE w:val="0"/>
        <w:autoSpaceDN w:val="0"/>
        <w:adjustRightInd w:val="0"/>
        <w:spacing w:after="0" w:line="240" w:lineRule="auto"/>
        <w:jc w:val="center"/>
        <w:rPr>
          <w:rFonts w:ascii="Calibri" w:hAnsi="Calibri" w:cs="Calibri"/>
        </w:rPr>
      </w:pPr>
      <w:r>
        <w:rPr>
          <w:rFonts w:ascii="Calibri" w:hAnsi="Calibri" w:cs="Calibri"/>
        </w:rPr>
        <w:t>ГОДЫ", ПО ОТНОШЕНИЮ К СРЕДНЕЙ ЗАРАБОТНОЙ ПЛАТЕ</w:t>
      </w:r>
    </w:p>
    <w:p w:rsidR="003B7570" w:rsidRDefault="003B7570">
      <w:pPr>
        <w:widowControl w:val="0"/>
        <w:autoSpaceDE w:val="0"/>
        <w:autoSpaceDN w:val="0"/>
        <w:adjustRightInd w:val="0"/>
        <w:spacing w:after="0" w:line="240" w:lineRule="auto"/>
        <w:jc w:val="center"/>
        <w:rPr>
          <w:rFonts w:ascii="Calibri" w:hAnsi="Calibri" w:cs="Calibri"/>
        </w:rPr>
      </w:pPr>
      <w:r>
        <w:rPr>
          <w:rFonts w:ascii="Calibri" w:hAnsi="Calibri" w:cs="Calibri"/>
        </w:rPr>
        <w:t>В СООТВЕТСТВУЮЩЕМ СУБЪЕКТЕ РОССИЙСКОЙ ФЕДЕРАЦИИ</w:t>
      </w:r>
    </w:p>
    <w:p w:rsidR="003B7570" w:rsidRDefault="003B7570">
      <w:pPr>
        <w:widowControl w:val="0"/>
        <w:autoSpaceDE w:val="0"/>
        <w:autoSpaceDN w:val="0"/>
        <w:adjustRightInd w:val="0"/>
        <w:spacing w:after="0" w:line="240" w:lineRule="auto"/>
        <w:jc w:val="center"/>
        <w:rPr>
          <w:rFonts w:ascii="Calibri" w:hAnsi="Calibri" w:cs="Calibri"/>
        </w:rPr>
      </w:pPr>
    </w:p>
    <w:p w:rsidR="003B7570" w:rsidRDefault="003B75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Расчет фактического уровня средней заработной платы отдельных категорий работников, определенных указами Президента Российской Федерации от 7 мая 2012 г. </w:t>
      </w:r>
      <w:hyperlink r:id="rId104" w:history="1">
        <w:r>
          <w:rPr>
            <w:rFonts w:ascii="Calibri" w:hAnsi="Calibri" w:cs="Calibri"/>
            <w:color w:val="0000FF"/>
          </w:rPr>
          <w:t>N 597</w:t>
        </w:r>
      </w:hyperlink>
      <w:r>
        <w:rPr>
          <w:rFonts w:ascii="Calibri" w:hAnsi="Calibri" w:cs="Calibri"/>
        </w:rPr>
        <w:t xml:space="preserve"> "О мероприятиях по реализации государственной социальной политики" и от 1 июня 2012 г. </w:t>
      </w:r>
      <w:hyperlink r:id="rId105" w:history="1">
        <w:r>
          <w:rPr>
            <w:rFonts w:ascii="Calibri" w:hAnsi="Calibri" w:cs="Calibri"/>
            <w:color w:val="0000FF"/>
          </w:rPr>
          <w:t>N 761</w:t>
        </w:r>
      </w:hyperlink>
      <w:r>
        <w:rPr>
          <w:rFonts w:ascii="Calibri" w:hAnsi="Calibri" w:cs="Calibri"/>
        </w:rPr>
        <w:t xml:space="preserve"> "О национальной стратегии действий в интересах детей на 2012 - 2017 годы" (далее - отдельные категории работников), осуществляется на основе официальной статистической информации о средней заработной плате указанных категорий работников, полученной по результатам организованного Федеральной службой государственной статистики федерального статистического наблюдения государственных и муниципальных учреждений социальной сферы и науки, итоги которого формируются за I квартал, первое полугодие, 9 месяцев и год (начиная с отчета за I квартал 2013 г.).</w:t>
      </w:r>
    </w:p>
    <w:p w:rsidR="003B7570" w:rsidRDefault="003B75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Средняя заработная плата исчисляется по следующим категориям работников:</w:t>
      </w:r>
    </w:p>
    <w:p w:rsidR="003B7570" w:rsidRDefault="003B75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педагогические работники дошкольных образовательных учреждений, педагогические работники образовательных учреждений общего образования, в том числе учителя, педагогические работники учреждений дополнительного образования детей, преподаватели и мастера производственного обучения образовательных учреждений начального и среднего профессионального образования, преподаватели образовательных учреждений высшего профессионального образования, научные сотрудники;</w:t>
      </w:r>
    </w:p>
    <w:p w:rsidR="003B7570" w:rsidRDefault="003B75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работники учреждений культуры, социальные работники, младший медицинский персонал (персонал, обеспечивающий условия для предоставления медицинских услуг), средний медицинский (фармацевтический) персонал (персонал, обеспечивающий условия для предоставления медицинских услуг), врачи, работники медицинских организаций, имеющие высшее медицинское (фармацевтическое) или иное высшее образование, предоставляющие </w:t>
      </w:r>
      <w:r>
        <w:rPr>
          <w:rFonts w:ascii="Calibri" w:hAnsi="Calibri" w:cs="Calibri"/>
        </w:rPr>
        <w:lastRenderedPageBreak/>
        <w:t>медицинские услуги (обеспечивающие предоставление медицинских услуг).</w:t>
      </w:r>
    </w:p>
    <w:p w:rsidR="003B7570" w:rsidRDefault="003B7570">
      <w:pPr>
        <w:widowControl w:val="0"/>
        <w:autoSpaceDE w:val="0"/>
        <w:autoSpaceDN w:val="0"/>
        <w:adjustRightInd w:val="0"/>
        <w:spacing w:after="0" w:line="240" w:lineRule="auto"/>
        <w:ind w:firstLine="540"/>
        <w:jc w:val="both"/>
        <w:rPr>
          <w:rFonts w:ascii="Calibri" w:hAnsi="Calibri" w:cs="Calibri"/>
        </w:rPr>
      </w:pPr>
      <w:bookmarkStart w:id="42" w:name="Par1003"/>
      <w:bookmarkEnd w:id="42"/>
      <w:r>
        <w:rPr>
          <w:rFonts w:ascii="Calibri" w:hAnsi="Calibri" w:cs="Calibri"/>
        </w:rPr>
        <w:t>3. Расчет средней заработной платы по отдельной категории работников по субъекту Российской Федерации производится на основании агрегирования по всем учреждениям социальной сферы (образование, здравоохранение, культура, социальное обслуживание) и науки государственной и муниципальной форм собственности, осуществляющим деятельность на территории субъекта Российской Федерации, данных о фонде начисленной заработной платы и численности работников данной категории.</w:t>
      </w:r>
    </w:p>
    <w:p w:rsidR="003B7570" w:rsidRDefault="003B75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Показатель средней заработной платы категории работников учреждений социальной сферы и науки по итогам организуемого статистического наблюдения исчисляется в отношении работников списочного состава по основной работе делением фонда начисленной заработной платы работников списочного состава (без фонда заработной платы внешних совместителей и фонда заработной платы по договорам гражданско-правового характера с лицами, не являющимися работниками учреждений) на среднесписочную численность работников (без внешних совместителей и работающих по договорам гражданско-правового характера) и на количество месяцев в периоде. При этом в сумму начисленной заработной платы работников списочного состава по основной работе включается оплата труда по внутреннему совместительству, а также вознаграждения по договорам гражданско-правового характера, заключенным работниками списочного состава со своим учреждением.</w:t>
      </w:r>
    </w:p>
    <w:p w:rsidR="003B7570" w:rsidRDefault="003B75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Данные по территориально обособленным подразделениям учреждений (в том числе филиалам) включаются в сводные итоги по тому субъекту Российской Федерации, на территории которого осуществляют деятельность эти подразделения.</w:t>
      </w:r>
    </w:p>
    <w:p w:rsidR="003B7570" w:rsidRDefault="003B7570">
      <w:pPr>
        <w:widowControl w:val="0"/>
        <w:autoSpaceDE w:val="0"/>
        <w:autoSpaceDN w:val="0"/>
        <w:adjustRightInd w:val="0"/>
        <w:spacing w:after="0" w:line="240" w:lineRule="auto"/>
        <w:ind w:firstLine="540"/>
        <w:jc w:val="both"/>
        <w:rPr>
          <w:rFonts w:ascii="Calibri" w:hAnsi="Calibri" w:cs="Calibri"/>
        </w:rPr>
      </w:pPr>
      <w:bookmarkStart w:id="43" w:name="Par1006"/>
      <w:bookmarkEnd w:id="43"/>
      <w:r>
        <w:rPr>
          <w:rFonts w:ascii="Calibri" w:hAnsi="Calibri" w:cs="Calibri"/>
        </w:rPr>
        <w:t>4. Среднемесячная заработная плата по субъекту Российской Федерации исчисляется в соответствии с действующим порядком путем деления суммы фонда начисленной заработной платы работников списочного состава и внешних совместителей, фонда начисленной заработной платы работников, заключивших гражданско-правовые договоры, и других работников несписочного состава на среднесписочную численность работников (без внешних совместителей и лиц, выполнявших работы по договорам гражданско-правового характера) и на количество месяцев в периоде. Среднемесячная заработная плата по субъекту Российской Федерации формируется на основе сведений, предоставленных организациями всех видов экономической деятельности и всех форм собственности.</w:t>
      </w:r>
    </w:p>
    <w:p w:rsidR="003B7570" w:rsidRDefault="003B75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Отношение средней заработной платы по соответствующей категории работников к средней заработной плате по субъекту Российской Федерации рассчитывается путем деления средней заработной платы по данной категории работников, исчисленной в соответствии с </w:t>
      </w:r>
      <w:hyperlink w:anchor="Par1003" w:history="1">
        <w:r>
          <w:rPr>
            <w:rFonts w:ascii="Calibri" w:hAnsi="Calibri" w:cs="Calibri"/>
            <w:color w:val="0000FF"/>
          </w:rPr>
          <w:t>пунктом 3</w:t>
        </w:r>
      </w:hyperlink>
      <w:r>
        <w:rPr>
          <w:rFonts w:ascii="Calibri" w:hAnsi="Calibri" w:cs="Calibri"/>
        </w:rPr>
        <w:t xml:space="preserve"> настоящей методики, на среднюю заработную плату по субъекту Российской Федерации, исчисленную в соответствии с </w:t>
      </w:r>
      <w:hyperlink w:anchor="Par1006" w:history="1">
        <w:r>
          <w:rPr>
            <w:rFonts w:ascii="Calibri" w:hAnsi="Calibri" w:cs="Calibri"/>
            <w:color w:val="0000FF"/>
          </w:rPr>
          <w:t>пунктом 4</w:t>
        </w:r>
      </w:hyperlink>
      <w:r>
        <w:rPr>
          <w:rFonts w:ascii="Calibri" w:hAnsi="Calibri" w:cs="Calibri"/>
        </w:rPr>
        <w:t xml:space="preserve"> настоящей методики, и умножения полученного результата на 100 процентов.</w:t>
      </w:r>
    </w:p>
    <w:p w:rsidR="003B7570" w:rsidRDefault="003B75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Средняя заработная плата по отдельным категориям работников за соответствующий период сопоставляется со средней заработной платой в субъекте Российской Федерации за тот же период. Например, средняя заработная плата социальных работников за 2013 год сопоставляется со средней заработной платой в субъекте Российской Федерации за 2013 год.</w:t>
      </w:r>
    </w:p>
    <w:p w:rsidR="003B7570" w:rsidRDefault="003B75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этом средняя заработная плата педагогических работников дошкольных образовательных учреждений сопоставляется со средней заработной платой в сфере общего образования, средняя заработная плата педагогических работников учреждений дополнительного образования детей со средней заработной платой учителей в соответствующем субъекте Российской Федерации.</w:t>
      </w:r>
    </w:p>
    <w:p w:rsidR="003B7570" w:rsidRDefault="003B75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Средняя заработная плата в сфере общего образования по субъекту Российской Федерации исчисляется в соответствии с действующим порядком на основе сведений, предоставленных организациями всех форм собственности, осуществляющими деятельность в сфере общего образования (коды </w:t>
      </w:r>
      <w:hyperlink r:id="rId106" w:history="1">
        <w:r>
          <w:rPr>
            <w:rFonts w:ascii="Calibri" w:hAnsi="Calibri" w:cs="Calibri"/>
            <w:color w:val="0000FF"/>
          </w:rPr>
          <w:t>ОКВЭД</w:t>
        </w:r>
      </w:hyperlink>
      <w:r>
        <w:rPr>
          <w:rFonts w:ascii="Calibri" w:hAnsi="Calibri" w:cs="Calibri"/>
        </w:rPr>
        <w:t xml:space="preserve"> 80.10.2 и 80.21), путем деления суммы фонда начисленной заработной платы работников списочного состава и внешних совместителей на среднесписочную численность работников (без внешних совместителей) и на количество месяцев в периоде.</w:t>
      </w:r>
    </w:p>
    <w:p w:rsidR="003B7570" w:rsidRDefault="003B75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В целях оценки деятельности руководителей учреждений, а также территориально обособленных подразделений (в том числе филиалов) показатели средней заработной платы по </w:t>
      </w:r>
      <w:r>
        <w:rPr>
          <w:rFonts w:ascii="Calibri" w:hAnsi="Calibri" w:cs="Calibri"/>
        </w:rPr>
        <w:lastRenderedPageBreak/>
        <w:t xml:space="preserve">категориям работников в учреждениях социальной сферы и науки исчисляются в соответствии с методологическими подходами, указанными в </w:t>
      </w:r>
      <w:hyperlink w:anchor="Par1003" w:history="1">
        <w:r>
          <w:rPr>
            <w:rFonts w:ascii="Calibri" w:hAnsi="Calibri" w:cs="Calibri"/>
            <w:color w:val="0000FF"/>
          </w:rPr>
          <w:t>пункте 3</w:t>
        </w:r>
      </w:hyperlink>
      <w:r>
        <w:rPr>
          <w:rFonts w:ascii="Calibri" w:hAnsi="Calibri" w:cs="Calibri"/>
        </w:rPr>
        <w:t xml:space="preserve"> настоящей методики.</w:t>
      </w:r>
    </w:p>
    <w:p w:rsidR="003B7570" w:rsidRDefault="003B7570">
      <w:pPr>
        <w:widowControl w:val="0"/>
        <w:autoSpaceDE w:val="0"/>
        <w:autoSpaceDN w:val="0"/>
        <w:adjustRightInd w:val="0"/>
        <w:spacing w:after="0" w:line="240" w:lineRule="auto"/>
        <w:jc w:val="center"/>
        <w:rPr>
          <w:rFonts w:ascii="Calibri" w:hAnsi="Calibri" w:cs="Calibri"/>
        </w:rPr>
      </w:pPr>
    </w:p>
    <w:p w:rsidR="003B7570" w:rsidRDefault="003B7570">
      <w:pPr>
        <w:widowControl w:val="0"/>
        <w:autoSpaceDE w:val="0"/>
        <w:autoSpaceDN w:val="0"/>
        <w:adjustRightInd w:val="0"/>
        <w:spacing w:after="0" w:line="240" w:lineRule="auto"/>
        <w:jc w:val="center"/>
        <w:rPr>
          <w:rFonts w:ascii="Calibri" w:hAnsi="Calibri" w:cs="Calibri"/>
        </w:rPr>
      </w:pPr>
    </w:p>
    <w:p w:rsidR="003B7570" w:rsidRDefault="003B7570">
      <w:pPr>
        <w:widowControl w:val="0"/>
        <w:autoSpaceDE w:val="0"/>
        <w:autoSpaceDN w:val="0"/>
        <w:adjustRightInd w:val="0"/>
        <w:spacing w:after="0" w:line="240" w:lineRule="auto"/>
        <w:jc w:val="center"/>
        <w:rPr>
          <w:rFonts w:ascii="Calibri" w:hAnsi="Calibri" w:cs="Calibri"/>
        </w:rPr>
      </w:pPr>
    </w:p>
    <w:p w:rsidR="003B7570" w:rsidRDefault="003B7570">
      <w:pPr>
        <w:widowControl w:val="0"/>
        <w:autoSpaceDE w:val="0"/>
        <w:autoSpaceDN w:val="0"/>
        <w:adjustRightInd w:val="0"/>
        <w:spacing w:after="0" w:line="240" w:lineRule="auto"/>
        <w:jc w:val="center"/>
        <w:rPr>
          <w:rFonts w:ascii="Calibri" w:hAnsi="Calibri" w:cs="Calibri"/>
        </w:rPr>
      </w:pPr>
    </w:p>
    <w:p w:rsidR="003B7570" w:rsidRDefault="003B7570">
      <w:pPr>
        <w:widowControl w:val="0"/>
        <w:autoSpaceDE w:val="0"/>
        <w:autoSpaceDN w:val="0"/>
        <w:adjustRightInd w:val="0"/>
        <w:spacing w:after="0" w:line="240" w:lineRule="auto"/>
        <w:jc w:val="center"/>
        <w:rPr>
          <w:rFonts w:ascii="Calibri" w:hAnsi="Calibri" w:cs="Calibri"/>
        </w:rPr>
      </w:pPr>
    </w:p>
    <w:p w:rsidR="003B7570" w:rsidRDefault="003B7570">
      <w:pPr>
        <w:widowControl w:val="0"/>
        <w:autoSpaceDE w:val="0"/>
        <w:autoSpaceDN w:val="0"/>
        <w:adjustRightInd w:val="0"/>
        <w:spacing w:after="0" w:line="240" w:lineRule="auto"/>
        <w:jc w:val="right"/>
        <w:outlineLvl w:val="1"/>
        <w:rPr>
          <w:rFonts w:ascii="Calibri" w:hAnsi="Calibri" w:cs="Calibri"/>
        </w:rPr>
      </w:pPr>
      <w:bookmarkStart w:id="44" w:name="Par1017"/>
      <w:bookmarkEnd w:id="44"/>
      <w:r>
        <w:rPr>
          <w:rFonts w:ascii="Calibri" w:hAnsi="Calibri" w:cs="Calibri"/>
        </w:rPr>
        <w:t>Приложение N 6</w:t>
      </w:r>
    </w:p>
    <w:p w:rsidR="003B7570" w:rsidRDefault="003B7570">
      <w:pPr>
        <w:widowControl w:val="0"/>
        <w:autoSpaceDE w:val="0"/>
        <w:autoSpaceDN w:val="0"/>
        <w:adjustRightInd w:val="0"/>
        <w:spacing w:after="0" w:line="240" w:lineRule="auto"/>
        <w:jc w:val="right"/>
        <w:rPr>
          <w:rFonts w:ascii="Calibri" w:hAnsi="Calibri" w:cs="Calibri"/>
        </w:rPr>
      </w:pPr>
      <w:r>
        <w:rPr>
          <w:rFonts w:ascii="Calibri" w:hAnsi="Calibri" w:cs="Calibri"/>
        </w:rPr>
        <w:t>к Программе поэтапного</w:t>
      </w:r>
    </w:p>
    <w:p w:rsidR="003B7570" w:rsidRDefault="003B7570">
      <w:pPr>
        <w:widowControl w:val="0"/>
        <w:autoSpaceDE w:val="0"/>
        <w:autoSpaceDN w:val="0"/>
        <w:adjustRightInd w:val="0"/>
        <w:spacing w:after="0" w:line="240" w:lineRule="auto"/>
        <w:jc w:val="right"/>
        <w:rPr>
          <w:rFonts w:ascii="Calibri" w:hAnsi="Calibri" w:cs="Calibri"/>
        </w:rPr>
      </w:pPr>
      <w:r>
        <w:rPr>
          <w:rFonts w:ascii="Calibri" w:hAnsi="Calibri" w:cs="Calibri"/>
        </w:rPr>
        <w:t>совершенствования системы оплаты</w:t>
      </w:r>
    </w:p>
    <w:p w:rsidR="003B7570" w:rsidRDefault="003B7570">
      <w:pPr>
        <w:widowControl w:val="0"/>
        <w:autoSpaceDE w:val="0"/>
        <w:autoSpaceDN w:val="0"/>
        <w:adjustRightInd w:val="0"/>
        <w:spacing w:after="0" w:line="240" w:lineRule="auto"/>
        <w:jc w:val="right"/>
        <w:rPr>
          <w:rFonts w:ascii="Calibri" w:hAnsi="Calibri" w:cs="Calibri"/>
        </w:rPr>
      </w:pPr>
      <w:r>
        <w:rPr>
          <w:rFonts w:ascii="Calibri" w:hAnsi="Calibri" w:cs="Calibri"/>
        </w:rPr>
        <w:t>труда в государственных</w:t>
      </w:r>
    </w:p>
    <w:p w:rsidR="003B7570" w:rsidRDefault="003B7570">
      <w:pPr>
        <w:widowControl w:val="0"/>
        <w:autoSpaceDE w:val="0"/>
        <w:autoSpaceDN w:val="0"/>
        <w:adjustRightInd w:val="0"/>
        <w:spacing w:after="0" w:line="240" w:lineRule="auto"/>
        <w:jc w:val="right"/>
        <w:rPr>
          <w:rFonts w:ascii="Calibri" w:hAnsi="Calibri" w:cs="Calibri"/>
        </w:rPr>
      </w:pPr>
      <w:r>
        <w:rPr>
          <w:rFonts w:ascii="Calibri" w:hAnsi="Calibri" w:cs="Calibri"/>
        </w:rPr>
        <w:t>(муниципальных) учреждениях</w:t>
      </w:r>
    </w:p>
    <w:p w:rsidR="003B7570" w:rsidRDefault="003B7570">
      <w:pPr>
        <w:widowControl w:val="0"/>
        <w:autoSpaceDE w:val="0"/>
        <w:autoSpaceDN w:val="0"/>
        <w:adjustRightInd w:val="0"/>
        <w:spacing w:after="0" w:line="240" w:lineRule="auto"/>
        <w:jc w:val="right"/>
        <w:rPr>
          <w:rFonts w:ascii="Calibri" w:hAnsi="Calibri" w:cs="Calibri"/>
        </w:rPr>
      </w:pPr>
      <w:r>
        <w:rPr>
          <w:rFonts w:ascii="Calibri" w:hAnsi="Calibri" w:cs="Calibri"/>
        </w:rPr>
        <w:t>на 2012 - 2018 годы</w:t>
      </w:r>
    </w:p>
    <w:p w:rsidR="003B7570" w:rsidRDefault="003B7570">
      <w:pPr>
        <w:widowControl w:val="0"/>
        <w:autoSpaceDE w:val="0"/>
        <w:autoSpaceDN w:val="0"/>
        <w:adjustRightInd w:val="0"/>
        <w:spacing w:after="0" w:line="240" w:lineRule="auto"/>
        <w:jc w:val="right"/>
        <w:rPr>
          <w:rFonts w:ascii="Calibri" w:hAnsi="Calibri" w:cs="Calibri"/>
        </w:rPr>
      </w:pPr>
    </w:p>
    <w:p w:rsidR="003B7570" w:rsidRDefault="003B7570">
      <w:pPr>
        <w:widowControl w:val="0"/>
        <w:autoSpaceDE w:val="0"/>
        <w:autoSpaceDN w:val="0"/>
        <w:adjustRightInd w:val="0"/>
        <w:spacing w:after="0" w:line="240" w:lineRule="auto"/>
        <w:jc w:val="center"/>
        <w:rPr>
          <w:rFonts w:ascii="Calibri" w:hAnsi="Calibri" w:cs="Calibri"/>
        </w:rPr>
      </w:pPr>
      <w:bookmarkStart w:id="45" w:name="Par1024"/>
      <w:bookmarkEnd w:id="45"/>
      <w:r>
        <w:rPr>
          <w:rFonts w:ascii="Calibri" w:hAnsi="Calibri" w:cs="Calibri"/>
        </w:rPr>
        <w:t>ОБЪЕМЫ ФИНАНСИРОВАНИЯ</w:t>
      </w:r>
    </w:p>
    <w:p w:rsidR="003B7570" w:rsidRDefault="003B7570">
      <w:pPr>
        <w:widowControl w:val="0"/>
        <w:autoSpaceDE w:val="0"/>
        <w:autoSpaceDN w:val="0"/>
        <w:adjustRightInd w:val="0"/>
        <w:spacing w:after="0" w:line="240" w:lineRule="auto"/>
        <w:jc w:val="center"/>
        <w:rPr>
          <w:rFonts w:ascii="Calibri" w:hAnsi="Calibri" w:cs="Calibri"/>
        </w:rPr>
      </w:pPr>
      <w:r>
        <w:rPr>
          <w:rFonts w:ascii="Calibri" w:hAnsi="Calibri" w:cs="Calibri"/>
        </w:rPr>
        <w:t>МЕРОПРИЯТИЙ ПО ПОВЫШЕНИЮ ОПЛАТЫ ТРУДА ОТДЕЛЬНЫМ</w:t>
      </w:r>
    </w:p>
    <w:p w:rsidR="003B7570" w:rsidRDefault="003B7570">
      <w:pPr>
        <w:widowControl w:val="0"/>
        <w:autoSpaceDE w:val="0"/>
        <w:autoSpaceDN w:val="0"/>
        <w:adjustRightInd w:val="0"/>
        <w:spacing w:after="0" w:line="240" w:lineRule="auto"/>
        <w:jc w:val="center"/>
        <w:rPr>
          <w:rFonts w:ascii="Calibri" w:hAnsi="Calibri" w:cs="Calibri"/>
        </w:rPr>
      </w:pPr>
      <w:r>
        <w:rPr>
          <w:rFonts w:ascii="Calibri" w:hAnsi="Calibri" w:cs="Calibri"/>
        </w:rPr>
        <w:t>КАТЕГОРИЯМ РАБОТНИКОВ, ОПРЕДЕЛЕННЫХ УКАЗАМИ ПРЕЗИДЕНТА</w:t>
      </w:r>
    </w:p>
    <w:p w:rsidR="003B7570" w:rsidRDefault="003B7570">
      <w:pPr>
        <w:widowControl w:val="0"/>
        <w:autoSpaceDE w:val="0"/>
        <w:autoSpaceDN w:val="0"/>
        <w:adjustRightInd w:val="0"/>
        <w:spacing w:after="0" w:line="240" w:lineRule="auto"/>
        <w:jc w:val="center"/>
        <w:rPr>
          <w:rFonts w:ascii="Calibri" w:hAnsi="Calibri" w:cs="Calibri"/>
        </w:rPr>
      </w:pPr>
      <w:r>
        <w:rPr>
          <w:rFonts w:ascii="Calibri" w:hAnsi="Calibri" w:cs="Calibri"/>
        </w:rPr>
        <w:t>РОССИЙСКОЙ ФЕДЕРАЦИИ ОТ 7 МАЯ 2012 Г. N 597 "О МЕРОПРИЯТИЯХ</w:t>
      </w:r>
    </w:p>
    <w:p w:rsidR="003B7570" w:rsidRDefault="003B7570">
      <w:pPr>
        <w:widowControl w:val="0"/>
        <w:autoSpaceDE w:val="0"/>
        <w:autoSpaceDN w:val="0"/>
        <w:adjustRightInd w:val="0"/>
        <w:spacing w:after="0" w:line="240" w:lineRule="auto"/>
        <w:jc w:val="center"/>
        <w:rPr>
          <w:rFonts w:ascii="Calibri" w:hAnsi="Calibri" w:cs="Calibri"/>
        </w:rPr>
      </w:pPr>
      <w:r>
        <w:rPr>
          <w:rFonts w:ascii="Calibri" w:hAnsi="Calibri" w:cs="Calibri"/>
        </w:rPr>
        <w:t>ПО РЕАЛИЗАЦИИ ГОСУДАРСТВЕННОЙ СОЦИАЛЬНОЙ ПОЛИТИКИ"</w:t>
      </w:r>
    </w:p>
    <w:p w:rsidR="003B7570" w:rsidRDefault="003B7570">
      <w:pPr>
        <w:widowControl w:val="0"/>
        <w:autoSpaceDE w:val="0"/>
        <w:autoSpaceDN w:val="0"/>
        <w:adjustRightInd w:val="0"/>
        <w:spacing w:after="0" w:line="240" w:lineRule="auto"/>
        <w:jc w:val="center"/>
        <w:rPr>
          <w:rFonts w:ascii="Calibri" w:hAnsi="Calibri" w:cs="Calibri"/>
        </w:rPr>
      </w:pPr>
      <w:r>
        <w:rPr>
          <w:rFonts w:ascii="Calibri" w:hAnsi="Calibri" w:cs="Calibri"/>
        </w:rPr>
        <w:t>И ОТ 1 ИЮНЯ 2012 Г. N 761 "О НАЦИОНАЛЬНОЙ СТРАТЕГИИ</w:t>
      </w:r>
    </w:p>
    <w:p w:rsidR="003B7570" w:rsidRDefault="003B7570">
      <w:pPr>
        <w:widowControl w:val="0"/>
        <w:autoSpaceDE w:val="0"/>
        <w:autoSpaceDN w:val="0"/>
        <w:adjustRightInd w:val="0"/>
        <w:spacing w:after="0" w:line="240" w:lineRule="auto"/>
        <w:jc w:val="center"/>
        <w:rPr>
          <w:rFonts w:ascii="Calibri" w:hAnsi="Calibri" w:cs="Calibri"/>
        </w:rPr>
      </w:pPr>
      <w:r>
        <w:rPr>
          <w:rFonts w:ascii="Calibri" w:hAnsi="Calibri" w:cs="Calibri"/>
        </w:rPr>
        <w:t>ДЕЙСТВИЙ В ИНТЕРЕСАХ ДЕТЕЙ НА 2012 - 2017 ГОДЫ", В СФЕРАХ</w:t>
      </w:r>
    </w:p>
    <w:p w:rsidR="003B7570" w:rsidRDefault="003B7570">
      <w:pPr>
        <w:widowControl w:val="0"/>
        <w:autoSpaceDE w:val="0"/>
        <w:autoSpaceDN w:val="0"/>
        <w:adjustRightInd w:val="0"/>
        <w:spacing w:after="0" w:line="240" w:lineRule="auto"/>
        <w:jc w:val="center"/>
        <w:rPr>
          <w:rFonts w:ascii="Calibri" w:hAnsi="Calibri" w:cs="Calibri"/>
        </w:rPr>
      </w:pPr>
      <w:r>
        <w:rPr>
          <w:rFonts w:ascii="Calibri" w:hAnsi="Calibri" w:cs="Calibri"/>
        </w:rPr>
        <w:t>ОБРАЗОВАНИЯ, НАУКИ, КУЛЬТУРЫ, ЗДРАВООХРАНЕНИЯ И СОЦИАЛЬНОГО</w:t>
      </w:r>
    </w:p>
    <w:p w:rsidR="003B7570" w:rsidRDefault="003B7570">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ОБСЛУЖИВАНИЯ НАСЕЛЕНИЯ НА 2013 - 2015 ГОДЫ (ОЦЕНКА) </w:t>
      </w:r>
      <w:hyperlink w:anchor="Par1135" w:history="1">
        <w:r>
          <w:rPr>
            <w:rFonts w:ascii="Calibri" w:hAnsi="Calibri" w:cs="Calibri"/>
            <w:color w:val="0000FF"/>
          </w:rPr>
          <w:t>&lt;*&gt;</w:t>
        </w:r>
      </w:hyperlink>
    </w:p>
    <w:p w:rsidR="003B7570" w:rsidRDefault="003B7570">
      <w:pPr>
        <w:widowControl w:val="0"/>
        <w:autoSpaceDE w:val="0"/>
        <w:autoSpaceDN w:val="0"/>
        <w:adjustRightInd w:val="0"/>
        <w:spacing w:after="0" w:line="240" w:lineRule="auto"/>
        <w:jc w:val="center"/>
        <w:rPr>
          <w:rFonts w:ascii="Calibri" w:hAnsi="Calibri" w:cs="Calibri"/>
        </w:rPr>
      </w:pPr>
    </w:p>
    <w:p w:rsidR="003B7570" w:rsidRDefault="003B7570">
      <w:pPr>
        <w:widowControl w:val="0"/>
        <w:autoSpaceDE w:val="0"/>
        <w:autoSpaceDN w:val="0"/>
        <w:adjustRightInd w:val="0"/>
        <w:spacing w:after="0" w:line="240" w:lineRule="auto"/>
        <w:jc w:val="right"/>
        <w:rPr>
          <w:rFonts w:ascii="Calibri" w:hAnsi="Calibri" w:cs="Calibri"/>
        </w:rPr>
      </w:pPr>
      <w:r>
        <w:rPr>
          <w:rFonts w:ascii="Calibri" w:hAnsi="Calibri" w:cs="Calibri"/>
        </w:rPr>
        <w:t>(млрд. рублей)</w:t>
      </w:r>
    </w:p>
    <w:tbl>
      <w:tblPr>
        <w:tblW w:w="0" w:type="auto"/>
        <w:tblInd w:w="102" w:type="dxa"/>
        <w:tblLayout w:type="fixed"/>
        <w:tblCellMar>
          <w:top w:w="75" w:type="dxa"/>
          <w:left w:w="0" w:type="dxa"/>
          <w:bottom w:w="75" w:type="dxa"/>
          <w:right w:w="0" w:type="dxa"/>
        </w:tblCellMar>
        <w:tblLook w:val="0000" w:firstRow="0" w:lastRow="0" w:firstColumn="0" w:lastColumn="0" w:noHBand="0" w:noVBand="0"/>
      </w:tblPr>
      <w:tblGrid>
        <w:gridCol w:w="3795"/>
        <w:gridCol w:w="1127"/>
        <w:gridCol w:w="1080"/>
        <w:gridCol w:w="1080"/>
        <w:gridCol w:w="1980"/>
      </w:tblGrid>
      <w:tr w:rsidR="003B7570">
        <w:trPr>
          <w:trHeight w:val="50"/>
        </w:trPr>
        <w:tc>
          <w:tcPr>
            <w:tcW w:w="3795" w:type="dxa"/>
            <w:tcBorders>
              <w:top w:val="single" w:sz="4" w:space="0" w:color="auto"/>
              <w:bottom w:val="single" w:sz="4" w:space="0" w:color="auto"/>
              <w:right w:val="single" w:sz="4" w:space="0" w:color="auto"/>
            </w:tcBorders>
            <w:tcMar>
              <w:top w:w="62" w:type="dxa"/>
              <w:left w:w="102" w:type="dxa"/>
              <w:bottom w:w="102" w:type="dxa"/>
              <w:right w:w="62" w:type="dxa"/>
            </w:tcMar>
          </w:tcPr>
          <w:p w:rsidR="003B7570" w:rsidRDefault="003B7570">
            <w:pPr>
              <w:widowControl w:val="0"/>
              <w:autoSpaceDE w:val="0"/>
              <w:autoSpaceDN w:val="0"/>
              <w:adjustRightInd w:val="0"/>
              <w:spacing w:after="0" w:line="240" w:lineRule="auto"/>
              <w:jc w:val="center"/>
              <w:rPr>
                <w:rFonts w:ascii="Calibri" w:hAnsi="Calibri" w:cs="Calibri"/>
              </w:rPr>
            </w:pPr>
            <w:r>
              <w:rPr>
                <w:rFonts w:ascii="Calibri" w:hAnsi="Calibri" w:cs="Calibri"/>
              </w:rPr>
              <w:t>Сфера деятельности</w:t>
            </w:r>
          </w:p>
        </w:tc>
        <w:tc>
          <w:tcPr>
            <w:tcW w:w="11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B7570" w:rsidRDefault="003B7570">
            <w:pPr>
              <w:widowControl w:val="0"/>
              <w:autoSpaceDE w:val="0"/>
              <w:autoSpaceDN w:val="0"/>
              <w:adjustRightInd w:val="0"/>
              <w:spacing w:after="0" w:line="240" w:lineRule="auto"/>
              <w:jc w:val="center"/>
              <w:rPr>
                <w:rFonts w:ascii="Calibri" w:hAnsi="Calibri" w:cs="Calibri"/>
              </w:rPr>
            </w:pPr>
            <w:r>
              <w:rPr>
                <w:rFonts w:ascii="Calibri" w:hAnsi="Calibri" w:cs="Calibri"/>
              </w:rPr>
              <w:t>2013 год</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B7570" w:rsidRDefault="003B7570">
            <w:pPr>
              <w:widowControl w:val="0"/>
              <w:autoSpaceDE w:val="0"/>
              <w:autoSpaceDN w:val="0"/>
              <w:adjustRightInd w:val="0"/>
              <w:spacing w:after="0" w:line="240" w:lineRule="auto"/>
              <w:jc w:val="center"/>
              <w:rPr>
                <w:rFonts w:ascii="Calibri" w:hAnsi="Calibri" w:cs="Calibri"/>
              </w:rPr>
            </w:pPr>
            <w:r>
              <w:rPr>
                <w:rFonts w:ascii="Calibri" w:hAnsi="Calibri" w:cs="Calibri"/>
              </w:rPr>
              <w:t>2014 год</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B7570" w:rsidRDefault="003B7570">
            <w:pPr>
              <w:widowControl w:val="0"/>
              <w:autoSpaceDE w:val="0"/>
              <w:autoSpaceDN w:val="0"/>
              <w:adjustRightInd w:val="0"/>
              <w:spacing w:after="0" w:line="240" w:lineRule="auto"/>
              <w:jc w:val="center"/>
              <w:rPr>
                <w:rFonts w:ascii="Calibri" w:hAnsi="Calibri" w:cs="Calibri"/>
              </w:rPr>
            </w:pPr>
            <w:r>
              <w:rPr>
                <w:rFonts w:ascii="Calibri" w:hAnsi="Calibri" w:cs="Calibri"/>
              </w:rPr>
              <w:t>2015 год</w:t>
            </w:r>
          </w:p>
        </w:tc>
        <w:tc>
          <w:tcPr>
            <w:tcW w:w="1980" w:type="dxa"/>
            <w:tcBorders>
              <w:top w:val="single" w:sz="4" w:space="0" w:color="auto"/>
              <w:left w:val="single" w:sz="4" w:space="0" w:color="auto"/>
              <w:bottom w:val="single" w:sz="4" w:space="0" w:color="auto"/>
            </w:tcBorders>
            <w:tcMar>
              <w:top w:w="62" w:type="dxa"/>
              <w:left w:w="102" w:type="dxa"/>
              <w:bottom w:w="102" w:type="dxa"/>
              <w:right w:w="62" w:type="dxa"/>
            </w:tcMar>
          </w:tcPr>
          <w:p w:rsidR="003B7570" w:rsidRDefault="003B7570">
            <w:pPr>
              <w:widowControl w:val="0"/>
              <w:autoSpaceDE w:val="0"/>
              <w:autoSpaceDN w:val="0"/>
              <w:adjustRightInd w:val="0"/>
              <w:spacing w:after="0" w:line="240" w:lineRule="auto"/>
              <w:jc w:val="center"/>
              <w:rPr>
                <w:rFonts w:ascii="Calibri" w:hAnsi="Calibri" w:cs="Calibri"/>
              </w:rPr>
            </w:pPr>
            <w:r>
              <w:rPr>
                <w:rFonts w:ascii="Calibri" w:hAnsi="Calibri" w:cs="Calibri"/>
              </w:rPr>
              <w:t>2013 - 2015 годы</w:t>
            </w:r>
          </w:p>
        </w:tc>
      </w:tr>
      <w:tr w:rsidR="003B7570">
        <w:trPr>
          <w:trHeight w:val="50"/>
        </w:trPr>
        <w:tc>
          <w:tcPr>
            <w:tcW w:w="9062" w:type="dxa"/>
            <w:gridSpan w:val="5"/>
            <w:tcBorders>
              <w:top w:val="single" w:sz="4" w:space="0" w:color="auto"/>
            </w:tcBorders>
            <w:tcMar>
              <w:top w:w="62" w:type="dxa"/>
              <w:left w:w="102" w:type="dxa"/>
              <w:bottom w:w="102" w:type="dxa"/>
              <w:right w:w="62" w:type="dxa"/>
            </w:tcMar>
          </w:tcPr>
          <w:p w:rsidR="003B7570" w:rsidRDefault="003B7570">
            <w:pPr>
              <w:widowControl w:val="0"/>
              <w:autoSpaceDE w:val="0"/>
              <w:autoSpaceDN w:val="0"/>
              <w:adjustRightInd w:val="0"/>
              <w:spacing w:after="0" w:line="240" w:lineRule="auto"/>
              <w:jc w:val="center"/>
              <w:outlineLvl w:val="2"/>
              <w:rPr>
                <w:rFonts w:ascii="Calibri" w:hAnsi="Calibri" w:cs="Calibri"/>
              </w:rPr>
            </w:pPr>
            <w:bookmarkStart w:id="46" w:name="Par1040"/>
            <w:bookmarkEnd w:id="46"/>
            <w:r>
              <w:rPr>
                <w:rFonts w:ascii="Calibri" w:hAnsi="Calibri" w:cs="Calibri"/>
              </w:rPr>
              <w:t xml:space="preserve">Финансирование за счет средств федерального бюджета </w:t>
            </w:r>
            <w:hyperlink w:anchor="Par1136" w:history="1">
              <w:r>
                <w:rPr>
                  <w:rFonts w:ascii="Calibri" w:hAnsi="Calibri" w:cs="Calibri"/>
                  <w:color w:val="0000FF"/>
                </w:rPr>
                <w:t>&lt;**&gt;</w:t>
              </w:r>
            </w:hyperlink>
          </w:p>
        </w:tc>
      </w:tr>
      <w:tr w:rsidR="003B7570">
        <w:trPr>
          <w:trHeight w:val="50"/>
        </w:trPr>
        <w:tc>
          <w:tcPr>
            <w:tcW w:w="3795" w:type="dxa"/>
            <w:tcMar>
              <w:top w:w="62" w:type="dxa"/>
              <w:left w:w="102" w:type="dxa"/>
              <w:bottom w:w="102" w:type="dxa"/>
              <w:right w:w="62" w:type="dxa"/>
            </w:tcMar>
          </w:tcPr>
          <w:p w:rsidR="003B7570" w:rsidRDefault="003B7570">
            <w:pPr>
              <w:widowControl w:val="0"/>
              <w:autoSpaceDE w:val="0"/>
              <w:autoSpaceDN w:val="0"/>
              <w:adjustRightInd w:val="0"/>
              <w:spacing w:after="0" w:line="240" w:lineRule="auto"/>
              <w:rPr>
                <w:rFonts w:ascii="Calibri" w:hAnsi="Calibri" w:cs="Calibri"/>
              </w:rPr>
            </w:pPr>
            <w:r>
              <w:rPr>
                <w:rFonts w:ascii="Calibri" w:hAnsi="Calibri" w:cs="Calibri"/>
              </w:rPr>
              <w:t>Образование</w:t>
            </w:r>
          </w:p>
        </w:tc>
        <w:tc>
          <w:tcPr>
            <w:tcW w:w="1127" w:type="dxa"/>
            <w:tcMar>
              <w:top w:w="62" w:type="dxa"/>
              <w:left w:w="102" w:type="dxa"/>
              <w:bottom w:w="102" w:type="dxa"/>
              <w:right w:w="62" w:type="dxa"/>
            </w:tcMar>
          </w:tcPr>
          <w:p w:rsidR="003B7570" w:rsidRDefault="003B7570">
            <w:pPr>
              <w:widowControl w:val="0"/>
              <w:autoSpaceDE w:val="0"/>
              <w:autoSpaceDN w:val="0"/>
              <w:adjustRightInd w:val="0"/>
              <w:spacing w:after="0" w:line="240" w:lineRule="auto"/>
              <w:jc w:val="center"/>
              <w:rPr>
                <w:rFonts w:ascii="Calibri" w:hAnsi="Calibri" w:cs="Calibri"/>
              </w:rPr>
            </w:pPr>
            <w:r>
              <w:rPr>
                <w:rFonts w:ascii="Calibri" w:hAnsi="Calibri" w:cs="Calibri"/>
              </w:rPr>
              <w:t>29,1</w:t>
            </w:r>
          </w:p>
        </w:tc>
        <w:tc>
          <w:tcPr>
            <w:tcW w:w="1080" w:type="dxa"/>
            <w:tcMar>
              <w:top w:w="62" w:type="dxa"/>
              <w:left w:w="102" w:type="dxa"/>
              <w:bottom w:w="102" w:type="dxa"/>
              <w:right w:w="62" w:type="dxa"/>
            </w:tcMar>
          </w:tcPr>
          <w:p w:rsidR="003B7570" w:rsidRDefault="003B7570">
            <w:pPr>
              <w:widowControl w:val="0"/>
              <w:autoSpaceDE w:val="0"/>
              <w:autoSpaceDN w:val="0"/>
              <w:adjustRightInd w:val="0"/>
              <w:spacing w:after="0" w:line="240" w:lineRule="auto"/>
              <w:jc w:val="center"/>
              <w:rPr>
                <w:rFonts w:ascii="Calibri" w:hAnsi="Calibri" w:cs="Calibri"/>
              </w:rPr>
            </w:pPr>
            <w:r>
              <w:rPr>
                <w:rFonts w:ascii="Calibri" w:hAnsi="Calibri" w:cs="Calibri"/>
              </w:rPr>
              <w:t>48,3</w:t>
            </w:r>
          </w:p>
        </w:tc>
        <w:tc>
          <w:tcPr>
            <w:tcW w:w="1080" w:type="dxa"/>
            <w:tcMar>
              <w:top w:w="62" w:type="dxa"/>
              <w:left w:w="102" w:type="dxa"/>
              <w:bottom w:w="102" w:type="dxa"/>
              <w:right w:w="62" w:type="dxa"/>
            </w:tcMar>
          </w:tcPr>
          <w:p w:rsidR="003B7570" w:rsidRDefault="003B7570">
            <w:pPr>
              <w:widowControl w:val="0"/>
              <w:autoSpaceDE w:val="0"/>
              <w:autoSpaceDN w:val="0"/>
              <w:adjustRightInd w:val="0"/>
              <w:spacing w:after="0" w:line="240" w:lineRule="auto"/>
              <w:jc w:val="center"/>
              <w:rPr>
                <w:rFonts w:ascii="Calibri" w:hAnsi="Calibri" w:cs="Calibri"/>
              </w:rPr>
            </w:pPr>
            <w:r>
              <w:rPr>
                <w:rFonts w:ascii="Calibri" w:hAnsi="Calibri" w:cs="Calibri"/>
              </w:rPr>
              <w:t>72,3</w:t>
            </w:r>
          </w:p>
        </w:tc>
        <w:tc>
          <w:tcPr>
            <w:tcW w:w="1980" w:type="dxa"/>
            <w:tcMar>
              <w:top w:w="62" w:type="dxa"/>
              <w:left w:w="102" w:type="dxa"/>
              <w:bottom w:w="102" w:type="dxa"/>
              <w:right w:w="62" w:type="dxa"/>
            </w:tcMar>
          </w:tcPr>
          <w:p w:rsidR="003B7570" w:rsidRDefault="003B7570">
            <w:pPr>
              <w:widowControl w:val="0"/>
              <w:autoSpaceDE w:val="0"/>
              <w:autoSpaceDN w:val="0"/>
              <w:adjustRightInd w:val="0"/>
              <w:spacing w:after="0" w:line="240" w:lineRule="auto"/>
              <w:jc w:val="center"/>
              <w:rPr>
                <w:rFonts w:ascii="Calibri" w:hAnsi="Calibri" w:cs="Calibri"/>
              </w:rPr>
            </w:pPr>
            <w:r>
              <w:rPr>
                <w:rFonts w:ascii="Calibri" w:hAnsi="Calibri" w:cs="Calibri"/>
              </w:rPr>
              <w:t>149,7</w:t>
            </w:r>
          </w:p>
        </w:tc>
      </w:tr>
      <w:tr w:rsidR="003B7570">
        <w:trPr>
          <w:trHeight w:val="50"/>
        </w:trPr>
        <w:tc>
          <w:tcPr>
            <w:tcW w:w="3795" w:type="dxa"/>
            <w:tcMar>
              <w:top w:w="62" w:type="dxa"/>
              <w:left w:w="102" w:type="dxa"/>
              <w:bottom w:w="102" w:type="dxa"/>
              <w:right w:w="62" w:type="dxa"/>
            </w:tcMar>
          </w:tcPr>
          <w:p w:rsidR="003B7570" w:rsidRDefault="003B7570">
            <w:pPr>
              <w:widowControl w:val="0"/>
              <w:autoSpaceDE w:val="0"/>
              <w:autoSpaceDN w:val="0"/>
              <w:adjustRightInd w:val="0"/>
              <w:spacing w:after="0" w:line="240" w:lineRule="auto"/>
              <w:rPr>
                <w:rFonts w:ascii="Calibri" w:hAnsi="Calibri" w:cs="Calibri"/>
              </w:rPr>
            </w:pPr>
            <w:r>
              <w:rPr>
                <w:rFonts w:ascii="Calibri" w:hAnsi="Calibri" w:cs="Calibri"/>
              </w:rPr>
              <w:t>Наука</w:t>
            </w:r>
          </w:p>
        </w:tc>
        <w:tc>
          <w:tcPr>
            <w:tcW w:w="1127" w:type="dxa"/>
            <w:tcMar>
              <w:top w:w="62" w:type="dxa"/>
              <w:left w:w="102" w:type="dxa"/>
              <w:bottom w:w="102" w:type="dxa"/>
              <w:right w:w="62" w:type="dxa"/>
            </w:tcMar>
          </w:tcPr>
          <w:p w:rsidR="003B7570" w:rsidRDefault="003B7570">
            <w:pPr>
              <w:widowControl w:val="0"/>
              <w:autoSpaceDE w:val="0"/>
              <w:autoSpaceDN w:val="0"/>
              <w:adjustRightInd w:val="0"/>
              <w:spacing w:after="0" w:line="240" w:lineRule="auto"/>
              <w:jc w:val="center"/>
              <w:rPr>
                <w:rFonts w:ascii="Calibri" w:hAnsi="Calibri" w:cs="Calibri"/>
              </w:rPr>
            </w:pPr>
            <w:r>
              <w:rPr>
                <w:rFonts w:ascii="Calibri" w:hAnsi="Calibri" w:cs="Calibri"/>
              </w:rPr>
              <w:t>0,9</w:t>
            </w:r>
          </w:p>
        </w:tc>
        <w:tc>
          <w:tcPr>
            <w:tcW w:w="1080" w:type="dxa"/>
            <w:tcMar>
              <w:top w:w="62" w:type="dxa"/>
              <w:left w:w="102" w:type="dxa"/>
              <w:bottom w:w="102" w:type="dxa"/>
              <w:right w:w="62" w:type="dxa"/>
            </w:tcMar>
          </w:tcPr>
          <w:p w:rsidR="003B7570" w:rsidRDefault="003B7570">
            <w:pPr>
              <w:widowControl w:val="0"/>
              <w:autoSpaceDE w:val="0"/>
              <w:autoSpaceDN w:val="0"/>
              <w:adjustRightInd w:val="0"/>
              <w:spacing w:after="0" w:line="240" w:lineRule="auto"/>
              <w:jc w:val="center"/>
              <w:rPr>
                <w:rFonts w:ascii="Calibri" w:hAnsi="Calibri" w:cs="Calibri"/>
              </w:rPr>
            </w:pPr>
            <w:r>
              <w:rPr>
                <w:rFonts w:ascii="Calibri" w:hAnsi="Calibri" w:cs="Calibri"/>
              </w:rPr>
              <w:t>8,3</w:t>
            </w:r>
          </w:p>
        </w:tc>
        <w:tc>
          <w:tcPr>
            <w:tcW w:w="1080" w:type="dxa"/>
            <w:tcMar>
              <w:top w:w="62" w:type="dxa"/>
              <w:left w:w="102" w:type="dxa"/>
              <w:bottom w:w="102" w:type="dxa"/>
              <w:right w:w="62" w:type="dxa"/>
            </w:tcMar>
          </w:tcPr>
          <w:p w:rsidR="003B7570" w:rsidRDefault="003B7570">
            <w:pPr>
              <w:widowControl w:val="0"/>
              <w:autoSpaceDE w:val="0"/>
              <w:autoSpaceDN w:val="0"/>
              <w:adjustRightInd w:val="0"/>
              <w:spacing w:after="0" w:line="240" w:lineRule="auto"/>
              <w:jc w:val="center"/>
              <w:rPr>
                <w:rFonts w:ascii="Calibri" w:hAnsi="Calibri" w:cs="Calibri"/>
              </w:rPr>
            </w:pPr>
            <w:r>
              <w:rPr>
                <w:rFonts w:ascii="Calibri" w:hAnsi="Calibri" w:cs="Calibri"/>
              </w:rPr>
              <w:t>17,1</w:t>
            </w:r>
          </w:p>
        </w:tc>
        <w:tc>
          <w:tcPr>
            <w:tcW w:w="1980" w:type="dxa"/>
            <w:tcMar>
              <w:top w:w="62" w:type="dxa"/>
              <w:left w:w="102" w:type="dxa"/>
              <w:bottom w:w="102" w:type="dxa"/>
              <w:right w:w="62" w:type="dxa"/>
            </w:tcMar>
          </w:tcPr>
          <w:p w:rsidR="003B7570" w:rsidRDefault="003B7570">
            <w:pPr>
              <w:widowControl w:val="0"/>
              <w:autoSpaceDE w:val="0"/>
              <w:autoSpaceDN w:val="0"/>
              <w:adjustRightInd w:val="0"/>
              <w:spacing w:after="0" w:line="240" w:lineRule="auto"/>
              <w:jc w:val="center"/>
              <w:rPr>
                <w:rFonts w:ascii="Calibri" w:hAnsi="Calibri" w:cs="Calibri"/>
              </w:rPr>
            </w:pPr>
            <w:r>
              <w:rPr>
                <w:rFonts w:ascii="Calibri" w:hAnsi="Calibri" w:cs="Calibri"/>
              </w:rPr>
              <w:t>26,3</w:t>
            </w:r>
          </w:p>
        </w:tc>
      </w:tr>
      <w:tr w:rsidR="003B7570">
        <w:trPr>
          <w:trHeight w:val="50"/>
        </w:trPr>
        <w:tc>
          <w:tcPr>
            <w:tcW w:w="3795" w:type="dxa"/>
            <w:tcMar>
              <w:top w:w="62" w:type="dxa"/>
              <w:left w:w="102" w:type="dxa"/>
              <w:bottom w:w="102" w:type="dxa"/>
              <w:right w:w="62" w:type="dxa"/>
            </w:tcMar>
          </w:tcPr>
          <w:p w:rsidR="003B7570" w:rsidRDefault="003B7570">
            <w:pPr>
              <w:widowControl w:val="0"/>
              <w:autoSpaceDE w:val="0"/>
              <w:autoSpaceDN w:val="0"/>
              <w:adjustRightInd w:val="0"/>
              <w:spacing w:after="0" w:line="240" w:lineRule="auto"/>
              <w:rPr>
                <w:rFonts w:ascii="Calibri" w:hAnsi="Calibri" w:cs="Calibri"/>
              </w:rPr>
            </w:pPr>
            <w:r>
              <w:rPr>
                <w:rFonts w:ascii="Calibri" w:hAnsi="Calibri" w:cs="Calibri"/>
              </w:rPr>
              <w:t>Здравоохранение</w:t>
            </w:r>
          </w:p>
        </w:tc>
        <w:tc>
          <w:tcPr>
            <w:tcW w:w="1127" w:type="dxa"/>
            <w:tcMar>
              <w:top w:w="62" w:type="dxa"/>
              <w:left w:w="102" w:type="dxa"/>
              <w:bottom w:w="102" w:type="dxa"/>
              <w:right w:w="62" w:type="dxa"/>
            </w:tcMar>
          </w:tcPr>
          <w:p w:rsidR="003B7570" w:rsidRDefault="003B7570">
            <w:pPr>
              <w:widowControl w:val="0"/>
              <w:autoSpaceDE w:val="0"/>
              <w:autoSpaceDN w:val="0"/>
              <w:adjustRightInd w:val="0"/>
              <w:spacing w:after="0" w:line="240" w:lineRule="auto"/>
              <w:jc w:val="center"/>
              <w:rPr>
                <w:rFonts w:ascii="Calibri" w:hAnsi="Calibri" w:cs="Calibri"/>
              </w:rPr>
            </w:pPr>
            <w:r>
              <w:rPr>
                <w:rFonts w:ascii="Calibri" w:hAnsi="Calibri" w:cs="Calibri"/>
              </w:rPr>
              <w:t>7,1</w:t>
            </w:r>
          </w:p>
        </w:tc>
        <w:tc>
          <w:tcPr>
            <w:tcW w:w="1080" w:type="dxa"/>
            <w:tcMar>
              <w:top w:w="62" w:type="dxa"/>
              <w:left w:w="102" w:type="dxa"/>
              <w:bottom w:w="102" w:type="dxa"/>
              <w:right w:w="62" w:type="dxa"/>
            </w:tcMar>
          </w:tcPr>
          <w:p w:rsidR="003B7570" w:rsidRDefault="003B7570">
            <w:pPr>
              <w:widowControl w:val="0"/>
              <w:autoSpaceDE w:val="0"/>
              <w:autoSpaceDN w:val="0"/>
              <w:adjustRightInd w:val="0"/>
              <w:spacing w:after="0" w:line="240" w:lineRule="auto"/>
              <w:jc w:val="center"/>
              <w:rPr>
                <w:rFonts w:ascii="Calibri" w:hAnsi="Calibri" w:cs="Calibri"/>
              </w:rPr>
            </w:pPr>
            <w:r>
              <w:rPr>
                <w:rFonts w:ascii="Calibri" w:hAnsi="Calibri" w:cs="Calibri"/>
              </w:rPr>
              <w:t>9,5</w:t>
            </w:r>
          </w:p>
        </w:tc>
        <w:tc>
          <w:tcPr>
            <w:tcW w:w="1080" w:type="dxa"/>
            <w:tcMar>
              <w:top w:w="62" w:type="dxa"/>
              <w:left w:w="102" w:type="dxa"/>
              <w:bottom w:w="102" w:type="dxa"/>
              <w:right w:w="62" w:type="dxa"/>
            </w:tcMar>
          </w:tcPr>
          <w:p w:rsidR="003B7570" w:rsidRDefault="003B7570">
            <w:pPr>
              <w:widowControl w:val="0"/>
              <w:autoSpaceDE w:val="0"/>
              <w:autoSpaceDN w:val="0"/>
              <w:adjustRightInd w:val="0"/>
              <w:spacing w:after="0" w:line="240" w:lineRule="auto"/>
              <w:jc w:val="center"/>
              <w:rPr>
                <w:rFonts w:ascii="Calibri" w:hAnsi="Calibri" w:cs="Calibri"/>
              </w:rPr>
            </w:pPr>
            <w:r>
              <w:rPr>
                <w:rFonts w:ascii="Calibri" w:hAnsi="Calibri" w:cs="Calibri"/>
              </w:rPr>
              <w:t>15,1</w:t>
            </w:r>
          </w:p>
        </w:tc>
        <w:tc>
          <w:tcPr>
            <w:tcW w:w="1980" w:type="dxa"/>
            <w:tcMar>
              <w:top w:w="62" w:type="dxa"/>
              <w:left w:w="102" w:type="dxa"/>
              <w:bottom w:w="102" w:type="dxa"/>
              <w:right w:w="62" w:type="dxa"/>
            </w:tcMar>
          </w:tcPr>
          <w:p w:rsidR="003B7570" w:rsidRDefault="003B7570">
            <w:pPr>
              <w:widowControl w:val="0"/>
              <w:autoSpaceDE w:val="0"/>
              <w:autoSpaceDN w:val="0"/>
              <w:adjustRightInd w:val="0"/>
              <w:spacing w:after="0" w:line="240" w:lineRule="auto"/>
              <w:jc w:val="center"/>
              <w:rPr>
                <w:rFonts w:ascii="Calibri" w:hAnsi="Calibri" w:cs="Calibri"/>
              </w:rPr>
            </w:pPr>
            <w:r>
              <w:rPr>
                <w:rFonts w:ascii="Calibri" w:hAnsi="Calibri" w:cs="Calibri"/>
              </w:rPr>
              <w:t>31,7</w:t>
            </w:r>
          </w:p>
        </w:tc>
      </w:tr>
      <w:tr w:rsidR="003B7570">
        <w:trPr>
          <w:trHeight w:val="50"/>
        </w:trPr>
        <w:tc>
          <w:tcPr>
            <w:tcW w:w="3795" w:type="dxa"/>
            <w:tcMar>
              <w:top w:w="62" w:type="dxa"/>
              <w:left w:w="102" w:type="dxa"/>
              <w:bottom w:w="102" w:type="dxa"/>
              <w:right w:w="62" w:type="dxa"/>
            </w:tcMar>
          </w:tcPr>
          <w:p w:rsidR="003B7570" w:rsidRDefault="003B7570">
            <w:pPr>
              <w:widowControl w:val="0"/>
              <w:autoSpaceDE w:val="0"/>
              <w:autoSpaceDN w:val="0"/>
              <w:adjustRightInd w:val="0"/>
              <w:spacing w:after="0" w:line="240" w:lineRule="auto"/>
              <w:rPr>
                <w:rFonts w:ascii="Calibri" w:hAnsi="Calibri" w:cs="Calibri"/>
              </w:rPr>
            </w:pPr>
            <w:r>
              <w:rPr>
                <w:rFonts w:ascii="Calibri" w:hAnsi="Calibri" w:cs="Calibri"/>
              </w:rPr>
              <w:t>Социальное обслуживание населения</w:t>
            </w:r>
          </w:p>
        </w:tc>
        <w:tc>
          <w:tcPr>
            <w:tcW w:w="1127" w:type="dxa"/>
            <w:tcMar>
              <w:top w:w="62" w:type="dxa"/>
              <w:left w:w="102" w:type="dxa"/>
              <w:bottom w:w="102" w:type="dxa"/>
              <w:right w:w="62" w:type="dxa"/>
            </w:tcMar>
          </w:tcPr>
          <w:p w:rsidR="003B7570" w:rsidRDefault="003B7570">
            <w:pPr>
              <w:widowControl w:val="0"/>
              <w:autoSpaceDE w:val="0"/>
              <w:autoSpaceDN w:val="0"/>
              <w:adjustRightInd w:val="0"/>
              <w:spacing w:after="0" w:line="240" w:lineRule="auto"/>
              <w:jc w:val="center"/>
              <w:rPr>
                <w:rFonts w:ascii="Calibri" w:hAnsi="Calibri" w:cs="Calibri"/>
              </w:rPr>
            </w:pPr>
            <w:r>
              <w:rPr>
                <w:rFonts w:ascii="Calibri" w:hAnsi="Calibri" w:cs="Calibri"/>
              </w:rPr>
              <w:t>0,6</w:t>
            </w:r>
          </w:p>
        </w:tc>
        <w:tc>
          <w:tcPr>
            <w:tcW w:w="1080" w:type="dxa"/>
            <w:tcMar>
              <w:top w:w="62" w:type="dxa"/>
              <w:left w:w="102" w:type="dxa"/>
              <w:bottom w:w="102" w:type="dxa"/>
              <w:right w:w="62" w:type="dxa"/>
            </w:tcMar>
          </w:tcPr>
          <w:p w:rsidR="003B7570" w:rsidRDefault="003B7570">
            <w:pPr>
              <w:widowControl w:val="0"/>
              <w:autoSpaceDE w:val="0"/>
              <w:autoSpaceDN w:val="0"/>
              <w:adjustRightInd w:val="0"/>
              <w:spacing w:after="0" w:line="240" w:lineRule="auto"/>
              <w:jc w:val="center"/>
              <w:rPr>
                <w:rFonts w:ascii="Calibri" w:hAnsi="Calibri" w:cs="Calibri"/>
              </w:rPr>
            </w:pPr>
            <w:r>
              <w:rPr>
                <w:rFonts w:ascii="Calibri" w:hAnsi="Calibri" w:cs="Calibri"/>
              </w:rPr>
              <w:t>1,2</w:t>
            </w:r>
          </w:p>
        </w:tc>
        <w:tc>
          <w:tcPr>
            <w:tcW w:w="1080" w:type="dxa"/>
            <w:tcMar>
              <w:top w:w="62" w:type="dxa"/>
              <w:left w:w="102" w:type="dxa"/>
              <w:bottom w:w="102" w:type="dxa"/>
              <w:right w:w="62" w:type="dxa"/>
            </w:tcMar>
          </w:tcPr>
          <w:p w:rsidR="003B7570" w:rsidRDefault="003B7570">
            <w:pPr>
              <w:widowControl w:val="0"/>
              <w:autoSpaceDE w:val="0"/>
              <w:autoSpaceDN w:val="0"/>
              <w:adjustRightInd w:val="0"/>
              <w:spacing w:after="0" w:line="240" w:lineRule="auto"/>
              <w:jc w:val="center"/>
              <w:rPr>
                <w:rFonts w:ascii="Calibri" w:hAnsi="Calibri" w:cs="Calibri"/>
              </w:rPr>
            </w:pPr>
            <w:r>
              <w:rPr>
                <w:rFonts w:ascii="Calibri" w:hAnsi="Calibri" w:cs="Calibri"/>
              </w:rPr>
              <w:t>2,1</w:t>
            </w:r>
          </w:p>
        </w:tc>
        <w:tc>
          <w:tcPr>
            <w:tcW w:w="1980" w:type="dxa"/>
            <w:tcMar>
              <w:top w:w="62" w:type="dxa"/>
              <w:left w:w="102" w:type="dxa"/>
              <w:bottom w:w="102" w:type="dxa"/>
              <w:right w:w="62" w:type="dxa"/>
            </w:tcMar>
          </w:tcPr>
          <w:p w:rsidR="003B7570" w:rsidRDefault="003B7570">
            <w:pPr>
              <w:widowControl w:val="0"/>
              <w:autoSpaceDE w:val="0"/>
              <w:autoSpaceDN w:val="0"/>
              <w:adjustRightInd w:val="0"/>
              <w:spacing w:after="0" w:line="240" w:lineRule="auto"/>
              <w:jc w:val="center"/>
              <w:rPr>
                <w:rFonts w:ascii="Calibri" w:hAnsi="Calibri" w:cs="Calibri"/>
              </w:rPr>
            </w:pPr>
            <w:r>
              <w:rPr>
                <w:rFonts w:ascii="Calibri" w:hAnsi="Calibri" w:cs="Calibri"/>
              </w:rPr>
              <w:t>3,9</w:t>
            </w:r>
          </w:p>
        </w:tc>
      </w:tr>
      <w:tr w:rsidR="003B7570">
        <w:trPr>
          <w:trHeight w:val="50"/>
        </w:trPr>
        <w:tc>
          <w:tcPr>
            <w:tcW w:w="3795" w:type="dxa"/>
            <w:tcMar>
              <w:top w:w="62" w:type="dxa"/>
              <w:left w:w="102" w:type="dxa"/>
              <w:bottom w:w="102" w:type="dxa"/>
              <w:right w:w="62" w:type="dxa"/>
            </w:tcMar>
          </w:tcPr>
          <w:p w:rsidR="003B7570" w:rsidRDefault="003B7570">
            <w:pPr>
              <w:widowControl w:val="0"/>
              <w:autoSpaceDE w:val="0"/>
              <w:autoSpaceDN w:val="0"/>
              <w:adjustRightInd w:val="0"/>
              <w:spacing w:after="0" w:line="240" w:lineRule="auto"/>
              <w:rPr>
                <w:rFonts w:ascii="Calibri" w:hAnsi="Calibri" w:cs="Calibri"/>
              </w:rPr>
            </w:pPr>
            <w:r>
              <w:rPr>
                <w:rFonts w:ascii="Calibri" w:hAnsi="Calibri" w:cs="Calibri"/>
              </w:rPr>
              <w:t>Культура</w:t>
            </w:r>
          </w:p>
        </w:tc>
        <w:tc>
          <w:tcPr>
            <w:tcW w:w="1127" w:type="dxa"/>
            <w:tcMar>
              <w:top w:w="62" w:type="dxa"/>
              <w:left w:w="102" w:type="dxa"/>
              <w:bottom w:w="102" w:type="dxa"/>
              <w:right w:w="62" w:type="dxa"/>
            </w:tcMar>
          </w:tcPr>
          <w:p w:rsidR="003B7570" w:rsidRDefault="003B7570">
            <w:pPr>
              <w:widowControl w:val="0"/>
              <w:autoSpaceDE w:val="0"/>
              <w:autoSpaceDN w:val="0"/>
              <w:adjustRightInd w:val="0"/>
              <w:spacing w:after="0" w:line="240" w:lineRule="auto"/>
              <w:jc w:val="center"/>
              <w:rPr>
                <w:rFonts w:ascii="Calibri" w:hAnsi="Calibri" w:cs="Calibri"/>
              </w:rPr>
            </w:pPr>
            <w:r>
              <w:rPr>
                <w:rFonts w:ascii="Calibri" w:hAnsi="Calibri" w:cs="Calibri"/>
              </w:rPr>
              <w:t>6,7</w:t>
            </w:r>
          </w:p>
        </w:tc>
        <w:tc>
          <w:tcPr>
            <w:tcW w:w="1080" w:type="dxa"/>
            <w:tcMar>
              <w:top w:w="62" w:type="dxa"/>
              <w:left w:w="102" w:type="dxa"/>
              <w:bottom w:w="102" w:type="dxa"/>
              <w:right w:w="62" w:type="dxa"/>
            </w:tcMar>
          </w:tcPr>
          <w:p w:rsidR="003B7570" w:rsidRDefault="003B7570">
            <w:pPr>
              <w:widowControl w:val="0"/>
              <w:autoSpaceDE w:val="0"/>
              <w:autoSpaceDN w:val="0"/>
              <w:adjustRightInd w:val="0"/>
              <w:spacing w:after="0" w:line="240" w:lineRule="auto"/>
              <w:jc w:val="center"/>
              <w:rPr>
                <w:rFonts w:ascii="Calibri" w:hAnsi="Calibri" w:cs="Calibri"/>
              </w:rPr>
            </w:pPr>
            <w:r>
              <w:rPr>
                <w:rFonts w:ascii="Calibri" w:hAnsi="Calibri" w:cs="Calibri"/>
              </w:rPr>
              <w:t>9,2</w:t>
            </w:r>
          </w:p>
        </w:tc>
        <w:tc>
          <w:tcPr>
            <w:tcW w:w="1080" w:type="dxa"/>
            <w:tcMar>
              <w:top w:w="62" w:type="dxa"/>
              <w:left w:w="102" w:type="dxa"/>
              <w:bottom w:w="102" w:type="dxa"/>
              <w:right w:w="62" w:type="dxa"/>
            </w:tcMar>
          </w:tcPr>
          <w:p w:rsidR="003B7570" w:rsidRDefault="003B7570">
            <w:pPr>
              <w:widowControl w:val="0"/>
              <w:autoSpaceDE w:val="0"/>
              <w:autoSpaceDN w:val="0"/>
              <w:adjustRightInd w:val="0"/>
              <w:spacing w:after="0" w:line="240" w:lineRule="auto"/>
              <w:jc w:val="center"/>
              <w:rPr>
                <w:rFonts w:ascii="Calibri" w:hAnsi="Calibri" w:cs="Calibri"/>
              </w:rPr>
            </w:pPr>
            <w:r>
              <w:rPr>
                <w:rFonts w:ascii="Calibri" w:hAnsi="Calibri" w:cs="Calibri"/>
              </w:rPr>
              <w:t>12,6</w:t>
            </w:r>
          </w:p>
        </w:tc>
        <w:tc>
          <w:tcPr>
            <w:tcW w:w="1980" w:type="dxa"/>
            <w:tcMar>
              <w:top w:w="62" w:type="dxa"/>
              <w:left w:w="102" w:type="dxa"/>
              <w:bottom w:w="102" w:type="dxa"/>
              <w:right w:w="62" w:type="dxa"/>
            </w:tcMar>
          </w:tcPr>
          <w:p w:rsidR="003B7570" w:rsidRDefault="003B7570">
            <w:pPr>
              <w:widowControl w:val="0"/>
              <w:autoSpaceDE w:val="0"/>
              <w:autoSpaceDN w:val="0"/>
              <w:adjustRightInd w:val="0"/>
              <w:spacing w:after="0" w:line="240" w:lineRule="auto"/>
              <w:jc w:val="center"/>
              <w:rPr>
                <w:rFonts w:ascii="Calibri" w:hAnsi="Calibri" w:cs="Calibri"/>
              </w:rPr>
            </w:pPr>
            <w:r>
              <w:rPr>
                <w:rFonts w:ascii="Calibri" w:hAnsi="Calibri" w:cs="Calibri"/>
              </w:rPr>
              <w:t>28,5</w:t>
            </w:r>
          </w:p>
        </w:tc>
      </w:tr>
      <w:tr w:rsidR="003B7570">
        <w:trPr>
          <w:trHeight w:val="50"/>
        </w:trPr>
        <w:tc>
          <w:tcPr>
            <w:tcW w:w="3795" w:type="dxa"/>
            <w:tcMar>
              <w:top w:w="62" w:type="dxa"/>
              <w:left w:w="102" w:type="dxa"/>
              <w:bottom w:w="102" w:type="dxa"/>
              <w:right w:w="62" w:type="dxa"/>
            </w:tcMar>
          </w:tcPr>
          <w:p w:rsidR="003B7570" w:rsidRDefault="003B7570">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1127" w:type="dxa"/>
            <w:tcMar>
              <w:top w:w="62" w:type="dxa"/>
              <w:left w:w="102" w:type="dxa"/>
              <w:bottom w:w="102" w:type="dxa"/>
              <w:right w:w="62" w:type="dxa"/>
            </w:tcMar>
          </w:tcPr>
          <w:p w:rsidR="003B7570" w:rsidRDefault="003B7570">
            <w:pPr>
              <w:widowControl w:val="0"/>
              <w:autoSpaceDE w:val="0"/>
              <w:autoSpaceDN w:val="0"/>
              <w:adjustRightInd w:val="0"/>
              <w:spacing w:after="0" w:line="240" w:lineRule="auto"/>
              <w:jc w:val="center"/>
              <w:rPr>
                <w:rFonts w:ascii="Calibri" w:hAnsi="Calibri" w:cs="Calibri"/>
              </w:rPr>
            </w:pPr>
            <w:r>
              <w:rPr>
                <w:rFonts w:ascii="Calibri" w:hAnsi="Calibri" w:cs="Calibri"/>
              </w:rPr>
              <w:t>44,4</w:t>
            </w:r>
          </w:p>
        </w:tc>
        <w:tc>
          <w:tcPr>
            <w:tcW w:w="1080" w:type="dxa"/>
            <w:tcMar>
              <w:top w:w="62" w:type="dxa"/>
              <w:left w:w="102" w:type="dxa"/>
              <w:bottom w:w="102" w:type="dxa"/>
              <w:right w:w="62" w:type="dxa"/>
            </w:tcMar>
          </w:tcPr>
          <w:p w:rsidR="003B7570" w:rsidRDefault="003B7570">
            <w:pPr>
              <w:widowControl w:val="0"/>
              <w:autoSpaceDE w:val="0"/>
              <w:autoSpaceDN w:val="0"/>
              <w:adjustRightInd w:val="0"/>
              <w:spacing w:after="0" w:line="240" w:lineRule="auto"/>
              <w:jc w:val="center"/>
              <w:rPr>
                <w:rFonts w:ascii="Calibri" w:hAnsi="Calibri" w:cs="Calibri"/>
              </w:rPr>
            </w:pPr>
            <w:r>
              <w:rPr>
                <w:rFonts w:ascii="Calibri" w:hAnsi="Calibri" w:cs="Calibri"/>
              </w:rPr>
              <w:t>76,5</w:t>
            </w:r>
          </w:p>
        </w:tc>
        <w:tc>
          <w:tcPr>
            <w:tcW w:w="1080" w:type="dxa"/>
            <w:tcMar>
              <w:top w:w="62" w:type="dxa"/>
              <w:left w:w="102" w:type="dxa"/>
              <w:bottom w:w="102" w:type="dxa"/>
              <w:right w:w="62" w:type="dxa"/>
            </w:tcMar>
          </w:tcPr>
          <w:p w:rsidR="003B7570" w:rsidRDefault="003B7570">
            <w:pPr>
              <w:widowControl w:val="0"/>
              <w:autoSpaceDE w:val="0"/>
              <w:autoSpaceDN w:val="0"/>
              <w:adjustRightInd w:val="0"/>
              <w:spacing w:after="0" w:line="240" w:lineRule="auto"/>
              <w:jc w:val="center"/>
              <w:rPr>
                <w:rFonts w:ascii="Calibri" w:hAnsi="Calibri" w:cs="Calibri"/>
              </w:rPr>
            </w:pPr>
            <w:r>
              <w:rPr>
                <w:rFonts w:ascii="Calibri" w:hAnsi="Calibri" w:cs="Calibri"/>
              </w:rPr>
              <w:t>119,2</w:t>
            </w:r>
          </w:p>
        </w:tc>
        <w:tc>
          <w:tcPr>
            <w:tcW w:w="1980" w:type="dxa"/>
            <w:tcMar>
              <w:top w:w="62" w:type="dxa"/>
              <w:left w:w="102" w:type="dxa"/>
              <w:bottom w:w="102" w:type="dxa"/>
              <w:right w:w="62" w:type="dxa"/>
            </w:tcMar>
          </w:tcPr>
          <w:p w:rsidR="003B7570" w:rsidRDefault="003B7570">
            <w:pPr>
              <w:widowControl w:val="0"/>
              <w:autoSpaceDE w:val="0"/>
              <w:autoSpaceDN w:val="0"/>
              <w:adjustRightInd w:val="0"/>
              <w:spacing w:after="0" w:line="240" w:lineRule="auto"/>
              <w:jc w:val="center"/>
              <w:rPr>
                <w:rFonts w:ascii="Calibri" w:hAnsi="Calibri" w:cs="Calibri"/>
              </w:rPr>
            </w:pPr>
            <w:r>
              <w:rPr>
                <w:rFonts w:ascii="Calibri" w:hAnsi="Calibri" w:cs="Calibri"/>
              </w:rPr>
              <w:t>240,1</w:t>
            </w:r>
          </w:p>
        </w:tc>
      </w:tr>
      <w:tr w:rsidR="003B7570">
        <w:trPr>
          <w:trHeight w:val="50"/>
        </w:trPr>
        <w:tc>
          <w:tcPr>
            <w:tcW w:w="9062" w:type="dxa"/>
            <w:gridSpan w:val="5"/>
            <w:tcMar>
              <w:top w:w="62" w:type="dxa"/>
              <w:left w:w="102" w:type="dxa"/>
              <w:bottom w:w="102" w:type="dxa"/>
              <w:right w:w="62" w:type="dxa"/>
            </w:tcMar>
          </w:tcPr>
          <w:p w:rsidR="003B7570" w:rsidRDefault="003B7570">
            <w:pPr>
              <w:widowControl w:val="0"/>
              <w:autoSpaceDE w:val="0"/>
              <w:autoSpaceDN w:val="0"/>
              <w:adjustRightInd w:val="0"/>
              <w:spacing w:after="0" w:line="240" w:lineRule="auto"/>
              <w:jc w:val="center"/>
              <w:outlineLvl w:val="2"/>
              <w:rPr>
                <w:rFonts w:ascii="Calibri" w:hAnsi="Calibri" w:cs="Calibri"/>
              </w:rPr>
            </w:pPr>
            <w:bookmarkStart w:id="47" w:name="Par1071"/>
            <w:bookmarkEnd w:id="47"/>
            <w:r>
              <w:rPr>
                <w:rFonts w:ascii="Calibri" w:hAnsi="Calibri" w:cs="Calibri"/>
              </w:rPr>
              <w:t xml:space="preserve">Финансирование за счет средств консолидированных бюджетов субъектов Российской Федерации </w:t>
            </w:r>
            <w:hyperlink w:anchor="Par1137" w:history="1">
              <w:r>
                <w:rPr>
                  <w:rFonts w:ascii="Calibri" w:hAnsi="Calibri" w:cs="Calibri"/>
                  <w:color w:val="0000FF"/>
                </w:rPr>
                <w:t>&lt;***&gt;</w:t>
              </w:r>
            </w:hyperlink>
          </w:p>
        </w:tc>
      </w:tr>
      <w:tr w:rsidR="003B7570">
        <w:trPr>
          <w:trHeight w:val="50"/>
        </w:trPr>
        <w:tc>
          <w:tcPr>
            <w:tcW w:w="3795" w:type="dxa"/>
            <w:tcMar>
              <w:top w:w="62" w:type="dxa"/>
              <w:left w:w="102" w:type="dxa"/>
              <w:bottom w:w="102" w:type="dxa"/>
              <w:right w:w="62" w:type="dxa"/>
            </w:tcMar>
          </w:tcPr>
          <w:p w:rsidR="003B7570" w:rsidRDefault="003B7570">
            <w:pPr>
              <w:widowControl w:val="0"/>
              <w:autoSpaceDE w:val="0"/>
              <w:autoSpaceDN w:val="0"/>
              <w:adjustRightInd w:val="0"/>
              <w:spacing w:after="0" w:line="240" w:lineRule="auto"/>
              <w:rPr>
                <w:rFonts w:ascii="Calibri" w:hAnsi="Calibri" w:cs="Calibri"/>
              </w:rPr>
            </w:pPr>
            <w:r>
              <w:rPr>
                <w:rFonts w:ascii="Calibri" w:hAnsi="Calibri" w:cs="Calibri"/>
              </w:rPr>
              <w:t>Образование</w:t>
            </w:r>
          </w:p>
        </w:tc>
        <w:tc>
          <w:tcPr>
            <w:tcW w:w="1127" w:type="dxa"/>
            <w:tcMar>
              <w:top w:w="62" w:type="dxa"/>
              <w:left w:w="102" w:type="dxa"/>
              <w:bottom w:w="102" w:type="dxa"/>
              <w:right w:w="62" w:type="dxa"/>
            </w:tcMar>
          </w:tcPr>
          <w:p w:rsidR="003B7570" w:rsidRDefault="003B7570">
            <w:pPr>
              <w:widowControl w:val="0"/>
              <w:autoSpaceDE w:val="0"/>
              <w:autoSpaceDN w:val="0"/>
              <w:adjustRightInd w:val="0"/>
              <w:spacing w:after="0" w:line="240" w:lineRule="auto"/>
              <w:jc w:val="center"/>
              <w:rPr>
                <w:rFonts w:ascii="Calibri" w:hAnsi="Calibri" w:cs="Calibri"/>
              </w:rPr>
            </w:pPr>
            <w:r>
              <w:rPr>
                <w:rFonts w:ascii="Calibri" w:hAnsi="Calibri" w:cs="Calibri"/>
              </w:rPr>
              <w:t>150,3</w:t>
            </w:r>
          </w:p>
        </w:tc>
        <w:tc>
          <w:tcPr>
            <w:tcW w:w="1080" w:type="dxa"/>
            <w:tcMar>
              <w:top w:w="62" w:type="dxa"/>
              <w:left w:w="102" w:type="dxa"/>
              <w:bottom w:w="102" w:type="dxa"/>
              <w:right w:w="62" w:type="dxa"/>
            </w:tcMar>
          </w:tcPr>
          <w:p w:rsidR="003B7570" w:rsidRDefault="003B7570">
            <w:pPr>
              <w:widowControl w:val="0"/>
              <w:autoSpaceDE w:val="0"/>
              <w:autoSpaceDN w:val="0"/>
              <w:adjustRightInd w:val="0"/>
              <w:spacing w:after="0" w:line="240" w:lineRule="auto"/>
              <w:jc w:val="center"/>
              <w:rPr>
                <w:rFonts w:ascii="Calibri" w:hAnsi="Calibri" w:cs="Calibri"/>
              </w:rPr>
            </w:pPr>
            <w:r>
              <w:rPr>
                <w:rFonts w:ascii="Calibri" w:hAnsi="Calibri" w:cs="Calibri"/>
              </w:rPr>
              <w:t>163,9</w:t>
            </w:r>
          </w:p>
        </w:tc>
        <w:tc>
          <w:tcPr>
            <w:tcW w:w="1080" w:type="dxa"/>
            <w:tcMar>
              <w:top w:w="62" w:type="dxa"/>
              <w:left w:w="102" w:type="dxa"/>
              <w:bottom w:w="102" w:type="dxa"/>
              <w:right w:w="62" w:type="dxa"/>
            </w:tcMar>
          </w:tcPr>
          <w:p w:rsidR="003B7570" w:rsidRDefault="003B7570">
            <w:pPr>
              <w:widowControl w:val="0"/>
              <w:autoSpaceDE w:val="0"/>
              <w:autoSpaceDN w:val="0"/>
              <w:adjustRightInd w:val="0"/>
              <w:spacing w:after="0" w:line="240" w:lineRule="auto"/>
              <w:jc w:val="center"/>
              <w:rPr>
                <w:rFonts w:ascii="Calibri" w:hAnsi="Calibri" w:cs="Calibri"/>
              </w:rPr>
            </w:pPr>
            <w:r>
              <w:rPr>
                <w:rFonts w:ascii="Calibri" w:hAnsi="Calibri" w:cs="Calibri"/>
              </w:rPr>
              <w:t>196,5</w:t>
            </w:r>
          </w:p>
        </w:tc>
        <w:tc>
          <w:tcPr>
            <w:tcW w:w="1980" w:type="dxa"/>
            <w:tcMar>
              <w:top w:w="62" w:type="dxa"/>
              <w:left w:w="102" w:type="dxa"/>
              <w:bottom w:w="102" w:type="dxa"/>
              <w:right w:w="62" w:type="dxa"/>
            </w:tcMar>
          </w:tcPr>
          <w:p w:rsidR="003B7570" w:rsidRDefault="003B7570">
            <w:pPr>
              <w:widowControl w:val="0"/>
              <w:autoSpaceDE w:val="0"/>
              <w:autoSpaceDN w:val="0"/>
              <w:adjustRightInd w:val="0"/>
              <w:spacing w:after="0" w:line="240" w:lineRule="auto"/>
              <w:jc w:val="center"/>
              <w:rPr>
                <w:rFonts w:ascii="Calibri" w:hAnsi="Calibri" w:cs="Calibri"/>
              </w:rPr>
            </w:pPr>
            <w:r>
              <w:rPr>
                <w:rFonts w:ascii="Calibri" w:hAnsi="Calibri" w:cs="Calibri"/>
              </w:rPr>
              <w:t>510,7</w:t>
            </w:r>
          </w:p>
        </w:tc>
      </w:tr>
      <w:tr w:rsidR="003B7570">
        <w:trPr>
          <w:trHeight w:val="50"/>
        </w:trPr>
        <w:tc>
          <w:tcPr>
            <w:tcW w:w="3795" w:type="dxa"/>
            <w:tcMar>
              <w:top w:w="62" w:type="dxa"/>
              <w:left w:w="102" w:type="dxa"/>
              <w:bottom w:w="102" w:type="dxa"/>
              <w:right w:w="62" w:type="dxa"/>
            </w:tcMar>
          </w:tcPr>
          <w:p w:rsidR="003B7570" w:rsidRDefault="003B7570">
            <w:pPr>
              <w:widowControl w:val="0"/>
              <w:autoSpaceDE w:val="0"/>
              <w:autoSpaceDN w:val="0"/>
              <w:adjustRightInd w:val="0"/>
              <w:spacing w:after="0" w:line="240" w:lineRule="auto"/>
              <w:rPr>
                <w:rFonts w:ascii="Calibri" w:hAnsi="Calibri" w:cs="Calibri"/>
              </w:rPr>
            </w:pPr>
            <w:r>
              <w:rPr>
                <w:rFonts w:ascii="Calibri" w:hAnsi="Calibri" w:cs="Calibri"/>
              </w:rPr>
              <w:t>Наука</w:t>
            </w:r>
          </w:p>
        </w:tc>
        <w:tc>
          <w:tcPr>
            <w:tcW w:w="1127" w:type="dxa"/>
            <w:tcMar>
              <w:top w:w="62" w:type="dxa"/>
              <w:left w:w="102" w:type="dxa"/>
              <w:bottom w:w="102" w:type="dxa"/>
              <w:right w:w="62" w:type="dxa"/>
            </w:tcMar>
          </w:tcPr>
          <w:p w:rsidR="003B7570" w:rsidRDefault="003B7570">
            <w:pPr>
              <w:widowControl w:val="0"/>
              <w:autoSpaceDE w:val="0"/>
              <w:autoSpaceDN w:val="0"/>
              <w:adjustRightInd w:val="0"/>
              <w:spacing w:after="0" w:line="240" w:lineRule="auto"/>
              <w:jc w:val="center"/>
              <w:rPr>
                <w:rFonts w:ascii="Calibri" w:hAnsi="Calibri" w:cs="Calibri"/>
              </w:rPr>
            </w:pPr>
            <w:r>
              <w:rPr>
                <w:rFonts w:ascii="Calibri" w:hAnsi="Calibri" w:cs="Calibri"/>
              </w:rPr>
              <w:t>1,1</w:t>
            </w:r>
          </w:p>
        </w:tc>
        <w:tc>
          <w:tcPr>
            <w:tcW w:w="1080" w:type="dxa"/>
            <w:tcMar>
              <w:top w:w="62" w:type="dxa"/>
              <w:left w:w="102" w:type="dxa"/>
              <w:bottom w:w="102" w:type="dxa"/>
              <w:right w:w="62" w:type="dxa"/>
            </w:tcMar>
          </w:tcPr>
          <w:p w:rsidR="003B7570" w:rsidRDefault="003B7570">
            <w:pPr>
              <w:widowControl w:val="0"/>
              <w:autoSpaceDE w:val="0"/>
              <w:autoSpaceDN w:val="0"/>
              <w:adjustRightInd w:val="0"/>
              <w:spacing w:after="0" w:line="240" w:lineRule="auto"/>
              <w:jc w:val="center"/>
              <w:rPr>
                <w:rFonts w:ascii="Calibri" w:hAnsi="Calibri" w:cs="Calibri"/>
              </w:rPr>
            </w:pPr>
            <w:r>
              <w:rPr>
                <w:rFonts w:ascii="Calibri" w:hAnsi="Calibri" w:cs="Calibri"/>
              </w:rPr>
              <w:t>2,3</w:t>
            </w:r>
          </w:p>
        </w:tc>
        <w:tc>
          <w:tcPr>
            <w:tcW w:w="1080" w:type="dxa"/>
            <w:tcMar>
              <w:top w:w="62" w:type="dxa"/>
              <w:left w:w="102" w:type="dxa"/>
              <w:bottom w:w="102" w:type="dxa"/>
              <w:right w:w="62" w:type="dxa"/>
            </w:tcMar>
          </w:tcPr>
          <w:p w:rsidR="003B7570" w:rsidRDefault="003B7570">
            <w:pPr>
              <w:widowControl w:val="0"/>
              <w:autoSpaceDE w:val="0"/>
              <w:autoSpaceDN w:val="0"/>
              <w:adjustRightInd w:val="0"/>
              <w:spacing w:after="0" w:line="240" w:lineRule="auto"/>
              <w:jc w:val="center"/>
              <w:rPr>
                <w:rFonts w:ascii="Calibri" w:hAnsi="Calibri" w:cs="Calibri"/>
              </w:rPr>
            </w:pPr>
            <w:r>
              <w:rPr>
                <w:rFonts w:ascii="Calibri" w:hAnsi="Calibri" w:cs="Calibri"/>
              </w:rPr>
              <w:t>3,7</w:t>
            </w:r>
          </w:p>
        </w:tc>
        <w:tc>
          <w:tcPr>
            <w:tcW w:w="1980" w:type="dxa"/>
            <w:tcMar>
              <w:top w:w="62" w:type="dxa"/>
              <w:left w:w="102" w:type="dxa"/>
              <w:bottom w:w="102" w:type="dxa"/>
              <w:right w:w="62" w:type="dxa"/>
            </w:tcMar>
          </w:tcPr>
          <w:p w:rsidR="003B7570" w:rsidRDefault="003B7570">
            <w:pPr>
              <w:widowControl w:val="0"/>
              <w:autoSpaceDE w:val="0"/>
              <w:autoSpaceDN w:val="0"/>
              <w:adjustRightInd w:val="0"/>
              <w:spacing w:after="0" w:line="240" w:lineRule="auto"/>
              <w:jc w:val="center"/>
              <w:rPr>
                <w:rFonts w:ascii="Calibri" w:hAnsi="Calibri" w:cs="Calibri"/>
              </w:rPr>
            </w:pPr>
            <w:r>
              <w:rPr>
                <w:rFonts w:ascii="Calibri" w:hAnsi="Calibri" w:cs="Calibri"/>
              </w:rPr>
              <w:t>7,1</w:t>
            </w:r>
          </w:p>
        </w:tc>
      </w:tr>
      <w:tr w:rsidR="003B7570">
        <w:trPr>
          <w:trHeight w:val="50"/>
        </w:trPr>
        <w:tc>
          <w:tcPr>
            <w:tcW w:w="3795" w:type="dxa"/>
            <w:tcMar>
              <w:top w:w="62" w:type="dxa"/>
              <w:left w:w="102" w:type="dxa"/>
              <w:bottom w:w="102" w:type="dxa"/>
              <w:right w:w="62" w:type="dxa"/>
            </w:tcMar>
          </w:tcPr>
          <w:p w:rsidR="003B7570" w:rsidRDefault="003B7570">
            <w:pPr>
              <w:widowControl w:val="0"/>
              <w:autoSpaceDE w:val="0"/>
              <w:autoSpaceDN w:val="0"/>
              <w:adjustRightInd w:val="0"/>
              <w:spacing w:after="0" w:line="240" w:lineRule="auto"/>
              <w:rPr>
                <w:rFonts w:ascii="Calibri" w:hAnsi="Calibri" w:cs="Calibri"/>
              </w:rPr>
            </w:pPr>
            <w:r>
              <w:rPr>
                <w:rFonts w:ascii="Calibri" w:hAnsi="Calibri" w:cs="Calibri"/>
              </w:rPr>
              <w:t>Здравоохранение (с учетом средств обязательного медицинского страхования)</w:t>
            </w:r>
          </w:p>
        </w:tc>
        <w:tc>
          <w:tcPr>
            <w:tcW w:w="1127" w:type="dxa"/>
            <w:tcMar>
              <w:top w:w="62" w:type="dxa"/>
              <w:left w:w="102" w:type="dxa"/>
              <w:bottom w:w="102" w:type="dxa"/>
              <w:right w:w="62" w:type="dxa"/>
            </w:tcMar>
          </w:tcPr>
          <w:p w:rsidR="003B7570" w:rsidRDefault="003B7570">
            <w:pPr>
              <w:widowControl w:val="0"/>
              <w:autoSpaceDE w:val="0"/>
              <w:autoSpaceDN w:val="0"/>
              <w:adjustRightInd w:val="0"/>
              <w:spacing w:after="0" w:line="240" w:lineRule="auto"/>
              <w:jc w:val="center"/>
              <w:rPr>
                <w:rFonts w:ascii="Calibri" w:hAnsi="Calibri" w:cs="Calibri"/>
              </w:rPr>
            </w:pPr>
            <w:r>
              <w:rPr>
                <w:rFonts w:ascii="Calibri" w:hAnsi="Calibri" w:cs="Calibri"/>
              </w:rPr>
              <w:t>74,9</w:t>
            </w:r>
          </w:p>
        </w:tc>
        <w:tc>
          <w:tcPr>
            <w:tcW w:w="1080" w:type="dxa"/>
            <w:tcMar>
              <w:top w:w="62" w:type="dxa"/>
              <w:left w:w="102" w:type="dxa"/>
              <w:bottom w:w="102" w:type="dxa"/>
              <w:right w:w="62" w:type="dxa"/>
            </w:tcMar>
          </w:tcPr>
          <w:p w:rsidR="003B7570" w:rsidRDefault="003B7570">
            <w:pPr>
              <w:widowControl w:val="0"/>
              <w:autoSpaceDE w:val="0"/>
              <w:autoSpaceDN w:val="0"/>
              <w:adjustRightInd w:val="0"/>
              <w:spacing w:after="0" w:line="240" w:lineRule="auto"/>
              <w:jc w:val="center"/>
              <w:rPr>
                <w:rFonts w:ascii="Calibri" w:hAnsi="Calibri" w:cs="Calibri"/>
              </w:rPr>
            </w:pPr>
            <w:r>
              <w:rPr>
                <w:rFonts w:ascii="Calibri" w:hAnsi="Calibri" w:cs="Calibri"/>
              </w:rPr>
              <w:t>129,1</w:t>
            </w:r>
          </w:p>
        </w:tc>
        <w:tc>
          <w:tcPr>
            <w:tcW w:w="1080" w:type="dxa"/>
            <w:tcMar>
              <w:top w:w="62" w:type="dxa"/>
              <w:left w:w="102" w:type="dxa"/>
              <w:bottom w:w="102" w:type="dxa"/>
              <w:right w:w="62" w:type="dxa"/>
            </w:tcMar>
          </w:tcPr>
          <w:p w:rsidR="003B7570" w:rsidRDefault="003B7570">
            <w:pPr>
              <w:widowControl w:val="0"/>
              <w:autoSpaceDE w:val="0"/>
              <w:autoSpaceDN w:val="0"/>
              <w:adjustRightInd w:val="0"/>
              <w:spacing w:after="0" w:line="240" w:lineRule="auto"/>
              <w:jc w:val="center"/>
              <w:rPr>
                <w:rFonts w:ascii="Calibri" w:hAnsi="Calibri" w:cs="Calibri"/>
              </w:rPr>
            </w:pPr>
            <w:r>
              <w:rPr>
                <w:rFonts w:ascii="Calibri" w:hAnsi="Calibri" w:cs="Calibri"/>
              </w:rPr>
              <w:t>212,9</w:t>
            </w:r>
          </w:p>
        </w:tc>
        <w:tc>
          <w:tcPr>
            <w:tcW w:w="1980" w:type="dxa"/>
            <w:tcMar>
              <w:top w:w="62" w:type="dxa"/>
              <w:left w:w="102" w:type="dxa"/>
              <w:bottom w:w="102" w:type="dxa"/>
              <w:right w:w="62" w:type="dxa"/>
            </w:tcMar>
          </w:tcPr>
          <w:p w:rsidR="003B7570" w:rsidRDefault="003B7570">
            <w:pPr>
              <w:widowControl w:val="0"/>
              <w:autoSpaceDE w:val="0"/>
              <w:autoSpaceDN w:val="0"/>
              <w:adjustRightInd w:val="0"/>
              <w:spacing w:after="0" w:line="240" w:lineRule="auto"/>
              <w:jc w:val="center"/>
              <w:rPr>
                <w:rFonts w:ascii="Calibri" w:hAnsi="Calibri" w:cs="Calibri"/>
              </w:rPr>
            </w:pPr>
            <w:r>
              <w:rPr>
                <w:rFonts w:ascii="Calibri" w:hAnsi="Calibri" w:cs="Calibri"/>
              </w:rPr>
              <w:t>416,9</w:t>
            </w:r>
          </w:p>
        </w:tc>
      </w:tr>
      <w:tr w:rsidR="003B7570">
        <w:trPr>
          <w:trHeight w:val="50"/>
        </w:trPr>
        <w:tc>
          <w:tcPr>
            <w:tcW w:w="3795" w:type="dxa"/>
            <w:tcMar>
              <w:top w:w="62" w:type="dxa"/>
              <w:left w:w="102" w:type="dxa"/>
              <w:bottom w:w="102" w:type="dxa"/>
              <w:right w:w="62" w:type="dxa"/>
            </w:tcMar>
          </w:tcPr>
          <w:p w:rsidR="003B7570" w:rsidRDefault="003B7570">
            <w:pPr>
              <w:widowControl w:val="0"/>
              <w:autoSpaceDE w:val="0"/>
              <w:autoSpaceDN w:val="0"/>
              <w:adjustRightInd w:val="0"/>
              <w:spacing w:after="0" w:line="240" w:lineRule="auto"/>
              <w:rPr>
                <w:rFonts w:ascii="Calibri" w:hAnsi="Calibri" w:cs="Calibri"/>
              </w:rPr>
            </w:pPr>
            <w:r>
              <w:rPr>
                <w:rFonts w:ascii="Calibri" w:hAnsi="Calibri" w:cs="Calibri"/>
              </w:rPr>
              <w:t>Социальное обслуживание населения</w:t>
            </w:r>
          </w:p>
        </w:tc>
        <w:tc>
          <w:tcPr>
            <w:tcW w:w="1127" w:type="dxa"/>
            <w:tcMar>
              <w:top w:w="62" w:type="dxa"/>
              <w:left w:w="102" w:type="dxa"/>
              <w:bottom w:w="102" w:type="dxa"/>
              <w:right w:w="62" w:type="dxa"/>
            </w:tcMar>
          </w:tcPr>
          <w:p w:rsidR="003B7570" w:rsidRDefault="003B7570">
            <w:pPr>
              <w:widowControl w:val="0"/>
              <w:autoSpaceDE w:val="0"/>
              <w:autoSpaceDN w:val="0"/>
              <w:adjustRightInd w:val="0"/>
              <w:spacing w:after="0" w:line="240" w:lineRule="auto"/>
              <w:jc w:val="center"/>
              <w:rPr>
                <w:rFonts w:ascii="Calibri" w:hAnsi="Calibri" w:cs="Calibri"/>
              </w:rPr>
            </w:pPr>
            <w:r>
              <w:rPr>
                <w:rFonts w:ascii="Calibri" w:hAnsi="Calibri" w:cs="Calibri"/>
              </w:rPr>
              <w:t>6,7</w:t>
            </w:r>
          </w:p>
        </w:tc>
        <w:tc>
          <w:tcPr>
            <w:tcW w:w="1080" w:type="dxa"/>
            <w:tcMar>
              <w:top w:w="62" w:type="dxa"/>
              <w:left w:w="102" w:type="dxa"/>
              <w:bottom w:w="102" w:type="dxa"/>
              <w:right w:w="62" w:type="dxa"/>
            </w:tcMar>
          </w:tcPr>
          <w:p w:rsidR="003B7570" w:rsidRDefault="003B7570">
            <w:pPr>
              <w:widowControl w:val="0"/>
              <w:autoSpaceDE w:val="0"/>
              <w:autoSpaceDN w:val="0"/>
              <w:adjustRightInd w:val="0"/>
              <w:spacing w:after="0" w:line="240" w:lineRule="auto"/>
              <w:jc w:val="center"/>
              <w:rPr>
                <w:rFonts w:ascii="Calibri" w:hAnsi="Calibri" w:cs="Calibri"/>
              </w:rPr>
            </w:pPr>
            <w:r>
              <w:rPr>
                <w:rFonts w:ascii="Calibri" w:hAnsi="Calibri" w:cs="Calibri"/>
              </w:rPr>
              <w:t>13,5</w:t>
            </w:r>
          </w:p>
        </w:tc>
        <w:tc>
          <w:tcPr>
            <w:tcW w:w="1080" w:type="dxa"/>
            <w:tcMar>
              <w:top w:w="62" w:type="dxa"/>
              <w:left w:w="102" w:type="dxa"/>
              <w:bottom w:w="102" w:type="dxa"/>
              <w:right w:w="62" w:type="dxa"/>
            </w:tcMar>
          </w:tcPr>
          <w:p w:rsidR="003B7570" w:rsidRDefault="003B7570">
            <w:pPr>
              <w:widowControl w:val="0"/>
              <w:autoSpaceDE w:val="0"/>
              <w:autoSpaceDN w:val="0"/>
              <w:adjustRightInd w:val="0"/>
              <w:spacing w:after="0" w:line="240" w:lineRule="auto"/>
              <w:jc w:val="center"/>
              <w:rPr>
                <w:rFonts w:ascii="Calibri" w:hAnsi="Calibri" w:cs="Calibri"/>
              </w:rPr>
            </w:pPr>
            <w:r>
              <w:rPr>
                <w:rFonts w:ascii="Calibri" w:hAnsi="Calibri" w:cs="Calibri"/>
              </w:rPr>
              <w:t>21,5</w:t>
            </w:r>
          </w:p>
        </w:tc>
        <w:tc>
          <w:tcPr>
            <w:tcW w:w="1980" w:type="dxa"/>
            <w:tcMar>
              <w:top w:w="62" w:type="dxa"/>
              <w:left w:w="102" w:type="dxa"/>
              <w:bottom w:w="102" w:type="dxa"/>
              <w:right w:w="62" w:type="dxa"/>
            </w:tcMar>
          </w:tcPr>
          <w:p w:rsidR="003B7570" w:rsidRDefault="003B7570">
            <w:pPr>
              <w:widowControl w:val="0"/>
              <w:autoSpaceDE w:val="0"/>
              <w:autoSpaceDN w:val="0"/>
              <w:adjustRightInd w:val="0"/>
              <w:spacing w:after="0" w:line="240" w:lineRule="auto"/>
              <w:jc w:val="center"/>
              <w:rPr>
                <w:rFonts w:ascii="Calibri" w:hAnsi="Calibri" w:cs="Calibri"/>
              </w:rPr>
            </w:pPr>
            <w:r>
              <w:rPr>
                <w:rFonts w:ascii="Calibri" w:hAnsi="Calibri" w:cs="Calibri"/>
              </w:rPr>
              <w:t>41,7</w:t>
            </w:r>
          </w:p>
        </w:tc>
      </w:tr>
      <w:tr w:rsidR="003B7570">
        <w:trPr>
          <w:trHeight w:val="50"/>
        </w:trPr>
        <w:tc>
          <w:tcPr>
            <w:tcW w:w="3795" w:type="dxa"/>
            <w:tcMar>
              <w:top w:w="62" w:type="dxa"/>
              <w:left w:w="102" w:type="dxa"/>
              <w:bottom w:w="102" w:type="dxa"/>
              <w:right w:w="62" w:type="dxa"/>
            </w:tcMar>
          </w:tcPr>
          <w:p w:rsidR="003B7570" w:rsidRDefault="003B7570">
            <w:pPr>
              <w:widowControl w:val="0"/>
              <w:autoSpaceDE w:val="0"/>
              <w:autoSpaceDN w:val="0"/>
              <w:adjustRightInd w:val="0"/>
              <w:spacing w:after="0" w:line="240" w:lineRule="auto"/>
              <w:rPr>
                <w:rFonts w:ascii="Calibri" w:hAnsi="Calibri" w:cs="Calibri"/>
              </w:rPr>
            </w:pPr>
            <w:r>
              <w:rPr>
                <w:rFonts w:ascii="Calibri" w:hAnsi="Calibri" w:cs="Calibri"/>
              </w:rPr>
              <w:t>Культура</w:t>
            </w:r>
          </w:p>
        </w:tc>
        <w:tc>
          <w:tcPr>
            <w:tcW w:w="1127" w:type="dxa"/>
            <w:tcMar>
              <w:top w:w="62" w:type="dxa"/>
              <w:left w:w="102" w:type="dxa"/>
              <w:bottom w:w="102" w:type="dxa"/>
              <w:right w:w="62" w:type="dxa"/>
            </w:tcMar>
          </w:tcPr>
          <w:p w:rsidR="003B7570" w:rsidRDefault="003B7570">
            <w:pPr>
              <w:widowControl w:val="0"/>
              <w:autoSpaceDE w:val="0"/>
              <w:autoSpaceDN w:val="0"/>
              <w:adjustRightInd w:val="0"/>
              <w:spacing w:after="0" w:line="240" w:lineRule="auto"/>
              <w:jc w:val="center"/>
              <w:rPr>
                <w:rFonts w:ascii="Calibri" w:hAnsi="Calibri" w:cs="Calibri"/>
              </w:rPr>
            </w:pPr>
            <w:r>
              <w:rPr>
                <w:rFonts w:ascii="Calibri" w:hAnsi="Calibri" w:cs="Calibri"/>
              </w:rPr>
              <w:t>26,4</w:t>
            </w:r>
          </w:p>
        </w:tc>
        <w:tc>
          <w:tcPr>
            <w:tcW w:w="1080" w:type="dxa"/>
            <w:tcMar>
              <w:top w:w="62" w:type="dxa"/>
              <w:left w:w="102" w:type="dxa"/>
              <w:bottom w:w="102" w:type="dxa"/>
              <w:right w:w="62" w:type="dxa"/>
            </w:tcMar>
          </w:tcPr>
          <w:p w:rsidR="003B7570" w:rsidRDefault="003B7570">
            <w:pPr>
              <w:widowControl w:val="0"/>
              <w:autoSpaceDE w:val="0"/>
              <w:autoSpaceDN w:val="0"/>
              <w:adjustRightInd w:val="0"/>
              <w:spacing w:after="0" w:line="240" w:lineRule="auto"/>
              <w:jc w:val="center"/>
              <w:rPr>
                <w:rFonts w:ascii="Calibri" w:hAnsi="Calibri" w:cs="Calibri"/>
              </w:rPr>
            </w:pPr>
            <w:r>
              <w:rPr>
                <w:rFonts w:ascii="Calibri" w:hAnsi="Calibri" w:cs="Calibri"/>
              </w:rPr>
              <w:t>39,7</w:t>
            </w:r>
          </w:p>
        </w:tc>
        <w:tc>
          <w:tcPr>
            <w:tcW w:w="1080" w:type="dxa"/>
            <w:tcMar>
              <w:top w:w="62" w:type="dxa"/>
              <w:left w:w="102" w:type="dxa"/>
              <w:bottom w:w="102" w:type="dxa"/>
              <w:right w:w="62" w:type="dxa"/>
            </w:tcMar>
          </w:tcPr>
          <w:p w:rsidR="003B7570" w:rsidRDefault="003B7570">
            <w:pPr>
              <w:widowControl w:val="0"/>
              <w:autoSpaceDE w:val="0"/>
              <w:autoSpaceDN w:val="0"/>
              <w:adjustRightInd w:val="0"/>
              <w:spacing w:after="0" w:line="240" w:lineRule="auto"/>
              <w:jc w:val="center"/>
              <w:rPr>
                <w:rFonts w:ascii="Calibri" w:hAnsi="Calibri" w:cs="Calibri"/>
              </w:rPr>
            </w:pPr>
            <w:r>
              <w:rPr>
                <w:rFonts w:ascii="Calibri" w:hAnsi="Calibri" w:cs="Calibri"/>
              </w:rPr>
              <w:t>49,8</w:t>
            </w:r>
          </w:p>
        </w:tc>
        <w:tc>
          <w:tcPr>
            <w:tcW w:w="1980" w:type="dxa"/>
            <w:tcMar>
              <w:top w:w="62" w:type="dxa"/>
              <w:left w:w="102" w:type="dxa"/>
              <w:bottom w:w="102" w:type="dxa"/>
              <w:right w:w="62" w:type="dxa"/>
            </w:tcMar>
          </w:tcPr>
          <w:p w:rsidR="003B7570" w:rsidRDefault="003B7570">
            <w:pPr>
              <w:widowControl w:val="0"/>
              <w:autoSpaceDE w:val="0"/>
              <w:autoSpaceDN w:val="0"/>
              <w:adjustRightInd w:val="0"/>
              <w:spacing w:after="0" w:line="240" w:lineRule="auto"/>
              <w:jc w:val="center"/>
              <w:rPr>
                <w:rFonts w:ascii="Calibri" w:hAnsi="Calibri" w:cs="Calibri"/>
              </w:rPr>
            </w:pPr>
            <w:r>
              <w:rPr>
                <w:rFonts w:ascii="Calibri" w:hAnsi="Calibri" w:cs="Calibri"/>
              </w:rPr>
              <w:t>115,9</w:t>
            </w:r>
          </w:p>
        </w:tc>
      </w:tr>
      <w:tr w:rsidR="003B7570">
        <w:trPr>
          <w:trHeight w:val="50"/>
        </w:trPr>
        <w:tc>
          <w:tcPr>
            <w:tcW w:w="3795" w:type="dxa"/>
            <w:tcMar>
              <w:top w:w="62" w:type="dxa"/>
              <w:left w:w="102" w:type="dxa"/>
              <w:bottom w:w="102" w:type="dxa"/>
              <w:right w:w="62" w:type="dxa"/>
            </w:tcMar>
          </w:tcPr>
          <w:p w:rsidR="003B7570" w:rsidRDefault="003B7570">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1127" w:type="dxa"/>
            <w:tcMar>
              <w:top w:w="62" w:type="dxa"/>
              <w:left w:w="102" w:type="dxa"/>
              <w:bottom w:w="102" w:type="dxa"/>
              <w:right w:w="62" w:type="dxa"/>
            </w:tcMar>
          </w:tcPr>
          <w:p w:rsidR="003B7570" w:rsidRDefault="003B7570">
            <w:pPr>
              <w:widowControl w:val="0"/>
              <w:autoSpaceDE w:val="0"/>
              <w:autoSpaceDN w:val="0"/>
              <w:adjustRightInd w:val="0"/>
              <w:spacing w:after="0" w:line="240" w:lineRule="auto"/>
              <w:jc w:val="center"/>
              <w:rPr>
                <w:rFonts w:ascii="Calibri" w:hAnsi="Calibri" w:cs="Calibri"/>
              </w:rPr>
            </w:pPr>
            <w:r>
              <w:rPr>
                <w:rFonts w:ascii="Calibri" w:hAnsi="Calibri" w:cs="Calibri"/>
              </w:rPr>
              <w:t>259,4</w:t>
            </w:r>
          </w:p>
        </w:tc>
        <w:tc>
          <w:tcPr>
            <w:tcW w:w="1080" w:type="dxa"/>
            <w:tcMar>
              <w:top w:w="62" w:type="dxa"/>
              <w:left w:w="102" w:type="dxa"/>
              <w:bottom w:w="102" w:type="dxa"/>
              <w:right w:w="62" w:type="dxa"/>
            </w:tcMar>
          </w:tcPr>
          <w:p w:rsidR="003B7570" w:rsidRDefault="003B7570">
            <w:pPr>
              <w:widowControl w:val="0"/>
              <w:autoSpaceDE w:val="0"/>
              <w:autoSpaceDN w:val="0"/>
              <w:adjustRightInd w:val="0"/>
              <w:spacing w:after="0" w:line="240" w:lineRule="auto"/>
              <w:jc w:val="center"/>
              <w:rPr>
                <w:rFonts w:ascii="Calibri" w:hAnsi="Calibri" w:cs="Calibri"/>
              </w:rPr>
            </w:pPr>
            <w:r>
              <w:rPr>
                <w:rFonts w:ascii="Calibri" w:hAnsi="Calibri" w:cs="Calibri"/>
              </w:rPr>
              <w:t>348,5</w:t>
            </w:r>
          </w:p>
        </w:tc>
        <w:tc>
          <w:tcPr>
            <w:tcW w:w="1080" w:type="dxa"/>
            <w:tcMar>
              <w:top w:w="62" w:type="dxa"/>
              <w:left w:w="102" w:type="dxa"/>
              <w:bottom w:w="102" w:type="dxa"/>
              <w:right w:w="62" w:type="dxa"/>
            </w:tcMar>
          </w:tcPr>
          <w:p w:rsidR="003B7570" w:rsidRDefault="003B7570">
            <w:pPr>
              <w:widowControl w:val="0"/>
              <w:autoSpaceDE w:val="0"/>
              <w:autoSpaceDN w:val="0"/>
              <w:adjustRightInd w:val="0"/>
              <w:spacing w:after="0" w:line="240" w:lineRule="auto"/>
              <w:jc w:val="center"/>
              <w:rPr>
                <w:rFonts w:ascii="Calibri" w:hAnsi="Calibri" w:cs="Calibri"/>
              </w:rPr>
            </w:pPr>
            <w:r>
              <w:rPr>
                <w:rFonts w:ascii="Calibri" w:hAnsi="Calibri" w:cs="Calibri"/>
              </w:rPr>
              <w:t>484,4</w:t>
            </w:r>
          </w:p>
        </w:tc>
        <w:tc>
          <w:tcPr>
            <w:tcW w:w="1980" w:type="dxa"/>
            <w:tcMar>
              <w:top w:w="62" w:type="dxa"/>
              <w:left w:w="102" w:type="dxa"/>
              <w:bottom w:w="102" w:type="dxa"/>
              <w:right w:w="62" w:type="dxa"/>
            </w:tcMar>
          </w:tcPr>
          <w:p w:rsidR="003B7570" w:rsidRDefault="003B7570">
            <w:pPr>
              <w:widowControl w:val="0"/>
              <w:autoSpaceDE w:val="0"/>
              <w:autoSpaceDN w:val="0"/>
              <w:adjustRightInd w:val="0"/>
              <w:spacing w:after="0" w:line="240" w:lineRule="auto"/>
              <w:jc w:val="center"/>
              <w:rPr>
                <w:rFonts w:ascii="Calibri" w:hAnsi="Calibri" w:cs="Calibri"/>
              </w:rPr>
            </w:pPr>
            <w:r>
              <w:rPr>
                <w:rFonts w:ascii="Calibri" w:hAnsi="Calibri" w:cs="Calibri"/>
              </w:rPr>
              <w:t>1092,3</w:t>
            </w:r>
          </w:p>
        </w:tc>
      </w:tr>
      <w:tr w:rsidR="003B7570">
        <w:trPr>
          <w:trHeight w:val="50"/>
        </w:trPr>
        <w:tc>
          <w:tcPr>
            <w:tcW w:w="9062" w:type="dxa"/>
            <w:gridSpan w:val="5"/>
            <w:tcMar>
              <w:top w:w="62" w:type="dxa"/>
              <w:left w:w="102" w:type="dxa"/>
              <w:bottom w:w="102" w:type="dxa"/>
              <w:right w:w="62" w:type="dxa"/>
            </w:tcMar>
          </w:tcPr>
          <w:p w:rsidR="003B7570" w:rsidRDefault="003B7570">
            <w:pPr>
              <w:widowControl w:val="0"/>
              <w:autoSpaceDE w:val="0"/>
              <w:autoSpaceDN w:val="0"/>
              <w:adjustRightInd w:val="0"/>
              <w:spacing w:after="0" w:line="240" w:lineRule="auto"/>
              <w:jc w:val="center"/>
              <w:outlineLvl w:val="2"/>
              <w:rPr>
                <w:rFonts w:ascii="Calibri" w:hAnsi="Calibri" w:cs="Calibri"/>
              </w:rPr>
            </w:pPr>
            <w:bookmarkStart w:id="48" w:name="Par1102"/>
            <w:bookmarkEnd w:id="48"/>
            <w:r>
              <w:rPr>
                <w:rFonts w:ascii="Calibri" w:hAnsi="Calibri" w:cs="Calibri"/>
              </w:rPr>
              <w:t xml:space="preserve">Финансирование за счет средств федерального бюджета и консолидированных бюджетов </w:t>
            </w:r>
            <w:r>
              <w:rPr>
                <w:rFonts w:ascii="Calibri" w:hAnsi="Calibri" w:cs="Calibri"/>
              </w:rPr>
              <w:lastRenderedPageBreak/>
              <w:t xml:space="preserve">субъектов Российской Федерации </w:t>
            </w:r>
            <w:hyperlink w:anchor="Par1138" w:history="1">
              <w:r>
                <w:rPr>
                  <w:rFonts w:ascii="Calibri" w:hAnsi="Calibri" w:cs="Calibri"/>
                  <w:color w:val="0000FF"/>
                </w:rPr>
                <w:t>&lt;****&gt;</w:t>
              </w:r>
            </w:hyperlink>
          </w:p>
        </w:tc>
      </w:tr>
      <w:tr w:rsidR="003B7570">
        <w:trPr>
          <w:trHeight w:val="50"/>
        </w:trPr>
        <w:tc>
          <w:tcPr>
            <w:tcW w:w="3795" w:type="dxa"/>
            <w:tcMar>
              <w:top w:w="62" w:type="dxa"/>
              <w:left w:w="102" w:type="dxa"/>
              <w:bottom w:w="102" w:type="dxa"/>
              <w:right w:w="62" w:type="dxa"/>
            </w:tcMar>
          </w:tcPr>
          <w:p w:rsidR="003B7570" w:rsidRDefault="003B7570">
            <w:pPr>
              <w:widowControl w:val="0"/>
              <w:autoSpaceDE w:val="0"/>
              <w:autoSpaceDN w:val="0"/>
              <w:adjustRightInd w:val="0"/>
              <w:spacing w:after="0" w:line="240" w:lineRule="auto"/>
              <w:rPr>
                <w:rFonts w:ascii="Calibri" w:hAnsi="Calibri" w:cs="Calibri"/>
              </w:rPr>
            </w:pPr>
            <w:r>
              <w:rPr>
                <w:rFonts w:ascii="Calibri" w:hAnsi="Calibri" w:cs="Calibri"/>
              </w:rPr>
              <w:lastRenderedPageBreak/>
              <w:t>Образование</w:t>
            </w:r>
          </w:p>
        </w:tc>
        <w:tc>
          <w:tcPr>
            <w:tcW w:w="1127" w:type="dxa"/>
            <w:tcMar>
              <w:top w:w="62" w:type="dxa"/>
              <w:left w:w="102" w:type="dxa"/>
              <w:bottom w:w="102" w:type="dxa"/>
              <w:right w:w="62" w:type="dxa"/>
            </w:tcMar>
          </w:tcPr>
          <w:p w:rsidR="003B7570" w:rsidRDefault="003B7570">
            <w:pPr>
              <w:widowControl w:val="0"/>
              <w:autoSpaceDE w:val="0"/>
              <w:autoSpaceDN w:val="0"/>
              <w:adjustRightInd w:val="0"/>
              <w:spacing w:after="0" w:line="240" w:lineRule="auto"/>
              <w:jc w:val="center"/>
              <w:rPr>
                <w:rFonts w:ascii="Calibri" w:hAnsi="Calibri" w:cs="Calibri"/>
              </w:rPr>
            </w:pPr>
            <w:r>
              <w:rPr>
                <w:rFonts w:ascii="Calibri" w:hAnsi="Calibri" w:cs="Calibri"/>
              </w:rPr>
              <w:t>179,4</w:t>
            </w:r>
          </w:p>
        </w:tc>
        <w:tc>
          <w:tcPr>
            <w:tcW w:w="1080" w:type="dxa"/>
            <w:tcMar>
              <w:top w:w="62" w:type="dxa"/>
              <w:left w:w="102" w:type="dxa"/>
              <w:bottom w:w="102" w:type="dxa"/>
              <w:right w:w="62" w:type="dxa"/>
            </w:tcMar>
          </w:tcPr>
          <w:p w:rsidR="003B7570" w:rsidRDefault="003B7570">
            <w:pPr>
              <w:widowControl w:val="0"/>
              <w:autoSpaceDE w:val="0"/>
              <w:autoSpaceDN w:val="0"/>
              <w:adjustRightInd w:val="0"/>
              <w:spacing w:after="0" w:line="240" w:lineRule="auto"/>
              <w:jc w:val="center"/>
              <w:rPr>
                <w:rFonts w:ascii="Calibri" w:hAnsi="Calibri" w:cs="Calibri"/>
              </w:rPr>
            </w:pPr>
            <w:r>
              <w:rPr>
                <w:rFonts w:ascii="Calibri" w:hAnsi="Calibri" w:cs="Calibri"/>
              </w:rPr>
              <w:t>212,2</w:t>
            </w:r>
          </w:p>
        </w:tc>
        <w:tc>
          <w:tcPr>
            <w:tcW w:w="1080" w:type="dxa"/>
            <w:tcMar>
              <w:top w:w="62" w:type="dxa"/>
              <w:left w:w="102" w:type="dxa"/>
              <w:bottom w:w="102" w:type="dxa"/>
              <w:right w:w="62" w:type="dxa"/>
            </w:tcMar>
          </w:tcPr>
          <w:p w:rsidR="003B7570" w:rsidRDefault="003B7570">
            <w:pPr>
              <w:widowControl w:val="0"/>
              <w:autoSpaceDE w:val="0"/>
              <w:autoSpaceDN w:val="0"/>
              <w:adjustRightInd w:val="0"/>
              <w:spacing w:after="0" w:line="240" w:lineRule="auto"/>
              <w:jc w:val="center"/>
              <w:rPr>
                <w:rFonts w:ascii="Calibri" w:hAnsi="Calibri" w:cs="Calibri"/>
              </w:rPr>
            </w:pPr>
            <w:r>
              <w:rPr>
                <w:rFonts w:ascii="Calibri" w:hAnsi="Calibri" w:cs="Calibri"/>
              </w:rPr>
              <w:t>268,8</w:t>
            </w:r>
          </w:p>
        </w:tc>
        <w:tc>
          <w:tcPr>
            <w:tcW w:w="1980" w:type="dxa"/>
            <w:tcMar>
              <w:top w:w="62" w:type="dxa"/>
              <w:left w:w="102" w:type="dxa"/>
              <w:bottom w:w="102" w:type="dxa"/>
              <w:right w:w="62" w:type="dxa"/>
            </w:tcMar>
          </w:tcPr>
          <w:p w:rsidR="003B7570" w:rsidRDefault="003B7570">
            <w:pPr>
              <w:widowControl w:val="0"/>
              <w:autoSpaceDE w:val="0"/>
              <w:autoSpaceDN w:val="0"/>
              <w:adjustRightInd w:val="0"/>
              <w:spacing w:after="0" w:line="240" w:lineRule="auto"/>
              <w:jc w:val="center"/>
              <w:rPr>
                <w:rFonts w:ascii="Calibri" w:hAnsi="Calibri" w:cs="Calibri"/>
              </w:rPr>
            </w:pPr>
            <w:r>
              <w:rPr>
                <w:rFonts w:ascii="Calibri" w:hAnsi="Calibri" w:cs="Calibri"/>
              </w:rPr>
              <w:t>660,4</w:t>
            </w:r>
          </w:p>
        </w:tc>
      </w:tr>
      <w:tr w:rsidR="003B7570">
        <w:trPr>
          <w:trHeight w:val="50"/>
        </w:trPr>
        <w:tc>
          <w:tcPr>
            <w:tcW w:w="3795" w:type="dxa"/>
            <w:tcMar>
              <w:top w:w="62" w:type="dxa"/>
              <w:left w:w="102" w:type="dxa"/>
              <w:bottom w:w="102" w:type="dxa"/>
              <w:right w:w="62" w:type="dxa"/>
            </w:tcMar>
          </w:tcPr>
          <w:p w:rsidR="003B7570" w:rsidRDefault="003B7570">
            <w:pPr>
              <w:widowControl w:val="0"/>
              <w:autoSpaceDE w:val="0"/>
              <w:autoSpaceDN w:val="0"/>
              <w:adjustRightInd w:val="0"/>
              <w:spacing w:after="0" w:line="240" w:lineRule="auto"/>
              <w:rPr>
                <w:rFonts w:ascii="Calibri" w:hAnsi="Calibri" w:cs="Calibri"/>
              </w:rPr>
            </w:pPr>
            <w:r>
              <w:rPr>
                <w:rFonts w:ascii="Calibri" w:hAnsi="Calibri" w:cs="Calibri"/>
              </w:rPr>
              <w:t>Наука</w:t>
            </w:r>
          </w:p>
        </w:tc>
        <w:tc>
          <w:tcPr>
            <w:tcW w:w="1127" w:type="dxa"/>
            <w:tcMar>
              <w:top w:w="62" w:type="dxa"/>
              <w:left w:w="102" w:type="dxa"/>
              <w:bottom w:w="102" w:type="dxa"/>
              <w:right w:w="62" w:type="dxa"/>
            </w:tcMar>
          </w:tcPr>
          <w:p w:rsidR="003B7570" w:rsidRDefault="003B7570">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1080" w:type="dxa"/>
            <w:tcMar>
              <w:top w:w="62" w:type="dxa"/>
              <w:left w:w="102" w:type="dxa"/>
              <w:bottom w:w="102" w:type="dxa"/>
              <w:right w:w="62" w:type="dxa"/>
            </w:tcMar>
          </w:tcPr>
          <w:p w:rsidR="003B7570" w:rsidRDefault="003B7570">
            <w:pPr>
              <w:widowControl w:val="0"/>
              <w:autoSpaceDE w:val="0"/>
              <w:autoSpaceDN w:val="0"/>
              <w:adjustRightInd w:val="0"/>
              <w:spacing w:after="0" w:line="240" w:lineRule="auto"/>
              <w:jc w:val="center"/>
              <w:rPr>
                <w:rFonts w:ascii="Calibri" w:hAnsi="Calibri" w:cs="Calibri"/>
              </w:rPr>
            </w:pPr>
            <w:r>
              <w:rPr>
                <w:rFonts w:ascii="Calibri" w:hAnsi="Calibri" w:cs="Calibri"/>
              </w:rPr>
              <w:t>10,6</w:t>
            </w:r>
          </w:p>
        </w:tc>
        <w:tc>
          <w:tcPr>
            <w:tcW w:w="1080" w:type="dxa"/>
            <w:tcMar>
              <w:top w:w="62" w:type="dxa"/>
              <w:left w:w="102" w:type="dxa"/>
              <w:bottom w:w="102" w:type="dxa"/>
              <w:right w:w="62" w:type="dxa"/>
            </w:tcMar>
          </w:tcPr>
          <w:p w:rsidR="003B7570" w:rsidRDefault="003B7570">
            <w:pPr>
              <w:widowControl w:val="0"/>
              <w:autoSpaceDE w:val="0"/>
              <w:autoSpaceDN w:val="0"/>
              <w:adjustRightInd w:val="0"/>
              <w:spacing w:after="0" w:line="240" w:lineRule="auto"/>
              <w:jc w:val="center"/>
              <w:rPr>
                <w:rFonts w:ascii="Calibri" w:hAnsi="Calibri" w:cs="Calibri"/>
              </w:rPr>
            </w:pPr>
            <w:r>
              <w:rPr>
                <w:rFonts w:ascii="Calibri" w:hAnsi="Calibri" w:cs="Calibri"/>
              </w:rPr>
              <w:t>20,8</w:t>
            </w:r>
          </w:p>
        </w:tc>
        <w:tc>
          <w:tcPr>
            <w:tcW w:w="1980" w:type="dxa"/>
            <w:tcMar>
              <w:top w:w="62" w:type="dxa"/>
              <w:left w:w="102" w:type="dxa"/>
              <w:bottom w:w="102" w:type="dxa"/>
              <w:right w:w="62" w:type="dxa"/>
            </w:tcMar>
          </w:tcPr>
          <w:p w:rsidR="003B7570" w:rsidRDefault="003B7570">
            <w:pPr>
              <w:widowControl w:val="0"/>
              <w:autoSpaceDE w:val="0"/>
              <w:autoSpaceDN w:val="0"/>
              <w:adjustRightInd w:val="0"/>
              <w:spacing w:after="0" w:line="240" w:lineRule="auto"/>
              <w:jc w:val="center"/>
              <w:rPr>
                <w:rFonts w:ascii="Calibri" w:hAnsi="Calibri" w:cs="Calibri"/>
              </w:rPr>
            </w:pPr>
            <w:r>
              <w:rPr>
                <w:rFonts w:ascii="Calibri" w:hAnsi="Calibri" w:cs="Calibri"/>
              </w:rPr>
              <w:t>33,4</w:t>
            </w:r>
          </w:p>
        </w:tc>
      </w:tr>
      <w:tr w:rsidR="003B7570">
        <w:trPr>
          <w:trHeight w:val="50"/>
        </w:trPr>
        <w:tc>
          <w:tcPr>
            <w:tcW w:w="3795" w:type="dxa"/>
            <w:tcMar>
              <w:top w:w="62" w:type="dxa"/>
              <w:left w:w="102" w:type="dxa"/>
              <w:bottom w:w="102" w:type="dxa"/>
              <w:right w:w="62" w:type="dxa"/>
            </w:tcMar>
          </w:tcPr>
          <w:p w:rsidR="003B7570" w:rsidRDefault="003B7570">
            <w:pPr>
              <w:widowControl w:val="0"/>
              <w:autoSpaceDE w:val="0"/>
              <w:autoSpaceDN w:val="0"/>
              <w:adjustRightInd w:val="0"/>
              <w:spacing w:after="0" w:line="240" w:lineRule="auto"/>
              <w:rPr>
                <w:rFonts w:ascii="Calibri" w:hAnsi="Calibri" w:cs="Calibri"/>
              </w:rPr>
            </w:pPr>
            <w:r>
              <w:rPr>
                <w:rFonts w:ascii="Calibri" w:hAnsi="Calibri" w:cs="Calibri"/>
              </w:rPr>
              <w:t>Здравоохранение (с учетом средств обязательного медицинского страхования)</w:t>
            </w:r>
          </w:p>
        </w:tc>
        <w:tc>
          <w:tcPr>
            <w:tcW w:w="1127" w:type="dxa"/>
            <w:tcMar>
              <w:top w:w="62" w:type="dxa"/>
              <w:left w:w="102" w:type="dxa"/>
              <w:bottom w:w="102" w:type="dxa"/>
              <w:right w:w="62" w:type="dxa"/>
            </w:tcMar>
          </w:tcPr>
          <w:p w:rsidR="003B7570" w:rsidRDefault="003B7570">
            <w:pPr>
              <w:widowControl w:val="0"/>
              <w:autoSpaceDE w:val="0"/>
              <w:autoSpaceDN w:val="0"/>
              <w:adjustRightInd w:val="0"/>
              <w:spacing w:after="0" w:line="240" w:lineRule="auto"/>
              <w:jc w:val="center"/>
              <w:rPr>
                <w:rFonts w:ascii="Calibri" w:hAnsi="Calibri" w:cs="Calibri"/>
              </w:rPr>
            </w:pPr>
            <w:r>
              <w:rPr>
                <w:rFonts w:ascii="Calibri" w:hAnsi="Calibri" w:cs="Calibri"/>
              </w:rPr>
              <w:t>82</w:t>
            </w:r>
          </w:p>
        </w:tc>
        <w:tc>
          <w:tcPr>
            <w:tcW w:w="1080" w:type="dxa"/>
            <w:tcMar>
              <w:top w:w="62" w:type="dxa"/>
              <w:left w:w="102" w:type="dxa"/>
              <w:bottom w:w="102" w:type="dxa"/>
              <w:right w:w="62" w:type="dxa"/>
            </w:tcMar>
          </w:tcPr>
          <w:p w:rsidR="003B7570" w:rsidRDefault="003B7570">
            <w:pPr>
              <w:widowControl w:val="0"/>
              <w:autoSpaceDE w:val="0"/>
              <w:autoSpaceDN w:val="0"/>
              <w:adjustRightInd w:val="0"/>
              <w:spacing w:after="0" w:line="240" w:lineRule="auto"/>
              <w:jc w:val="center"/>
              <w:rPr>
                <w:rFonts w:ascii="Calibri" w:hAnsi="Calibri" w:cs="Calibri"/>
              </w:rPr>
            </w:pPr>
            <w:r>
              <w:rPr>
                <w:rFonts w:ascii="Calibri" w:hAnsi="Calibri" w:cs="Calibri"/>
              </w:rPr>
              <w:t>138,6</w:t>
            </w:r>
          </w:p>
        </w:tc>
        <w:tc>
          <w:tcPr>
            <w:tcW w:w="1080" w:type="dxa"/>
            <w:tcMar>
              <w:top w:w="62" w:type="dxa"/>
              <w:left w:w="102" w:type="dxa"/>
              <w:bottom w:w="102" w:type="dxa"/>
              <w:right w:w="62" w:type="dxa"/>
            </w:tcMar>
          </w:tcPr>
          <w:p w:rsidR="003B7570" w:rsidRDefault="003B7570">
            <w:pPr>
              <w:widowControl w:val="0"/>
              <w:autoSpaceDE w:val="0"/>
              <w:autoSpaceDN w:val="0"/>
              <w:adjustRightInd w:val="0"/>
              <w:spacing w:after="0" w:line="240" w:lineRule="auto"/>
              <w:jc w:val="center"/>
              <w:rPr>
                <w:rFonts w:ascii="Calibri" w:hAnsi="Calibri" w:cs="Calibri"/>
              </w:rPr>
            </w:pPr>
            <w:r>
              <w:rPr>
                <w:rFonts w:ascii="Calibri" w:hAnsi="Calibri" w:cs="Calibri"/>
              </w:rPr>
              <w:t>228</w:t>
            </w:r>
          </w:p>
        </w:tc>
        <w:tc>
          <w:tcPr>
            <w:tcW w:w="1980" w:type="dxa"/>
            <w:tcMar>
              <w:top w:w="62" w:type="dxa"/>
              <w:left w:w="102" w:type="dxa"/>
              <w:bottom w:w="102" w:type="dxa"/>
              <w:right w:w="62" w:type="dxa"/>
            </w:tcMar>
          </w:tcPr>
          <w:p w:rsidR="003B7570" w:rsidRDefault="003B7570">
            <w:pPr>
              <w:widowControl w:val="0"/>
              <w:autoSpaceDE w:val="0"/>
              <w:autoSpaceDN w:val="0"/>
              <w:adjustRightInd w:val="0"/>
              <w:spacing w:after="0" w:line="240" w:lineRule="auto"/>
              <w:jc w:val="center"/>
              <w:rPr>
                <w:rFonts w:ascii="Calibri" w:hAnsi="Calibri" w:cs="Calibri"/>
              </w:rPr>
            </w:pPr>
            <w:r>
              <w:rPr>
                <w:rFonts w:ascii="Calibri" w:hAnsi="Calibri" w:cs="Calibri"/>
              </w:rPr>
              <w:t>448,6</w:t>
            </w:r>
          </w:p>
        </w:tc>
      </w:tr>
      <w:tr w:rsidR="003B7570">
        <w:trPr>
          <w:trHeight w:val="50"/>
        </w:trPr>
        <w:tc>
          <w:tcPr>
            <w:tcW w:w="3795" w:type="dxa"/>
            <w:tcMar>
              <w:top w:w="62" w:type="dxa"/>
              <w:left w:w="102" w:type="dxa"/>
              <w:bottom w:w="102" w:type="dxa"/>
              <w:right w:w="62" w:type="dxa"/>
            </w:tcMar>
          </w:tcPr>
          <w:p w:rsidR="003B7570" w:rsidRDefault="003B7570">
            <w:pPr>
              <w:widowControl w:val="0"/>
              <w:autoSpaceDE w:val="0"/>
              <w:autoSpaceDN w:val="0"/>
              <w:adjustRightInd w:val="0"/>
              <w:spacing w:after="0" w:line="240" w:lineRule="auto"/>
              <w:rPr>
                <w:rFonts w:ascii="Calibri" w:hAnsi="Calibri" w:cs="Calibri"/>
              </w:rPr>
            </w:pPr>
            <w:r>
              <w:rPr>
                <w:rFonts w:ascii="Calibri" w:hAnsi="Calibri" w:cs="Calibri"/>
              </w:rPr>
              <w:t>Социальное обслуживание населения</w:t>
            </w:r>
          </w:p>
        </w:tc>
        <w:tc>
          <w:tcPr>
            <w:tcW w:w="1127" w:type="dxa"/>
            <w:tcMar>
              <w:top w:w="62" w:type="dxa"/>
              <w:left w:w="102" w:type="dxa"/>
              <w:bottom w:w="102" w:type="dxa"/>
              <w:right w:w="62" w:type="dxa"/>
            </w:tcMar>
          </w:tcPr>
          <w:p w:rsidR="003B7570" w:rsidRDefault="003B7570">
            <w:pPr>
              <w:widowControl w:val="0"/>
              <w:autoSpaceDE w:val="0"/>
              <w:autoSpaceDN w:val="0"/>
              <w:adjustRightInd w:val="0"/>
              <w:spacing w:after="0" w:line="240" w:lineRule="auto"/>
              <w:jc w:val="center"/>
              <w:rPr>
                <w:rFonts w:ascii="Calibri" w:hAnsi="Calibri" w:cs="Calibri"/>
              </w:rPr>
            </w:pPr>
            <w:r>
              <w:rPr>
                <w:rFonts w:ascii="Calibri" w:hAnsi="Calibri" w:cs="Calibri"/>
              </w:rPr>
              <w:t>7,3</w:t>
            </w:r>
          </w:p>
        </w:tc>
        <w:tc>
          <w:tcPr>
            <w:tcW w:w="1080" w:type="dxa"/>
            <w:tcMar>
              <w:top w:w="62" w:type="dxa"/>
              <w:left w:w="102" w:type="dxa"/>
              <w:bottom w:w="102" w:type="dxa"/>
              <w:right w:w="62" w:type="dxa"/>
            </w:tcMar>
          </w:tcPr>
          <w:p w:rsidR="003B7570" w:rsidRDefault="003B7570">
            <w:pPr>
              <w:widowControl w:val="0"/>
              <w:autoSpaceDE w:val="0"/>
              <w:autoSpaceDN w:val="0"/>
              <w:adjustRightInd w:val="0"/>
              <w:spacing w:after="0" w:line="240" w:lineRule="auto"/>
              <w:jc w:val="center"/>
              <w:rPr>
                <w:rFonts w:ascii="Calibri" w:hAnsi="Calibri" w:cs="Calibri"/>
              </w:rPr>
            </w:pPr>
            <w:r>
              <w:rPr>
                <w:rFonts w:ascii="Calibri" w:hAnsi="Calibri" w:cs="Calibri"/>
              </w:rPr>
              <w:t>14,7</w:t>
            </w:r>
          </w:p>
        </w:tc>
        <w:tc>
          <w:tcPr>
            <w:tcW w:w="1080" w:type="dxa"/>
            <w:tcMar>
              <w:top w:w="62" w:type="dxa"/>
              <w:left w:w="102" w:type="dxa"/>
              <w:bottom w:w="102" w:type="dxa"/>
              <w:right w:w="62" w:type="dxa"/>
            </w:tcMar>
          </w:tcPr>
          <w:p w:rsidR="003B7570" w:rsidRDefault="003B7570">
            <w:pPr>
              <w:widowControl w:val="0"/>
              <w:autoSpaceDE w:val="0"/>
              <w:autoSpaceDN w:val="0"/>
              <w:adjustRightInd w:val="0"/>
              <w:spacing w:after="0" w:line="240" w:lineRule="auto"/>
              <w:jc w:val="center"/>
              <w:rPr>
                <w:rFonts w:ascii="Calibri" w:hAnsi="Calibri" w:cs="Calibri"/>
              </w:rPr>
            </w:pPr>
            <w:r>
              <w:rPr>
                <w:rFonts w:ascii="Calibri" w:hAnsi="Calibri" w:cs="Calibri"/>
              </w:rPr>
              <w:t>23,6</w:t>
            </w:r>
          </w:p>
        </w:tc>
        <w:tc>
          <w:tcPr>
            <w:tcW w:w="1980" w:type="dxa"/>
            <w:tcMar>
              <w:top w:w="62" w:type="dxa"/>
              <w:left w:w="102" w:type="dxa"/>
              <w:bottom w:w="102" w:type="dxa"/>
              <w:right w:w="62" w:type="dxa"/>
            </w:tcMar>
          </w:tcPr>
          <w:p w:rsidR="003B7570" w:rsidRDefault="003B7570">
            <w:pPr>
              <w:widowControl w:val="0"/>
              <w:autoSpaceDE w:val="0"/>
              <w:autoSpaceDN w:val="0"/>
              <w:adjustRightInd w:val="0"/>
              <w:spacing w:after="0" w:line="240" w:lineRule="auto"/>
              <w:jc w:val="center"/>
              <w:rPr>
                <w:rFonts w:ascii="Calibri" w:hAnsi="Calibri" w:cs="Calibri"/>
              </w:rPr>
            </w:pPr>
            <w:r>
              <w:rPr>
                <w:rFonts w:ascii="Calibri" w:hAnsi="Calibri" w:cs="Calibri"/>
              </w:rPr>
              <w:t>45,6</w:t>
            </w:r>
          </w:p>
        </w:tc>
      </w:tr>
      <w:tr w:rsidR="003B7570">
        <w:trPr>
          <w:trHeight w:val="50"/>
        </w:trPr>
        <w:tc>
          <w:tcPr>
            <w:tcW w:w="3795" w:type="dxa"/>
            <w:tcMar>
              <w:top w:w="62" w:type="dxa"/>
              <w:left w:w="102" w:type="dxa"/>
              <w:bottom w:w="102" w:type="dxa"/>
              <w:right w:w="62" w:type="dxa"/>
            </w:tcMar>
          </w:tcPr>
          <w:p w:rsidR="003B7570" w:rsidRDefault="003B7570">
            <w:pPr>
              <w:widowControl w:val="0"/>
              <w:autoSpaceDE w:val="0"/>
              <w:autoSpaceDN w:val="0"/>
              <w:adjustRightInd w:val="0"/>
              <w:spacing w:after="0" w:line="240" w:lineRule="auto"/>
              <w:rPr>
                <w:rFonts w:ascii="Calibri" w:hAnsi="Calibri" w:cs="Calibri"/>
              </w:rPr>
            </w:pPr>
            <w:r>
              <w:rPr>
                <w:rFonts w:ascii="Calibri" w:hAnsi="Calibri" w:cs="Calibri"/>
              </w:rPr>
              <w:t>Культура</w:t>
            </w:r>
          </w:p>
        </w:tc>
        <w:tc>
          <w:tcPr>
            <w:tcW w:w="1127" w:type="dxa"/>
            <w:tcMar>
              <w:top w:w="62" w:type="dxa"/>
              <w:left w:w="102" w:type="dxa"/>
              <w:bottom w:w="102" w:type="dxa"/>
              <w:right w:w="62" w:type="dxa"/>
            </w:tcMar>
          </w:tcPr>
          <w:p w:rsidR="003B7570" w:rsidRDefault="003B7570">
            <w:pPr>
              <w:widowControl w:val="0"/>
              <w:autoSpaceDE w:val="0"/>
              <w:autoSpaceDN w:val="0"/>
              <w:adjustRightInd w:val="0"/>
              <w:spacing w:after="0" w:line="240" w:lineRule="auto"/>
              <w:jc w:val="center"/>
              <w:rPr>
                <w:rFonts w:ascii="Calibri" w:hAnsi="Calibri" w:cs="Calibri"/>
              </w:rPr>
            </w:pPr>
            <w:r>
              <w:rPr>
                <w:rFonts w:ascii="Calibri" w:hAnsi="Calibri" w:cs="Calibri"/>
              </w:rPr>
              <w:t>33,1</w:t>
            </w:r>
          </w:p>
        </w:tc>
        <w:tc>
          <w:tcPr>
            <w:tcW w:w="1080" w:type="dxa"/>
            <w:tcMar>
              <w:top w:w="62" w:type="dxa"/>
              <w:left w:w="102" w:type="dxa"/>
              <w:bottom w:w="102" w:type="dxa"/>
              <w:right w:w="62" w:type="dxa"/>
            </w:tcMar>
          </w:tcPr>
          <w:p w:rsidR="003B7570" w:rsidRDefault="003B7570">
            <w:pPr>
              <w:widowControl w:val="0"/>
              <w:autoSpaceDE w:val="0"/>
              <w:autoSpaceDN w:val="0"/>
              <w:adjustRightInd w:val="0"/>
              <w:spacing w:after="0" w:line="240" w:lineRule="auto"/>
              <w:jc w:val="center"/>
              <w:rPr>
                <w:rFonts w:ascii="Calibri" w:hAnsi="Calibri" w:cs="Calibri"/>
              </w:rPr>
            </w:pPr>
            <w:r>
              <w:rPr>
                <w:rFonts w:ascii="Calibri" w:hAnsi="Calibri" w:cs="Calibri"/>
              </w:rPr>
              <w:t>48,9</w:t>
            </w:r>
          </w:p>
        </w:tc>
        <w:tc>
          <w:tcPr>
            <w:tcW w:w="1080" w:type="dxa"/>
            <w:tcMar>
              <w:top w:w="62" w:type="dxa"/>
              <w:left w:w="102" w:type="dxa"/>
              <w:bottom w:w="102" w:type="dxa"/>
              <w:right w:w="62" w:type="dxa"/>
            </w:tcMar>
          </w:tcPr>
          <w:p w:rsidR="003B7570" w:rsidRDefault="003B7570">
            <w:pPr>
              <w:widowControl w:val="0"/>
              <w:autoSpaceDE w:val="0"/>
              <w:autoSpaceDN w:val="0"/>
              <w:adjustRightInd w:val="0"/>
              <w:spacing w:after="0" w:line="240" w:lineRule="auto"/>
              <w:jc w:val="center"/>
              <w:rPr>
                <w:rFonts w:ascii="Calibri" w:hAnsi="Calibri" w:cs="Calibri"/>
              </w:rPr>
            </w:pPr>
            <w:r>
              <w:rPr>
                <w:rFonts w:ascii="Calibri" w:hAnsi="Calibri" w:cs="Calibri"/>
              </w:rPr>
              <w:t>62,4</w:t>
            </w:r>
          </w:p>
        </w:tc>
        <w:tc>
          <w:tcPr>
            <w:tcW w:w="1980" w:type="dxa"/>
            <w:tcMar>
              <w:top w:w="62" w:type="dxa"/>
              <w:left w:w="102" w:type="dxa"/>
              <w:bottom w:w="102" w:type="dxa"/>
              <w:right w:w="62" w:type="dxa"/>
            </w:tcMar>
          </w:tcPr>
          <w:p w:rsidR="003B7570" w:rsidRDefault="003B7570">
            <w:pPr>
              <w:widowControl w:val="0"/>
              <w:autoSpaceDE w:val="0"/>
              <w:autoSpaceDN w:val="0"/>
              <w:adjustRightInd w:val="0"/>
              <w:spacing w:after="0" w:line="240" w:lineRule="auto"/>
              <w:jc w:val="center"/>
              <w:rPr>
                <w:rFonts w:ascii="Calibri" w:hAnsi="Calibri" w:cs="Calibri"/>
              </w:rPr>
            </w:pPr>
            <w:r>
              <w:rPr>
                <w:rFonts w:ascii="Calibri" w:hAnsi="Calibri" w:cs="Calibri"/>
              </w:rPr>
              <w:t>144,4</w:t>
            </w:r>
          </w:p>
        </w:tc>
      </w:tr>
      <w:tr w:rsidR="003B7570">
        <w:trPr>
          <w:trHeight w:val="50"/>
        </w:trPr>
        <w:tc>
          <w:tcPr>
            <w:tcW w:w="3795" w:type="dxa"/>
            <w:tcBorders>
              <w:bottom w:val="single" w:sz="4" w:space="0" w:color="auto"/>
            </w:tcBorders>
            <w:tcMar>
              <w:top w:w="62" w:type="dxa"/>
              <w:left w:w="102" w:type="dxa"/>
              <w:bottom w:w="102" w:type="dxa"/>
              <w:right w:w="62" w:type="dxa"/>
            </w:tcMar>
          </w:tcPr>
          <w:p w:rsidR="003B7570" w:rsidRDefault="003B7570">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1127" w:type="dxa"/>
            <w:tcBorders>
              <w:bottom w:val="single" w:sz="4" w:space="0" w:color="auto"/>
            </w:tcBorders>
            <w:tcMar>
              <w:top w:w="62" w:type="dxa"/>
              <w:left w:w="102" w:type="dxa"/>
              <w:bottom w:w="102" w:type="dxa"/>
              <w:right w:w="62" w:type="dxa"/>
            </w:tcMar>
          </w:tcPr>
          <w:p w:rsidR="003B7570" w:rsidRDefault="003B7570">
            <w:pPr>
              <w:widowControl w:val="0"/>
              <w:autoSpaceDE w:val="0"/>
              <w:autoSpaceDN w:val="0"/>
              <w:adjustRightInd w:val="0"/>
              <w:spacing w:after="0" w:line="240" w:lineRule="auto"/>
              <w:jc w:val="center"/>
              <w:rPr>
                <w:rFonts w:ascii="Calibri" w:hAnsi="Calibri" w:cs="Calibri"/>
              </w:rPr>
            </w:pPr>
            <w:r>
              <w:rPr>
                <w:rFonts w:ascii="Calibri" w:hAnsi="Calibri" w:cs="Calibri"/>
              </w:rPr>
              <w:t>303,8</w:t>
            </w:r>
          </w:p>
        </w:tc>
        <w:tc>
          <w:tcPr>
            <w:tcW w:w="1080" w:type="dxa"/>
            <w:tcBorders>
              <w:bottom w:val="single" w:sz="4" w:space="0" w:color="auto"/>
            </w:tcBorders>
            <w:tcMar>
              <w:top w:w="62" w:type="dxa"/>
              <w:left w:w="102" w:type="dxa"/>
              <w:bottom w:w="102" w:type="dxa"/>
              <w:right w:w="62" w:type="dxa"/>
            </w:tcMar>
          </w:tcPr>
          <w:p w:rsidR="003B7570" w:rsidRDefault="003B7570">
            <w:pPr>
              <w:widowControl w:val="0"/>
              <w:autoSpaceDE w:val="0"/>
              <w:autoSpaceDN w:val="0"/>
              <w:adjustRightInd w:val="0"/>
              <w:spacing w:after="0" w:line="240" w:lineRule="auto"/>
              <w:jc w:val="center"/>
              <w:rPr>
                <w:rFonts w:ascii="Calibri" w:hAnsi="Calibri" w:cs="Calibri"/>
              </w:rPr>
            </w:pPr>
            <w:r>
              <w:rPr>
                <w:rFonts w:ascii="Calibri" w:hAnsi="Calibri" w:cs="Calibri"/>
              </w:rPr>
              <w:t>425</w:t>
            </w:r>
          </w:p>
        </w:tc>
        <w:tc>
          <w:tcPr>
            <w:tcW w:w="1080" w:type="dxa"/>
            <w:tcBorders>
              <w:bottom w:val="single" w:sz="4" w:space="0" w:color="auto"/>
            </w:tcBorders>
            <w:tcMar>
              <w:top w:w="62" w:type="dxa"/>
              <w:left w:w="102" w:type="dxa"/>
              <w:bottom w:w="102" w:type="dxa"/>
              <w:right w:w="62" w:type="dxa"/>
            </w:tcMar>
          </w:tcPr>
          <w:p w:rsidR="003B7570" w:rsidRDefault="003B7570">
            <w:pPr>
              <w:widowControl w:val="0"/>
              <w:autoSpaceDE w:val="0"/>
              <w:autoSpaceDN w:val="0"/>
              <w:adjustRightInd w:val="0"/>
              <w:spacing w:after="0" w:line="240" w:lineRule="auto"/>
              <w:jc w:val="center"/>
              <w:rPr>
                <w:rFonts w:ascii="Calibri" w:hAnsi="Calibri" w:cs="Calibri"/>
              </w:rPr>
            </w:pPr>
            <w:r>
              <w:rPr>
                <w:rFonts w:ascii="Calibri" w:hAnsi="Calibri" w:cs="Calibri"/>
              </w:rPr>
              <w:t>603,6</w:t>
            </w:r>
          </w:p>
        </w:tc>
        <w:tc>
          <w:tcPr>
            <w:tcW w:w="1980" w:type="dxa"/>
            <w:tcBorders>
              <w:bottom w:val="single" w:sz="4" w:space="0" w:color="auto"/>
            </w:tcBorders>
            <w:tcMar>
              <w:top w:w="62" w:type="dxa"/>
              <w:left w:w="102" w:type="dxa"/>
              <w:bottom w:w="102" w:type="dxa"/>
              <w:right w:w="62" w:type="dxa"/>
            </w:tcMar>
          </w:tcPr>
          <w:p w:rsidR="003B7570" w:rsidRDefault="003B7570">
            <w:pPr>
              <w:widowControl w:val="0"/>
              <w:autoSpaceDE w:val="0"/>
              <w:autoSpaceDN w:val="0"/>
              <w:adjustRightInd w:val="0"/>
              <w:spacing w:after="0" w:line="240" w:lineRule="auto"/>
              <w:jc w:val="center"/>
              <w:rPr>
                <w:rFonts w:ascii="Calibri" w:hAnsi="Calibri" w:cs="Calibri"/>
              </w:rPr>
            </w:pPr>
            <w:r>
              <w:rPr>
                <w:rFonts w:ascii="Calibri" w:hAnsi="Calibri" w:cs="Calibri"/>
              </w:rPr>
              <w:t>1332,4</w:t>
            </w:r>
          </w:p>
        </w:tc>
      </w:tr>
    </w:tbl>
    <w:p w:rsidR="003B7570" w:rsidRDefault="003B7570">
      <w:pPr>
        <w:widowControl w:val="0"/>
        <w:autoSpaceDE w:val="0"/>
        <w:autoSpaceDN w:val="0"/>
        <w:adjustRightInd w:val="0"/>
        <w:spacing w:after="0" w:line="240" w:lineRule="auto"/>
        <w:ind w:firstLine="540"/>
        <w:jc w:val="both"/>
        <w:rPr>
          <w:rFonts w:ascii="Calibri" w:hAnsi="Calibri" w:cs="Calibri"/>
        </w:rPr>
      </w:pPr>
    </w:p>
    <w:p w:rsidR="003B7570" w:rsidRDefault="003B75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3B7570" w:rsidRDefault="003B7570">
      <w:pPr>
        <w:widowControl w:val="0"/>
        <w:autoSpaceDE w:val="0"/>
        <w:autoSpaceDN w:val="0"/>
        <w:adjustRightInd w:val="0"/>
        <w:spacing w:after="0" w:line="240" w:lineRule="auto"/>
        <w:ind w:firstLine="540"/>
        <w:jc w:val="both"/>
        <w:rPr>
          <w:rFonts w:ascii="Calibri" w:hAnsi="Calibri" w:cs="Calibri"/>
        </w:rPr>
      </w:pPr>
      <w:bookmarkStart w:id="49" w:name="Par1135"/>
      <w:bookmarkEnd w:id="49"/>
      <w:r>
        <w:rPr>
          <w:rFonts w:ascii="Calibri" w:hAnsi="Calibri" w:cs="Calibri"/>
        </w:rPr>
        <w:t>&lt;*&gt; Представленные в настоящем приложении объемы финансирования подлежат корректировке с учетом реализации "дорожных карт" при формировании соответствующих бюджетов бюджетной системы.</w:t>
      </w:r>
    </w:p>
    <w:p w:rsidR="003B7570" w:rsidRDefault="003B7570">
      <w:pPr>
        <w:widowControl w:val="0"/>
        <w:autoSpaceDE w:val="0"/>
        <w:autoSpaceDN w:val="0"/>
        <w:adjustRightInd w:val="0"/>
        <w:spacing w:after="0" w:line="240" w:lineRule="auto"/>
        <w:ind w:firstLine="540"/>
        <w:jc w:val="both"/>
        <w:rPr>
          <w:rFonts w:ascii="Calibri" w:hAnsi="Calibri" w:cs="Calibri"/>
        </w:rPr>
      </w:pPr>
      <w:bookmarkStart w:id="50" w:name="Par1136"/>
      <w:bookmarkEnd w:id="50"/>
      <w:r>
        <w:rPr>
          <w:rFonts w:ascii="Calibri" w:hAnsi="Calibri" w:cs="Calibri"/>
        </w:rPr>
        <w:t>&lt;**&gt; С учетом индексации фонда оплаты труда с 1 октября 2013 г. на 6 процентов.</w:t>
      </w:r>
    </w:p>
    <w:p w:rsidR="003B7570" w:rsidRDefault="003B7570">
      <w:pPr>
        <w:widowControl w:val="0"/>
        <w:autoSpaceDE w:val="0"/>
        <w:autoSpaceDN w:val="0"/>
        <w:adjustRightInd w:val="0"/>
        <w:spacing w:after="0" w:line="240" w:lineRule="auto"/>
        <w:ind w:firstLine="540"/>
        <w:jc w:val="both"/>
        <w:rPr>
          <w:rFonts w:ascii="Calibri" w:hAnsi="Calibri" w:cs="Calibri"/>
        </w:rPr>
      </w:pPr>
      <w:bookmarkStart w:id="51" w:name="Par1137"/>
      <w:bookmarkEnd w:id="51"/>
      <w:r>
        <w:rPr>
          <w:rFonts w:ascii="Calibri" w:hAnsi="Calibri" w:cs="Calibri"/>
        </w:rPr>
        <w:t>&lt;***&gt; По предварительным данным органов исполнительной власти субъектов Российской Федерации.</w:t>
      </w:r>
    </w:p>
    <w:p w:rsidR="003B7570" w:rsidRDefault="003B7570">
      <w:pPr>
        <w:widowControl w:val="0"/>
        <w:autoSpaceDE w:val="0"/>
        <w:autoSpaceDN w:val="0"/>
        <w:adjustRightInd w:val="0"/>
        <w:spacing w:after="0" w:line="240" w:lineRule="auto"/>
        <w:ind w:firstLine="540"/>
        <w:jc w:val="both"/>
        <w:rPr>
          <w:rFonts w:ascii="Calibri" w:hAnsi="Calibri" w:cs="Calibri"/>
        </w:rPr>
      </w:pPr>
      <w:bookmarkStart w:id="52" w:name="Par1138"/>
      <w:bookmarkEnd w:id="52"/>
      <w:r>
        <w:rPr>
          <w:rFonts w:ascii="Calibri" w:hAnsi="Calibri" w:cs="Calibri"/>
        </w:rPr>
        <w:t xml:space="preserve">&lt;****&gt; Агрегированные данные федеральных органов исполнительной власти и органов исполнительной власти субъектов Российской Федерации, подлежащие ежегодному уточнению с учетом данных статистического наблюдения по оплате труда и численности отдельных категорий работников, определенных указами Президента Российской Федерации от 7 мая 2012 г. </w:t>
      </w:r>
      <w:hyperlink r:id="rId107" w:history="1">
        <w:r>
          <w:rPr>
            <w:rFonts w:ascii="Calibri" w:hAnsi="Calibri" w:cs="Calibri"/>
            <w:color w:val="0000FF"/>
          </w:rPr>
          <w:t>N 597</w:t>
        </w:r>
      </w:hyperlink>
      <w:r>
        <w:rPr>
          <w:rFonts w:ascii="Calibri" w:hAnsi="Calibri" w:cs="Calibri"/>
        </w:rPr>
        <w:t xml:space="preserve"> и от 1 июня 2012 г. </w:t>
      </w:r>
      <w:hyperlink r:id="rId108" w:history="1">
        <w:r>
          <w:rPr>
            <w:rFonts w:ascii="Calibri" w:hAnsi="Calibri" w:cs="Calibri"/>
            <w:color w:val="0000FF"/>
          </w:rPr>
          <w:t>N 761</w:t>
        </w:r>
      </w:hyperlink>
      <w:r>
        <w:rPr>
          <w:rFonts w:ascii="Calibri" w:hAnsi="Calibri" w:cs="Calibri"/>
        </w:rPr>
        <w:t>, прогнозируемой заработной платы по субъектам Российской Федерации и мероприятий по проведению реорганизации неэффективных учреждений.</w:t>
      </w:r>
    </w:p>
    <w:p w:rsidR="003B7570" w:rsidRDefault="003B7570">
      <w:pPr>
        <w:widowControl w:val="0"/>
        <w:autoSpaceDE w:val="0"/>
        <w:autoSpaceDN w:val="0"/>
        <w:adjustRightInd w:val="0"/>
        <w:spacing w:after="0" w:line="240" w:lineRule="auto"/>
        <w:jc w:val="center"/>
        <w:rPr>
          <w:rFonts w:ascii="Calibri" w:hAnsi="Calibri" w:cs="Calibri"/>
        </w:rPr>
      </w:pPr>
    </w:p>
    <w:p w:rsidR="003B7570" w:rsidRDefault="003B7570">
      <w:pPr>
        <w:widowControl w:val="0"/>
        <w:autoSpaceDE w:val="0"/>
        <w:autoSpaceDN w:val="0"/>
        <w:adjustRightInd w:val="0"/>
        <w:spacing w:after="0" w:line="240" w:lineRule="auto"/>
        <w:jc w:val="center"/>
        <w:rPr>
          <w:rFonts w:ascii="Calibri" w:hAnsi="Calibri" w:cs="Calibri"/>
        </w:rPr>
      </w:pPr>
    </w:p>
    <w:p w:rsidR="003B7570" w:rsidRDefault="003B7570">
      <w:pPr>
        <w:widowControl w:val="0"/>
        <w:autoSpaceDE w:val="0"/>
        <w:autoSpaceDN w:val="0"/>
        <w:adjustRightInd w:val="0"/>
        <w:spacing w:after="0" w:line="240" w:lineRule="auto"/>
        <w:jc w:val="center"/>
        <w:rPr>
          <w:rFonts w:ascii="Calibri" w:hAnsi="Calibri" w:cs="Calibri"/>
        </w:rPr>
      </w:pPr>
    </w:p>
    <w:p w:rsidR="003B7570" w:rsidRDefault="003B7570">
      <w:pPr>
        <w:widowControl w:val="0"/>
        <w:autoSpaceDE w:val="0"/>
        <w:autoSpaceDN w:val="0"/>
        <w:adjustRightInd w:val="0"/>
        <w:spacing w:after="0" w:line="240" w:lineRule="auto"/>
        <w:jc w:val="center"/>
        <w:rPr>
          <w:rFonts w:ascii="Calibri" w:hAnsi="Calibri" w:cs="Calibri"/>
        </w:rPr>
      </w:pPr>
    </w:p>
    <w:p w:rsidR="003B7570" w:rsidRDefault="003B7570">
      <w:pPr>
        <w:widowControl w:val="0"/>
        <w:autoSpaceDE w:val="0"/>
        <w:autoSpaceDN w:val="0"/>
        <w:adjustRightInd w:val="0"/>
        <w:spacing w:after="0" w:line="240" w:lineRule="auto"/>
        <w:jc w:val="center"/>
        <w:rPr>
          <w:rFonts w:ascii="Calibri" w:hAnsi="Calibri" w:cs="Calibri"/>
        </w:rPr>
      </w:pPr>
    </w:p>
    <w:p w:rsidR="003B7570" w:rsidRDefault="003B7570">
      <w:pPr>
        <w:widowControl w:val="0"/>
        <w:autoSpaceDE w:val="0"/>
        <w:autoSpaceDN w:val="0"/>
        <w:adjustRightInd w:val="0"/>
        <w:spacing w:after="0" w:line="240" w:lineRule="auto"/>
        <w:jc w:val="right"/>
        <w:outlineLvl w:val="1"/>
        <w:rPr>
          <w:rFonts w:ascii="Calibri" w:hAnsi="Calibri" w:cs="Calibri"/>
        </w:rPr>
      </w:pPr>
      <w:bookmarkStart w:id="53" w:name="Par1144"/>
      <w:bookmarkEnd w:id="53"/>
      <w:r>
        <w:rPr>
          <w:rFonts w:ascii="Calibri" w:hAnsi="Calibri" w:cs="Calibri"/>
        </w:rPr>
        <w:t>Приложение N 7</w:t>
      </w:r>
    </w:p>
    <w:p w:rsidR="003B7570" w:rsidRDefault="003B7570">
      <w:pPr>
        <w:widowControl w:val="0"/>
        <w:autoSpaceDE w:val="0"/>
        <w:autoSpaceDN w:val="0"/>
        <w:adjustRightInd w:val="0"/>
        <w:spacing w:after="0" w:line="240" w:lineRule="auto"/>
        <w:jc w:val="right"/>
        <w:rPr>
          <w:rFonts w:ascii="Calibri" w:hAnsi="Calibri" w:cs="Calibri"/>
        </w:rPr>
      </w:pPr>
      <w:r>
        <w:rPr>
          <w:rFonts w:ascii="Calibri" w:hAnsi="Calibri" w:cs="Calibri"/>
        </w:rPr>
        <w:t>к Программе поэтапного</w:t>
      </w:r>
    </w:p>
    <w:p w:rsidR="003B7570" w:rsidRDefault="003B7570">
      <w:pPr>
        <w:widowControl w:val="0"/>
        <w:autoSpaceDE w:val="0"/>
        <w:autoSpaceDN w:val="0"/>
        <w:adjustRightInd w:val="0"/>
        <w:spacing w:after="0" w:line="240" w:lineRule="auto"/>
        <w:jc w:val="right"/>
        <w:rPr>
          <w:rFonts w:ascii="Calibri" w:hAnsi="Calibri" w:cs="Calibri"/>
        </w:rPr>
      </w:pPr>
      <w:r>
        <w:rPr>
          <w:rFonts w:ascii="Calibri" w:hAnsi="Calibri" w:cs="Calibri"/>
        </w:rPr>
        <w:t>совершенствования системы оплаты</w:t>
      </w:r>
    </w:p>
    <w:p w:rsidR="003B7570" w:rsidRDefault="003B7570">
      <w:pPr>
        <w:widowControl w:val="0"/>
        <w:autoSpaceDE w:val="0"/>
        <w:autoSpaceDN w:val="0"/>
        <w:adjustRightInd w:val="0"/>
        <w:spacing w:after="0" w:line="240" w:lineRule="auto"/>
        <w:jc w:val="right"/>
        <w:rPr>
          <w:rFonts w:ascii="Calibri" w:hAnsi="Calibri" w:cs="Calibri"/>
        </w:rPr>
      </w:pPr>
      <w:r>
        <w:rPr>
          <w:rFonts w:ascii="Calibri" w:hAnsi="Calibri" w:cs="Calibri"/>
        </w:rPr>
        <w:t>труда в государственных</w:t>
      </w:r>
    </w:p>
    <w:p w:rsidR="003B7570" w:rsidRDefault="003B7570">
      <w:pPr>
        <w:widowControl w:val="0"/>
        <w:autoSpaceDE w:val="0"/>
        <w:autoSpaceDN w:val="0"/>
        <w:adjustRightInd w:val="0"/>
        <w:spacing w:after="0" w:line="240" w:lineRule="auto"/>
        <w:jc w:val="right"/>
        <w:rPr>
          <w:rFonts w:ascii="Calibri" w:hAnsi="Calibri" w:cs="Calibri"/>
        </w:rPr>
      </w:pPr>
      <w:r>
        <w:rPr>
          <w:rFonts w:ascii="Calibri" w:hAnsi="Calibri" w:cs="Calibri"/>
        </w:rPr>
        <w:t>(муниципальных) учреждениях</w:t>
      </w:r>
    </w:p>
    <w:p w:rsidR="003B7570" w:rsidRDefault="003B7570">
      <w:pPr>
        <w:widowControl w:val="0"/>
        <w:autoSpaceDE w:val="0"/>
        <w:autoSpaceDN w:val="0"/>
        <w:adjustRightInd w:val="0"/>
        <w:spacing w:after="0" w:line="240" w:lineRule="auto"/>
        <w:jc w:val="right"/>
        <w:rPr>
          <w:rFonts w:ascii="Calibri" w:hAnsi="Calibri" w:cs="Calibri"/>
        </w:rPr>
      </w:pPr>
      <w:r>
        <w:rPr>
          <w:rFonts w:ascii="Calibri" w:hAnsi="Calibri" w:cs="Calibri"/>
        </w:rPr>
        <w:t>на 2012 - 2018 годы</w:t>
      </w:r>
    </w:p>
    <w:p w:rsidR="003B7570" w:rsidRDefault="003B7570">
      <w:pPr>
        <w:widowControl w:val="0"/>
        <w:autoSpaceDE w:val="0"/>
        <w:autoSpaceDN w:val="0"/>
        <w:adjustRightInd w:val="0"/>
        <w:spacing w:after="0" w:line="240" w:lineRule="auto"/>
        <w:jc w:val="right"/>
        <w:rPr>
          <w:rFonts w:ascii="Calibri" w:hAnsi="Calibri" w:cs="Calibri"/>
        </w:rPr>
      </w:pPr>
    </w:p>
    <w:p w:rsidR="003B7570" w:rsidRDefault="003B7570">
      <w:pPr>
        <w:widowControl w:val="0"/>
        <w:autoSpaceDE w:val="0"/>
        <w:autoSpaceDN w:val="0"/>
        <w:adjustRightInd w:val="0"/>
        <w:spacing w:after="0" w:line="240" w:lineRule="auto"/>
        <w:jc w:val="center"/>
        <w:rPr>
          <w:rFonts w:ascii="Calibri" w:hAnsi="Calibri" w:cs="Calibri"/>
        </w:rPr>
      </w:pPr>
      <w:bookmarkStart w:id="54" w:name="Par1151"/>
      <w:bookmarkEnd w:id="54"/>
      <w:r>
        <w:rPr>
          <w:rFonts w:ascii="Calibri" w:hAnsi="Calibri" w:cs="Calibri"/>
        </w:rPr>
        <w:t>ОБЪЕМЫ ФИНАНСИРОВАНИЯ</w:t>
      </w:r>
    </w:p>
    <w:p w:rsidR="003B7570" w:rsidRDefault="003B7570">
      <w:pPr>
        <w:widowControl w:val="0"/>
        <w:autoSpaceDE w:val="0"/>
        <w:autoSpaceDN w:val="0"/>
        <w:adjustRightInd w:val="0"/>
        <w:spacing w:after="0" w:line="240" w:lineRule="auto"/>
        <w:jc w:val="center"/>
        <w:rPr>
          <w:rFonts w:ascii="Calibri" w:hAnsi="Calibri" w:cs="Calibri"/>
        </w:rPr>
      </w:pPr>
      <w:r>
        <w:rPr>
          <w:rFonts w:ascii="Calibri" w:hAnsi="Calibri" w:cs="Calibri"/>
        </w:rPr>
        <w:t>МЕРОПРИЯТИЙ ПО ПОВЫШЕНИЮ ОПЛАТЫ ТРУДА ОТДЕЛЬНЫМ</w:t>
      </w:r>
    </w:p>
    <w:p w:rsidR="003B7570" w:rsidRDefault="003B7570">
      <w:pPr>
        <w:widowControl w:val="0"/>
        <w:autoSpaceDE w:val="0"/>
        <w:autoSpaceDN w:val="0"/>
        <w:adjustRightInd w:val="0"/>
        <w:spacing w:after="0" w:line="240" w:lineRule="auto"/>
        <w:jc w:val="center"/>
        <w:rPr>
          <w:rFonts w:ascii="Calibri" w:hAnsi="Calibri" w:cs="Calibri"/>
        </w:rPr>
      </w:pPr>
      <w:r>
        <w:rPr>
          <w:rFonts w:ascii="Calibri" w:hAnsi="Calibri" w:cs="Calibri"/>
        </w:rPr>
        <w:t>КАТЕГОРИЯМ РАБОТНИКОВ, ОПРЕДЕЛЕННЫХ УКАЗАМИ ПРЕЗИДЕНТА</w:t>
      </w:r>
    </w:p>
    <w:p w:rsidR="003B7570" w:rsidRDefault="003B7570">
      <w:pPr>
        <w:widowControl w:val="0"/>
        <w:autoSpaceDE w:val="0"/>
        <w:autoSpaceDN w:val="0"/>
        <w:adjustRightInd w:val="0"/>
        <w:spacing w:after="0" w:line="240" w:lineRule="auto"/>
        <w:jc w:val="center"/>
        <w:rPr>
          <w:rFonts w:ascii="Calibri" w:hAnsi="Calibri" w:cs="Calibri"/>
        </w:rPr>
      </w:pPr>
      <w:r>
        <w:rPr>
          <w:rFonts w:ascii="Calibri" w:hAnsi="Calibri" w:cs="Calibri"/>
        </w:rPr>
        <w:t>РОССИЙСКОЙ ФЕДЕРАЦИИ ОТ 7 МАЯ 2012 Г. N 597 "О МЕРОПРИЯТИЯХ</w:t>
      </w:r>
    </w:p>
    <w:p w:rsidR="003B7570" w:rsidRDefault="003B7570">
      <w:pPr>
        <w:widowControl w:val="0"/>
        <w:autoSpaceDE w:val="0"/>
        <w:autoSpaceDN w:val="0"/>
        <w:adjustRightInd w:val="0"/>
        <w:spacing w:after="0" w:line="240" w:lineRule="auto"/>
        <w:jc w:val="center"/>
        <w:rPr>
          <w:rFonts w:ascii="Calibri" w:hAnsi="Calibri" w:cs="Calibri"/>
        </w:rPr>
      </w:pPr>
      <w:r>
        <w:rPr>
          <w:rFonts w:ascii="Calibri" w:hAnsi="Calibri" w:cs="Calibri"/>
        </w:rPr>
        <w:t>ПО РЕАЛИЗАЦИИ ГОСУДАРСТВЕННОЙ СОЦИАЛЬНОЙ ПОЛИТИКИ"</w:t>
      </w:r>
    </w:p>
    <w:p w:rsidR="003B7570" w:rsidRDefault="003B7570">
      <w:pPr>
        <w:widowControl w:val="0"/>
        <w:autoSpaceDE w:val="0"/>
        <w:autoSpaceDN w:val="0"/>
        <w:adjustRightInd w:val="0"/>
        <w:spacing w:after="0" w:line="240" w:lineRule="auto"/>
        <w:jc w:val="center"/>
        <w:rPr>
          <w:rFonts w:ascii="Calibri" w:hAnsi="Calibri" w:cs="Calibri"/>
        </w:rPr>
      </w:pPr>
      <w:r>
        <w:rPr>
          <w:rFonts w:ascii="Calibri" w:hAnsi="Calibri" w:cs="Calibri"/>
        </w:rPr>
        <w:t>И ОТ 1 ИЮНЯ 2012 Г. N 761 "О НАЦИОНАЛЬНОЙ СТРАТЕГИИ</w:t>
      </w:r>
    </w:p>
    <w:p w:rsidR="003B7570" w:rsidRDefault="003B7570">
      <w:pPr>
        <w:widowControl w:val="0"/>
        <w:autoSpaceDE w:val="0"/>
        <w:autoSpaceDN w:val="0"/>
        <w:adjustRightInd w:val="0"/>
        <w:spacing w:after="0" w:line="240" w:lineRule="auto"/>
        <w:jc w:val="center"/>
        <w:rPr>
          <w:rFonts w:ascii="Calibri" w:hAnsi="Calibri" w:cs="Calibri"/>
        </w:rPr>
      </w:pPr>
      <w:r>
        <w:rPr>
          <w:rFonts w:ascii="Calibri" w:hAnsi="Calibri" w:cs="Calibri"/>
        </w:rPr>
        <w:t>ДЕЙСТВИЙ В ИНТЕРЕСАХ ДЕТЕЙ НА 2012 - 2017 ГОДЫ",</w:t>
      </w:r>
    </w:p>
    <w:p w:rsidR="003B7570" w:rsidRDefault="003B7570">
      <w:pPr>
        <w:widowControl w:val="0"/>
        <w:autoSpaceDE w:val="0"/>
        <w:autoSpaceDN w:val="0"/>
        <w:adjustRightInd w:val="0"/>
        <w:spacing w:after="0" w:line="240" w:lineRule="auto"/>
        <w:jc w:val="center"/>
        <w:rPr>
          <w:rFonts w:ascii="Calibri" w:hAnsi="Calibri" w:cs="Calibri"/>
        </w:rPr>
      </w:pPr>
      <w:r>
        <w:rPr>
          <w:rFonts w:ascii="Calibri" w:hAnsi="Calibri" w:cs="Calibri"/>
        </w:rPr>
        <w:t>В СФЕРАХ ОБРАЗОВАНИЯ, НАУКИ, КУЛЬТУРЫ, ЗДРАВООХРАНЕНИЯ</w:t>
      </w:r>
    </w:p>
    <w:p w:rsidR="003B7570" w:rsidRDefault="003B7570">
      <w:pPr>
        <w:widowControl w:val="0"/>
        <w:autoSpaceDE w:val="0"/>
        <w:autoSpaceDN w:val="0"/>
        <w:adjustRightInd w:val="0"/>
        <w:spacing w:after="0" w:line="240" w:lineRule="auto"/>
        <w:jc w:val="center"/>
        <w:rPr>
          <w:rFonts w:ascii="Calibri" w:hAnsi="Calibri" w:cs="Calibri"/>
        </w:rPr>
      </w:pPr>
      <w:r>
        <w:rPr>
          <w:rFonts w:ascii="Calibri" w:hAnsi="Calibri" w:cs="Calibri"/>
        </w:rPr>
        <w:t>И СОЦИАЛЬНОГО ОБСЛУЖИВАНИЯ НАСЕЛЕНИЯ</w:t>
      </w:r>
    </w:p>
    <w:p w:rsidR="003B7570" w:rsidRDefault="003B7570">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НА 2013 - 2018 ГОДЫ (ОЦЕНКА) </w:t>
      </w:r>
      <w:hyperlink w:anchor="Par1320" w:history="1">
        <w:r>
          <w:rPr>
            <w:rFonts w:ascii="Calibri" w:hAnsi="Calibri" w:cs="Calibri"/>
            <w:color w:val="0000FF"/>
          </w:rPr>
          <w:t>&lt;*&gt;</w:t>
        </w:r>
      </w:hyperlink>
    </w:p>
    <w:p w:rsidR="003B7570" w:rsidRDefault="003B7570">
      <w:pPr>
        <w:widowControl w:val="0"/>
        <w:autoSpaceDE w:val="0"/>
        <w:autoSpaceDN w:val="0"/>
        <w:adjustRightInd w:val="0"/>
        <w:spacing w:after="0" w:line="240" w:lineRule="auto"/>
        <w:jc w:val="center"/>
        <w:rPr>
          <w:rFonts w:ascii="Calibri" w:hAnsi="Calibri" w:cs="Calibri"/>
        </w:rPr>
      </w:pPr>
    </w:p>
    <w:p w:rsidR="003B7570" w:rsidRDefault="003B7570">
      <w:pPr>
        <w:widowControl w:val="0"/>
        <w:autoSpaceDE w:val="0"/>
        <w:autoSpaceDN w:val="0"/>
        <w:adjustRightInd w:val="0"/>
        <w:spacing w:after="0" w:line="240" w:lineRule="auto"/>
        <w:jc w:val="right"/>
        <w:rPr>
          <w:rFonts w:ascii="Calibri" w:hAnsi="Calibri" w:cs="Calibri"/>
        </w:rPr>
      </w:pPr>
      <w:r>
        <w:rPr>
          <w:rFonts w:ascii="Calibri" w:hAnsi="Calibri" w:cs="Calibri"/>
        </w:rPr>
        <w:t>(млрд. рублей)</w:t>
      </w:r>
    </w:p>
    <w:tbl>
      <w:tblPr>
        <w:tblW w:w="0" w:type="auto"/>
        <w:tblInd w:w="102" w:type="dxa"/>
        <w:tblLayout w:type="fixed"/>
        <w:tblCellMar>
          <w:top w:w="75" w:type="dxa"/>
          <w:left w:w="0" w:type="dxa"/>
          <w:bottom w:w="75" w:type="dxa"/>
          <w:right w:w="0" w:type="dxa"/>
        </w:tblCellMar>
        <w:tblLook w:val="0000" w:firstRow="0" w:lastRow="0" w:firstColumn="0" w:lastColumn="0" w:noHBand="0" w:noVBand="0"/>
      </w:tblPr>
      <w:tblGrid>
        <w:gridCol w:w="1862"/>
        <w:gridCol w:w="1080"/>
        <w:gridCol w:w="1080"/>
        <w:gridCol w:w="1080"/>
        <w:gridCol w:w="900"/>
        <w:gridCol w:w="1080"/>
        <w:gridCol w:w="900"/>
        <w:gridCol w:w="1080"/>
      </w:tblGrid>
      <w:tr w:rsidR="003B7570">
        <w:trPr>
          <w:trHeight w:val="50"/>
        </w:trPr>
        <w:tc>
          <w:tcPr>
            <w:tcW w:w="1862" w:type="dxa"/>
            <w:tcBorders>
              <w:top w:val="single" w:sz="4" w:space="0" w:color="auto"/>
              <w:bottom w:val="single" w:sz="4" w:space="0" w:color="auto"/>
              <w:right w:val="single" w:sz="4" w:space="0" w:color="auto"/>
            </w:tcBorders>
            <w:tcMar>
              <w:top w:w="62" w:type="dxa"/>
              <w:left w:w="102" w:type="dxa"/>
              <w:bottom w:w="102" w:type="dxa"/>
              <w:right w:w="62" w:type="dxa"/>
            </w:tcMar>
          </w:tcPr>
          <w:p w:rsidR="003B7570" w:rsidRDefault="003B7570">
            <w:pPr>
              <w:widowControl w:val="0"/>
              <w:autoSpaceDE w:val="0"/>
              <w:autoSpaceDN w:val="0"/>
              <w:adjustRightInd w:val="0"/>
              <w:spacing w:after="0" w:line="240" w:lineRule="auto"/>
              <w:jc w:val="center"/>
              <w:rPr>
                <w:rFonts w:ascii="Calibri" w:hAnsi="Calibri" w:cs="Calibri"/>
              </w:rPr>
            </w:pPr>
            <w:r>
              <w:rPr>
                <w:rFonts w:ascii="Calibri" w:hAnsi="Calibri" w:cs="Calibri"/>
              </w:rPr>
              <w:t>Сфера деятельности</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B7570" w:rsidRDefault="003B7570">
            <w:pPr>
              <w:widowControl w:val="0"/>
              <w:autoSpaceDE w:val="0"/>
              <w:autoSpaceDN w:val="0"/>
              <w:adjustRightInd w:val="0"/>
              <w:spacing w:after="0" w:line="240" w:lineRule="auto"/>
              <w:jc w:val="center"/>
              <w:rPr>
                <w:rFonts w:ascii="Calibri" w:hAnsi="Calibri" w:cs="Calibri"/>
              </w:rPr>
            </w:pPr>
            <w:r>
              <w:rPr>
                <w:rFonts w:ascii="Calibri" w:hAnsi="Calibri" w:cs="Calibri"/>
              </w:rPr>
              <w:t>2013 год</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B7570" w:rsidRDefault="003B7570">
            <w:pPr>
              <w:widowControl w:val="0"/>
              <w:autoSpaceDE w:val="0"/>
              <w:autoSpaceDN w:val="0"/>
              <w:adjustRightInd w:val="0"/>
              <w:spacing w:after="0" w:line="240" w:lineRule="auto"/>
              <w:jc w:val="center"/>
              <w:rPr>
                <w:rFonts w:ascii="Calibri" w:hAnsi="Calibri" w:cs="Calibri"/>
              </w:rPr>
            </w:pPr>
            <w:r>
              <w:rPr>
                <w:rFonts w:ascii="Calibri" w:hAnsi="Calibri" w:cs="Calibri"/>
              </w:rPr>
              <w:t>2014 год</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B7570" w:rsidRDefault="003B7570">
            <w:pPr>
              <w:widowControl w:val="0"/>
              <w:autoSpaceDE w:val="0"/>
              <w:autoSpaceDN w:val="0"/>
              <w:adjustRightInd w:val="0"/>
              <w:spacing w:after="0" w:line="240" w:lineRule="auto"/>
              <w:jc w:val="center"/>
              <w:rPr>
                <w:rFonts w:ascii="Calibri" w:hAnsi="Calibri" w:cs="Calibri"/>
              </w:rPr>
            </w:pPr>
            <w:r>
              <w:rPr>
                <w:rFonts w:ascii="Calibri" w:hAnsi="Calibri" w:cs="Calibri"/>
              </w:rPr>
              <w:t>2015 год</w:t>
            </w:r>
          </w:p>
        </w:tc>
        <w:tc>
          <w:tcPr>
            <w:tcW w:w="9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B7570" w:rsidRDefault="003B7570">
            <w:pPr>
              <w:widowControl w:val="0"/>
              <w:autoSpaceDE w:val="0"/>
              <w:autoSpaceDN w:val="0"/>
              <w:adjustRightInd w:val="0"/>
              <w:spacing w:after="0" w:line="240" w:lineRule="auto"/>
              <w:jc w:val="center"/>
              <w:rPr>
                <w:rFonts w:ascii="Calibri" w:hAnsi="Calibri" w:cs="Calibri"/>
              </w:rPr>
            </w:pPr>
            <w:r>
              <w:rPr>
                <w:rFonts w:ascii="Calibri" w:hAnsi="Calibri" w:cs="Calibri"/>
              </w:rPr>
              <w:t>2016 год</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B7570" w:rsidRDefault="003B7570">
            <w:pPr>
              <w:widowControl w:val="0"/>
              <w:autoSpaceDE w:val="0"/>
              <w:autoSpaceDN w:val="0"/>
              <w:adjustRightInd w:val="0"/>
              <w:spacing w:after="0" w:line="240" w:lineRule="auto"/>
              <w:jc w:val="center"/>
              <w:rPr>
                <w:rFonts w:ascii="Calibri" w:hAnsi="Calibri" w:cs="Calibri"/>
              </w:rPr>
            </w:pPr>
            <w:r>
              <w:rPr>
                <w:rFonts w:ascii="Calibri" w:hAnsi="Calibri" w:cs="Calibri"/>
              </w:rPr>
              <w:t>2017 год</w:t>
            </w:r>
          </w:p>
        </w:tc>
        <w:tc>
          <w:tcPr>
            <w:tcW w:w="9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B7570" w:rsidRDefault="003B7570">
            <w:pPr>
              <w:widowControl w:val="0"/>
              <w:autoSpaceDE w:val="0"/>
              <w:autoSpaceDN w:val="0"/>
              <w:adjustRightInd w:val="0"/>
              <w:spacing w:after="0" w:line="240" w:lineRule="auto"/>
              <w:jc w:val="center"/>
              <w:rPr>
                <w:rFonts w:ascii="Calibri" w:hAnsi="Calibri" w:cs="Calibri"/>
              </w:rPr>
            </w:pPr>
            <w:r>
              <w:rPr>
                <w:rFonts w:ascii="Calibri" w:hAnsi="Calibri" w:cs="Calibri"/>
              </w:rPr>
              <w:t>2018 год</w:t>
            </w:r>
          </w:p>
        </w:tc>
        <w:tc>
          <w:tcPr>
            <w:tcW w:w="1080" w:type="dxa"/>
            <w:tcBorders>
              <w:top w:val="single" w:sz="4" w:space="0" w:color="auto"/>
              <w:left w:val="single" w:sz="4" w:space="0" w:color="auto"/>
              <w:bottom w:val="single" w:sz="4" w:space="0" w:color="auto"/>
            </w:tcBorders>
            <w:tcMar>
              <w:top w:w="62" w:type="dxa"/>
              <w:left w:w="102" w:type="dxa"/>
              <w:bottom w:w="102" w:type="dxa"/>
              <w:right w:w="62" w:type="dxa"/>
            </w:tcMar>
          </w:tcPr>
          <w:p w:rsidR="003B7570" w:rsidRDefault="003B7570">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2013 - 2018 </w:t>
            </w:r>
            <w:r>
              <w:rPr>
                <w:rFonts w:ascii="Calibri" w:hAnsi="Calibri" w:cs="Calibri"/>
              </w:rPr>
              <w:lastRenderedPageBreak/>
              <w:t>годы</w:t>
            </w:r>
          </w:p>
        </w:tc>
      </w:tr>
      <w:tr w:rsidR="003B7570">
        <w:trPr>
          <w:trHeight w:val="50"/>
        </w:trPr>
        <w:tc>
          <w:tcPr>
            <w:tcW w:w="9062" w:type="dxa"/>
            <w:gridSpan w:val="8"/>
            <w:tcBorders>
              <w:top w:val="single" w:sz="4" w:space="0" w:color="auto"/>
            </w:tcBorders>
            <w:tcMar>
              <w:top w:w="62" w:type="dxa"/>
              <w:left w:w="102" w:type="dxa"/>
              <w:bottom w:w="102" w:type="dxa"/>
              <w:right w:w="62" w:type="dxa"/>
            </w:tcMar>
          </w:tcPr>
          <w:p w:rsidR="003B7570" w:rsidRDefault="003B7570">
            <w:pPr>
              <w:widowControl w:val="0"/>
              <w:autoSpaceDE w:val="0"/>
              <w:autoSpaceDN w:val="0"/>
              <w:adjustRightInd w:val="0"/>
              <w:spacing w:after="0" w:line="240" w:lineRule="auto"/>
              <w:jc w:val="center"/>
              <w:outlineLvl w:val="2"/>
              <w:rPr>
                <w:rFonts w:ascii="Calibri" w:hAnsi="Calibri" w:cs="Calibri"/>
              </w:rPr>
            </w:pPr>
            <w:bookmarkStart w:id="55" w:name="Par1171"/>
            <w:bookmarkEnd w:id="55"/>
            <w:r>
              <w:rPr>
                <w:rFonts w:ascii="Calibri" w:hAnsi="Calibri" w:cs="Calibri"/>
              </w:rPr>
              <w:lastRenderedPageBreak/>
              <w:t xml:space="preserve">Финансирование за счет средств федерального бюджета </w:t>
            </w:r>
            <w:hyperlink w:anchor="Par1321" w:history="1">
              <w:r>
                <w:rPr>
                  <w:rFonts w:ascii="Calibri" w:hAnsi="Calibri" w:cs="Calibri"/>
                  <w:color w:val="0000FF"/>
                </w:rPr>
                <w:t>&lt;**&gt;</w:t>
              </w:r>
            </w:hyperlink>
          </w:p>
        </w:tc>
      </w:tr>
      <w:tr w:rsidR="003B7570">
        <w:trPr>
          <w:trHeight w:val="50"/>
        </w:trPr>
        <w:tc>
          <w:tcPr>
            <w:tcW w:w="1862" w:type="dxa"/>
            <w:tcMar>
              <w:top w:w="62" w:type="dxa"/>
              <w:left w:w="102" w:type="dxa"/>
              <w:bottom w:w="102" w:type="dxa"/>
              <w:right w:w="62" w:type="dxa"/>
            </w:tcMar>
          </w:tcPr>
          <w:p w:rsidR="003B7570" w:rsidRDefault="003B7570">
            <w:pPr>
              <w:widowControl w:val="0"/>
              <w:autoSpaceDE w:val="0"/>
              <w:autoSpaceDN w:val="0"/>
              <w:adjustRightInd w:val="0"/>
              <w:spacing w:after="0" w:line="240" w:lineRule="auto"/>
              <w:rPr>
                <w:rFonts w:ascii="Calibri" w:hAnsi="Calibri" w:cs="Calibri"/>
              </w:rPr>
            </w:pPr>
            <w:r>
              <w:rPr>
                <w:rFonts w:ascii="Calibri" w:hAnsi="Calibri" w:cs="Calibri"/>
              </w:rPr>
              <w:t>Образование</w:t>
            </w:r>
          </w:p>
        </w:tc>
        <w:tc>
          <w:tcPr>
            <w:tcW w:w="1080" w:type="dxa"/>
            <w:tcMar>
              <w:top w:w="62" w:type="dxa"/>
              <w:left w:w="102" w:type="dxa"/>
              <w:bottom w:w="102" w:type="dxa"/>
              <w:right w:w="62" w:type="dxa"/>
            </w:tcMar>
          </w:tcPr>
          <w:p w:rsidR="003B7570" w:rsidRDefault="003B7570">
            <w:pPr>
              <w:widowControl w:val="0"/>
              <w:autoSpaceDE w:val="0"/>
              <w:autoSpaceDN w:val="0"/>
              <w:adjustRightInd w:val="0"/>
              <w:spacing w:after="0" w:line="240" w:lineRule="auto"/>
              <w:jc w:val="center"/>
              <w:rPr>
                <w:rFonts w:ascii="Calibri" w:hAnsi="Calibri" w:cs="Calibri"/>
              </w:rPr>
            </w:pPr>
            <w:r>
              <w:rPr>
                <w:rFonts w:ascii="Calibri" w:hAnsi="Calibri" w:cs="Calibri"/>
              </w:rPr>
              <w:t>29,1</w:t>
            </w:r>
          </w:p>
        </w:tc>
        <w:tc>
          <w:tcPr>
            <w:tcW w:w="1080" w:type="dxa"/>
            <w:tcMar>
              <w:top w:w="62" w:type="dxa"/>
              <w:left w:w="102" w:type="dxa"/>
              <w:bottom w:w="102" w:type="dxa"/>
              <w:right w:w="62" w:type="dxa"/>
            </w:tcMar>
          </w:tcPr>
          <w:p w:rsidR="003B7570" w:rsidRDefault="003B7570">
            <w:pPr>
              <w:widowControl w:val="0"/>
              <w:autoSpaceDE w:val="0"/>
              <w:autoSpaceDN w:val="0"/>
              <w:adjustRightInd w:val="0"/>
              <w:spacing w:after="0" w:line="240" w:lineRule="auto"/>
              <w:jc w:val="center"/>
              <w:rPr>
                <w:rFonts w:ascii="Calibri" w:hAnsi="Calibri" w:cs="Calibri"/>
              </w:rPr>
            </w:pPr>
            <w:r>
              <w:rPr>
                <w:rFonts w:ascii="Calibri" w:hAnsi="Calibri" w:cs="Calibri"/>
              </w:rPr>
              <w:t>48,3</w:t>
            </w:r>
          </w:p>
        </w:tc>
        <w:tc>
          <w:tcPr>
            <w:tcW w:w="1080" w:type="dxa"/>
            <w:tcMar>
              <w:top w:w="62" w:type="dxa"/>
              <w:left w:w="102" w:type="dxa"/>
              <w:bottom w:w="102" w:type="dxa"/>
              <w:right w:w="62" w:type="dxa"/>
            </w:tcMar>
          </w:tcPr>
          <w:p w:rsidR="003B7570" w:rsidRDefault="003B7570">
            <w:pPr>
              <w:widowControl w:val="0"/>
              <w:autoSpaceDE w:val="0"/>
              <w:autoSpaceDN w:val="0"/>
              <w:adjustRightInd w:val="0"/>
              <w:spacing w:after="0" w:line="240" w:lineRule="auto"/>
              <w:jc w:val="center"/>
              <w:rPr>
                <w:rFonts w:ascii="Calibri" w:hAnsi="Calibri" w:cs="Calibri"/>
              </w:rPr>
            </w:pPr>
            <w:r>
              <w:rPr>
                <w:rFonts w:ascii="Calibri" w:hAnsi="Calibri" w:cs="Calibri"/>
              </w:rPr>
              <w:t>72,3</w:t>
            </w:r>
          </w:p>
        </w:tc>
        <w:tc>
          <w:tcPr>
            <w:tcW w:w="900" w:type="dxa"/>
            <w:tcMar>
              <w:top w:w="62" w:type="dxa"/>
              <w:left w:w="102" w:type="dxa"/>
              <w:bottom w:w="102" w:type="dxa"/>
              <w:right w:w="62" w:type="dxa"/>
            </w:tcMar>
          </w:tcPr>
          <w:p w:rsidR="003B7570" w:rsidRDefault="003B7570">
            <w:pPr>
              <w:widowControl w:val="0"/>
              <w:autoSpaceDE w:val="0"/>
              <w:autoSpaceDN w:val="0"/>
              <w:adjustRightInd w:val="0"/>
              <w:spacing w:after="0" w:line="240" w:lineRule="auto"/>
              <w:jc w:val="center"/>
              <w:rPr>
                <w:rFonts w:ascii="Calibri" w:hAnsi="Calibri" w:cs="Calibri"/>
              </w:rPr>
            </w:pPr>
            <w:r>
              <w:rPr>
                <w:rFonts w:ascii="Calibri" w:hAnsi="Calibri" w:cs="Calibri"/>
              </w:rPr>
              <w:t>71,2</w:t>
            </w:r>
          </w:p>
        </w:tc>
        <w:tc>
          <w:tcPr>
            <w:tcW w:w="1080" w:type="dxa"/>
            <w:tcMar>
              <w:top w:w="62" w:type="dxa"/>
              <w:left w:w="102" w:type="dxa"/>
              <w:bottom w:w="102" w:type="dxa"/>
              <w:right w:w="62" w:type="dxa"/>
            </w:tcMar>
          </w:tcPr>
          <w:p w:rsidR="003B7570" w:rsidRDefault="003B7570">
            <w:pPr>
              <w:widowControl w:val="0"/>
              <w:autoSpaceDE w:val="0"/>
              <w:autoSpaceDN w:val="0"/>
              <w:adjustRightInd w:val="0"/>
              <w:spacing w:after="0" w:line="240" w:lineRule="auto"/>
              <w:jc w:val="center"/>
              <w:rPr>
                <w:rFonts w:ascii="Calibri" w:hAnsi="Calibri" w:cs="Calibri"/>
              </w:rPr>
            </w:pPr>
            <w:r>
              <w:rPr>
                <w:rFonts w:ascii="Calibri" w:hAnsi="Calibri" w:cs="Calibri"/>
              </w:rPr>
              <w:t>96,4</w:t>
            </w:r>
          </w:p>
        </w:tc>
        <w:tc>
          <w:tcPr>
            <w:tcW w:w="900" w:type="dxa"/>
            <w:tcMar>
              <w:top w:w="62" w:type="dxa"/>
              <w:left w:w="102" w:type="dxa"/>
              <w:bottom w:w="102" w:type="dxa"/>
              <w:right w:w="62" w:type="dxa"/>
            </w:tcMar>
          </w:tcPr>
          <w:p w:rsidR="003B7570" w:rsidRDefault="003B7570">
            <w:pPr>
              <w:widowControl w:val="0"/>
              <w:autoSpaceDE w:val="0"/>
              <w:autoSpaceDN w:val="0"/>
              <w:adjustRightInd w:val="0"/>
              <w:spacing w:after="0" w:line="240" w:lineRule="auto"/>
              <w:jc w:val="center"/>
              <w:rPr>
                <w:rFonts w:ascii="Calibri" w:hAnsi="Calibri" w:cs="Calibri"/>
              </w:rPr>
            </w:pPr>
            <w:r>
              <w:rPr>
                <w:rFonts w:ascii="Calibri" w:hAnsi="Calibri" w:cs="Calibri"/>
              </w:rPr>
              <w:t>134,8</w:t>
            </w:r>
          </w:p>
        </w:tc>
        <w:tc>
          <w:tcPr>
            <w:tcW w:w="1080" w:type="dxa"/>
            <w:tcMar>
              <w:top w:w="62" w:type="dxa"/>
              <w:left w:w="102" w:type="dxa"/>
              <w:bottom w:w="102" w:type="dxa"/>
              <w:right w:w="62" w:type="dxa"/>
            </w:tcMar>
          </w:tcPr>
          <w:p w:rsidR="003B7570" w:rsidRDefault="003B7570">
            <w:pPr>
              <w:widowControl w:val="0"/>
              <w:autoSpaceDE w:val="0"/>
              <w:autoSpaceDN w:val="0"/>
              <w:adjustRightInd w:val="0"/>
              <w:spacing w:after="0" w:line="240" w:lineRule="auto"/>
              <w:jc w:val="center"/>
              <w:rPr>
                <w:rFonts w:ascii="Calibri" w:hAnsi="Calibri" w:cs="Calibri"/>
              </w:rPr>
            </w:pPr>
            <w:r>
              <w:rPr>
                <w:rFonts w:ascii="Calibri" w:hAnsi="Calibri" w:cs="Calibri"/>
              </w:rPr>
              <w:t>452,1</w:t>
            </w:r>
          </w:p>
        </w:tc>
      </w:tr>
      <w:tr w:rsidR="003B7570">
        <w:trPr>
          <w:trHeight w:val="50"/>
        </w:trPr>
        <w:tc>
          <w:tcPr>
            <w:tcW w:w="1862" w:type="dxa"/>
            <w:tcMar>
              <w:top w:w="62" w:type="dxa"/>
              <w:left w:w="102" w:type="dxa"/>
              <w:bottom w:w="102" w:type="dxa"/>
              <w:right w:w="62" w:type="dxa"/>
            </w:tcMar>
          </w:tcPr>
          <w:p w:rsidR="003B7570" w:rsidRDefault="003B7570">
            <w:pPr>
              <w:widowControl w:val="0"/>
              <w:autoSpaceDE w:val="0"/>
              <w:autoSpaceDN w:val="0"/>
              <w:adjustRightInd w:val="0"/>
              <w:spacing w:after="0" w:line="240" w:lineRule="auto"/>
              <w:rPr>
                <w:rFonts w:ascii="Calibri" w:hAnsi="Calibri" w:cs="Calibri"/>
              </w:rPr>
            </w:pPr>
            <w:r>
              <w:rPr>
                <w:rFonts w:ascii="Calibri" w:hAnsi="Calibri" w:cs="Calibri"/>
              </w:rPr>
              <w:t>Наука</w:t>
            </w:r>
          </w:p>
        </w:tc>
        <w:tc>
          <w:tcPr>
            <w:tcW w:w="1080" w:type="dxa"/>
            <w:tcMar>
              <w:top w:w="62" w:type="dxa"/>
              <w:left w:w="102" w:type="dxa"/>
              <w:bottom w:w="102" w:type="dxa"/>
              <w:right w:w="62" w:type="dxa"/>
            </w:tcMar>
          </w:tcPr>
          <w:p w:rsidR="003B7570" w:rsidRDefault="003B7570">
            <w:pPr>
              <w:widowControl w:val="0"/>
              <w:autoSpaceDE w:val="0"/>
              <w:autoSpaceDN w:val="0"/>
              <w:adjustRightInd w:val="0"/>
              <w:spacing w:after="0" w:line="240" w:lineRule="auto"/>
              <w:jc w:val="center"/>
              <w:rPr>
                <w:rFonts w:ascii="Calibri" w:hAnsi="Calibri" w:cs="Calibri"/>
              </w:rPr>
            </w:pPr>
            <w:r>
              <w:rPr>
                <w:rFonts w:ascii="Calibri" w:hAnsi="Calibri" w:cs="Calibri"/>
              </w:rPr>
              <w:t>0,9</w:t>
            </w:r>
          </w:p>
        </w:tc>
        <w:tc>
          <w:tcPr>
            <w:tcW w:w="1080" w:type="dxa"/>
            <w:tcMar>
              <w:top w:w="62" w:type="dxa"/>
              <w:left w:w="102" w:type="dxa"/>
              <w:bottom w:w="102" w:type="dxa"/>
              <w:right w:w="62" w:type="dxa"/>
            </w:tcMar>
          </w:tcPr>
          <w:p w:rsidR="003B7570" w:rsidRDefault="003B7570">
            <w:pPr>
              <w:widowControl w:val="0"/>
              <w:autoSpaceDE w:val="0"/>
              <w:autoSpaceDN w:val="0"/>
              <w:adjustRightInd w:val="0"/>
              <w:spacing w:after="0" w:line="240" w:lineRule="auto"/>
              <w:jc w:val="center"/>
              <w:rPr>
                <w:rFonts w:ascii="Calibri" w:hAnsi="Calibri" w:cs="Calibri"/>
              </w:rPr>
            </w:pPr>
            <w:r>
              <w:rPr>
                <w:rFonts w:ascii="Calibri" w:hAnsi="Calibri" w:cs="Calibri"/>
              </w:rPr>
              <w:t>8,3</w:t>
            </w:r>
          </w:p>
        </w:tc>
        <w:tc>
          <w:tcPr>
            <w:tcW w:w="1080" w:type="dxa"/>
            <w:tcMar>
              <w:top w:w="62" w:type="dxa"/>
              <w:left w:w="102" w:type="dxa"/>
              <w:bottom w:w="102" w:type="dxa"/>
              <w:right w:w="62" w:type="dxa"/>
            </w:tcMar>
          </w:tcPr>
          <w:p w:rsidR="003B7570" w:rsidRDefault="003B7570">
            <w:pPr>
              <w:widowControl w:val="0"/>
              <w:autoSpaceDE w:val="0"/>
              <w:autoSpaceDN w:val="0"/>
              <w:adjustRightInd w:val="0"/>
              <w:spacing w:after="0" w:line="240" w:lineRule="auto"/>
              <w:jc w:val="center"/>
              <w:rPr>
                <w:rFonts w:ascii="Calibri" w:hAnsi="Calibri" w:cs="Calibri"/>
              </w:rPr>
            </w:pPr>
            <w:r>
              <w:rPr>
                <w:rFonts w:ascii="Calibri" w:hAnsi="Calibri" w:cs="Calibri"/>
              </w:rPr>
              <w:t>17,1</w:t>
            </w:r>
          </w:p>
        </w:tc>
        <w:tc>
          <w:tcPr>
            <w:tcW w:w="900" w:type="dxa"/>
            <w:tcMar>
              <w:top w:w="62" w:type="dxa"/>
              <w:left w:w="102" w:type="dxa"/>
              <w:bottom w:w="102" w:type="dxa"/>
              <w:right w:w="62" w:type="dxa"/>
            </w:tcMar>
          </w:tcPr>
          <w:p w:rsidR="003B7570" w:rsidRDefault="003B7570">
            <w:pPr>
              <w:widowControl w:val="0"/>
              <w:autoSpaceDE w:val="0"/>
              <w:autoSpaceDN w:val="0"/>
              <w:adjustRightInd w:val="0"/>
              <w:spacing w:after="0" w:line="240" w:lineRule="auto"/>
              <w:jc w:val="center"/>
              <w:rPr>
                <w:rFonts w:ascii="Calibri" w:hAnsi="Calibri" w:cs="Calibri"/>
              </w:rPr>
            </w:pPr>
            <w:r>
              <w:rPr>
                <w:rFonts w:ascii="Calibri" w:hAnsi="Calibri" w:cs="Calibri"/>
              </w:rPr>
              <w:t>33,3</w:t>
            </w:r>
          </w:p>
        </w:tc>
        <w:tc>
          <w:tcPr>
            <w:tcW w:w="1080" w:type="dxa"/>
            <w:tcMar>
              <w:top w:w="62" w:type="dxa"/>
              <w:left w:w="102" w:type="dxa"/>
              <w:bottom w:w="102" w:type="dxa"/>
              <w:right w:w="62" w:type="dxa"/>
            </w:tcMar>
          </w:tcPr>
          <w:p w:rsidR="003B7570" w:rsidRDefault="003B7570">
            <w:pPr>
              <w:widowControl w:val="0"/>
              <w:autoSpaceDE w:val="0"/>
              <w:autoSpaceDN w:val="0"/>
              <w:adjustRightInd w:val="0"/>
              <w:spacing w:after="0" w:line="240" w:lineRule="auto"/>
              <w:jc w:val="center"/>
              <w:rPr>
                <w:rFonts w:ascii="Calibri" w:hAnsi="Calibri" w:cs="Calibri"/>
              </w:rPr>
            </w:pPr>
            <w:r>
              <w:rPr>
                <w:rFonts w:ascii="Calibri" w:hAnsi="Calibri" w:cs="Calibri"/>
              </w:rPr>
              <w:t>50,4</w:t>
            </w:r>
          </w:p>
        </w:tc>
        <w:tc>
          <w:tcPr>
            <w:tcW w:w="900" w:type="dxa"/>
            <w:tcMar>
              <w:top w:w="62" w:type="dxa"/>
              <w:left w:w="102" w:type="dxa"/>
              <w:bottom w:w="102" w:type="dxa"/>
              <w:right w:w="62" w:type="dxa"/>
            </w:tcMar>
          </w:tcPr>
          <w:p w:rsidR="003B7570" w:rsidRDefault="003B7570">
            <w:pPr>
              <w:widowControl w:val="0"/>
              <w:autoSpaceDE w:val="0"/>
              <w:autoSpaceDN w:val="0"/>
              <w:adjustRightInd w:val="0"/>
              <w:spacing w:after="0" w:line="240" w:lineRule="auto"/>
              <w:jc w:val="center"/>
              <w:rPr>
                <w:rFonts w:ascii="Calibri" w:hAnsi="Calibri" w:cs="Calibri"/>
              </w:rPr>
            </w:pPr>
            <w:r>
              <w:rPr>
                <w:rFonts w:ascii="Calibri" w:hAnsi="Calibri" w:cs="Calibri"/>
              </w:rPr>
              <w:t>67,7</w:t>
            </w:r>
          </w:p>
        </w:tc>
        <w:tc>
          <w:tcPr>
            <w:tcW w:w="1080" w:type="dxa"/>
            <w:tcMar>
              <w:top w:w="62" w:type="dxa"/>
              <w:left w:w="102" w:type="dxa"/>
              <w:bottom w:w="102" w:type="dxa"/>
              <w:right w:w="62" w:type="dxa"/>
            </w:tcMar>
          </w:tcPr>
          <w:p w:rsidR="003B7570" w:rsidRDefault="003B7570">
            <w:pPr>
              <w:widowControl w:val="0"/>
              <w:autoSpaceDE w:val="0"/>
              <w:autoSpaceDN w:val="0"/>
              <w:adjustRightInd w:val="0"/>
              <w:spacing w:after="0" w:line="240" w:lineRule="auto"/>
              <w:jc w:val="center"/>
              <w:rPr>
                <w:rFonts w:ascii="Calibri" w:hAnsi="Calibri" w:cs="Calibri"/>
              </w:rPr>
            </w:pPr>
            <w:r>
              <w:rPr>
                <w:rFonts w:ascii="Calibri" w:hAnsi="Calibri" w:cs="Calibri"/>
              </w:rPr>
              <w:t>177,7</w:t>
            </w:r>
          </w:p>
        </w:tc>
      </w:tr>
      <w:tr w:rsidR="003B7570">
        <w:trPr>
          <w:trHeight w:val="50"/>
        </w:trPr>
        <w:tc>
          <w:tcPr>
            <w:tcW w:w="1862" w:type="dxa"/>
            <w:tcMar>
              <w:top w:w="62" w:type="dxa"/>
              <w:left w:w="102" w:type="dxa"/>
              <w:bottom w:w="102" w:type="dxa"/>
              <w:right w:w="62" w:type="dxa"/>
            </w:tcMar>
          </w:tcPr>
          <w:p w:rsidR="003B7570" w:rsidRDefault="003B7570">
            <w:pPr>
              <w:widowControl w:val="0"/>
              <w:autoSpaceDE w:val="0"/>
              <w:autoSpaceDN w:val="0"/>
              <w:adjustRightInd w:val="0"/>
              <w:spacing w:after="0" w:line="240" w:lineRule="auto"/>
              <w:rPr>
                <w:rFonts w:ascii="Calibri" w:hAnsi="Calibri" w:cs="Calibri"/>
              </w:rPr>
            </w:pPr>
            <w:r>
              <w:rPr>
                <w:rFonts w:ascii="Calibri" w:hAnsi="Calibri" w:cs="Calibri"/>
              </w:rPr>
              <w:t>Здравоохранение</w:t>
            </w:r>
          </w:p>
        </w:tc>
        <w:tc>
          <w:tcPr>
            <w:tcW w:w="1080" w:type="dxa"/>
            <w:tcMar>
              <w:top w:w="62" w:type="dxa"/>
              <w:left w:w="102" w:type="dxa"/>
              <w:bottom w:w="102" w:type="dxa"/>
              <w:right w:w="62" w:type="dxa"/>
            </w:tcMar>
          </w:tcPr>
          <w:p w:rsidR="003B7570" w:rsidRDefault="003B7570">
            <w:pPr>
              <w:widowControl w:val="0"/>
              <w:autoSpaceDE w:val="0"/>
              <w:autoSpaceDN w:val="0"/>
              <w:adjustRightInd w:val="0"/>
              <w:spacing w:after="0" w:line="240" w:lineRule="auto"/>
              <w:jc w:val="center"/>
              <w:rPr>
                <w:rFonts w:ascii="Calibri" w:hAnsi="Calibri" w:cs="Calibri"/>
              </w:rPr>
            </w:pPr>
            <w:r>
              <w:rPr>
                <w:rFonts w:ascii="Calibri" w:hAnsi="Calibri" w:cs="Calibri"/>
              </w:rPr>
              <w:t>7,1</w:t>
            </w:r>
          </w:p>
        </w:tc>
        <w:tc>
          <w:tcPr>
            <w:tcW w:w="1080" w:type="dxa"/>
            <w:tcMar>
              <w:top w:w="62" w:type="dxa"/>
              <w:left w:w="102" w:type="dxa"/>
              <w:bottom w:w="102" w:type="dxa"/>
              <w:right w:w="62" w:type="dxa"/>
            </w:tcMar>
          </w:tcPr>
          <w:p w:rsidR="003B7570" w:rsidRDefault="003B7570">
            <w:pPr>
              <w:widowControl w:val="0"/>
              <w:autoSpaceDE w:val="0"/>
              <w:autoSpaceDN w:val="0"/>
              <w:adjustRightInd w:val="0"/>
              <w:spacing w:after="0" w:line="240" w:lineRule="auto"/>
              <w:jc w:val="center"/>
              <w:rPr>
                <w:rFonts w:ascii="Calibri" w:hAnsi="Calibri" w:cs="Calibri"/>
              </w:rPr>
            </w:pPr>
            <w:r>
              <w:rPr>
                <w:rFonts w:ascii="Calibri" w:hAnsi="Calibri" w:cs="Calibri"/>
              </w:rPr>
              <w:t>9,5</w:t>
            </w:r>
          </w:p>
        </w:tc>
        <w:tc>
          <w:tcPr>
            <w:tcW w:w="1080" w:type="dxa"/>
            <w:tcMar>
              <w:top w:w="62" w:type="dxa"/>
              <w:left w:w="102" w:type="dxa"/>
              <w:bottom w:w="102" w:type="dxa"/>
              <w:right w:w="62" w:type="dxa"/>
            </w:tcMar>
          </w:tcPr>
          <w:p w:rsidR="003B7570" w:rsidRDefault="003B7570">
            <w:pPr>
              <w:widowControl w:val="0"/>
              <w:autoSpaceDE w:val="0"/>
              <w:autoSpaceDN w:val="0"/>
              <w:adjustRightInd w:val="0"/>
              <w:spacing w:after="0" w:line="240" w:lineRule="auto"/>
              <w:jc w:val="center"/>
              <w:rPr>
                <w:rFonts w:ascii="Calibri" w:hAnsi="Calibri" w:cs="Calibri"/>
              </w:rPr>
            </w:pPr>
            <w:r>
              <w:rPr>
                <w:rFonts w:ascii="Calibri" w:hAnsi="Calibri" w:cs="Calibri"/>
              </w:rPr>
              <w:t>15,1</w:t>
            </w:r>
          </w:p>
        </w:tc>
        <w:tc>
          <w:tcPr>
            <w:tcW w:w="900" w:type="dxa"/>
            <w:tcMar>
              <w:top w:w="62" w:type="dxa"/>
              <w:left w:w="102" w:type="dxa"/>
              <w:bottom w:w="102" w:type="dxa"/>
              <w:right w:w="62" w:type="dxa"/>
            </w:tcMar>
          </w:tcPr>
          <w:p w:rsidR="003B7570" w:rsidRDefault="003B7570">
            <w:pPr>
              <w:widowControl w:val="0"/>
              <w:autoSpaceDE w:val="0"/>
              <w:autoSpaceDN w:val="0"/>
              <w:adjustRightInd w:val="0"/>
              <w:spacing w:after="0" w:line="240" w:lineRule="auto"/>
              <w:jc w:val="center"/>
              <w:rPr>
                <w:rFonts w:ascii="Calibri" w:hAnsi="Calibri" w:cs="Calibri"/>
              </w:rPr>
            </w:pPr>
            <w:r>
              <w:rPr>
                <w:rFonts w:ascii="Calibri" w:hAnsi="Calibri" w:cs="Calibri"/>
              </w:rPr>
              <w:t>74,1</w:t>
            </w:r>
          </w:p>
        </w:tc>
        <w:tc>
          <w:tcPr>
            <w:tcW w:w="1080" w:type="dxa"/>
            <w:tcMar>
              <w:top w:w="62" w:type="dxa"/>
              <w:left w:w="102" w:type="dxa"/>
              <w:bottom w:w="102" w:type="dxa"/>
              <w:right w:w="62" w:type="dxa"/>
            </w:tcMar>
          </w:tcPr>
          <w:p w:rsidR="003B7570" w:rsidRDefault="003B7570">
            <w:pPr>
              <w:widowControl w:val="0"/>
              <w:autoSpaceDE w:val="0"/>
              <w:autoSpaceDN w:val="0"/>
              <w:adjustRightInd w:val="0"/>
              <w:spacing w:after="0" w:line="240" w:lineRule="auto"/>
              <w:jc w:val="center"/>
              <w:rPr>
                <w:rFonts w:ascii="Calibri" w:hAnsi="Calibri" w:cs="Calibri"/>
              </w:rPr>
            </w:pPr>
            <w:r>
              <w:rPr>
                <w:rFonts w:ascii="Calibri" w:hAnsi="Calibri" w:cs="Calibri"/>
              </w:rPr>
              <w:t>182,4</w:t>
            </w:r>
          </w:p>
        </w:tc>
        <w:tc>
          <w:tcPr>
            <w:tcW w:w="900" w:type="dxa"/>
            <w:tcMar>
              <w:top w:w="62" w:type="dxa"/>
              <w:left w:w="102" w:type="dxa"/>
              <w:bottom w:w="102" w:type="dxa"/>
              <w:right w:w="62" w:type="dxa"/>
            </w:tcMar>
          </w:tcPr>
          <w:p w:rsidR="003B7570" w:rsidRDefault="003B7570">
            <w:pPr>
              <w:widowControl w:val="0"/>
              <w:autoSpaceDE w:val="0"/>
              <w:autoSpaceDN w:val="0"/>
              <w:adjustRightInd w:val="0"/>
              <w:spacing w:after="0" w:line="240" w:lineRule="auto"/>
              <w:jc w:val="center"/>
              <w:rPr>
                <w:rFonts w:ascii="Calibri" w:hAnsi="Calibri" w:cs="Calibri"/>
              </w:rPr>
            </w:pPr>
            <w:r>
              <w:rPr>
                <w:rFonts w:ascii="Calibri" w:hAnsi="Calibri" w:cs="Calibri"/>
              </w:rPr>
              <w:t>234,9</w:t>
            </w:r>
          </w:p>
        </w:tc>
        <w:tc>
          <w:tcPr>
            <w:tcW w:w="1080" w:type="dxa"/>
            <w:tcMar>
              <w:top w:w="62" w:type="dxa"/>
              <w:left w:w="102" w:type="dxa"/>
              <w:bottom w:w="102" w:type="dxa"/>
              <w:right w:w="62" w:type="dxa"/>
            </w:tcMar>
          </w:tcPr>
          <w:p w:rsidR="003B7570" w:rsidRDefault="003B7570">
            <w:pPr>
              <w:widowControl w:val="0"/>
              <w:autoSpaceDE w:val="0"/>
              <w:autoSpaceDN w:val="0"/>
              <w:adjustRightInd w:val="0"/>
              <w:spacing w:after="0" w:line="240" w:lineRule="auto"/>
              <w:jc w:val="center"/>
              <w:rPr>
                <w:rFonts w:ascii="Calibri" w:hAnsi="Calibri" w:cs="Calibri"/>
              </w:rPr>
            </w:pPr>
            <w:r>
              <w:rPr>
                <w:rFonts w:ascii="Calibri" w:hAnsi="Calibri" w:cs="Calibri"/>
              </w:rPr>
              <w:t>523,1</w:t>
            </w:r>
          </w:p>
        </w:tc>
      </w:tr>
      <w:tr w:rsidR="003B7570">
        <w:trPr>
          <w:trHeight w:val="50"/>
        </w:trPr>
        <w:tc>
          <w:tcPr>
            <w:tcW w:w="1862" w:type="dxa"/>
            <w:tcMar>
              <w:top w:w="62" w:type="dxa"/>
              <w:left w:w="102" w:type="dxa"/>
              <w:bottom w:w="102" w:type="dxa"/>
              <w:right w:w="62" w:type="dxa"/>
            </w:tcMar>
          </w:tcPr>
          <w:p w:rsidR="003B7570" w:rsidRDefault="003B7570">
            <w:pPr>
              <w:widowControl w:val="0"/>
              <w:autoSpaceDE w:val="0"/>
              <w:autoSpaceDN w:val="0"/>
              <w:adjustRightInd w:val="0"/>
              <w:spacing w:after="0" w:line="240" w:lineRule="auto"/>
              <w:rPr>
                <w:rFonts w:ascii="Calibri" w:hAnsi="Calibri" w:cs="Calibri"/>
              </w:rPr>
            </w:pPr>
            <w:r>
              <w:rPr>
                <w:rFonts w:ascii="Calibri" w:hAnsi="Calibri" w:cs="Calibri"/>
              </w:rPr>
              <w:t>Социальное обслуживание</w:t>
            </w:r>
          </w:p>
        </w:tc>
        <w:tc>
          <w:tcPr>
            <w:tcW w:w="1080" w:type="dxa"/>
            <w:tcMar>
              <w:top w:w="62" w:type="dxa"/>
              <w:left w:w="102" w:type="dxa"/>
              <w:bottom w:w="102" w:type="dxa"/>
              <w:right w:w="62" w:type="dxa"/>
            </w:tcMar>
          </w:tcPr>
          <w:p w:rsidR="003B7570" w:rsidRDefault="003B7570">
            <w:pPr>
              <w:widowControl w:val="0"/>
              <w:autoSpaceDE w:val="0"/>
              <w:autoSpaceDN w:val="0"/>
              <w:adjustRightInd w:val="0"/>
              <w:spacing w:after="0" w:line="240" w:lineRule="auto"/>
              <w:jc w:val="center"/>
              <w:rPr>
                <w:rFonts w:ascii="Calibri" w:hAnsi="Calibri" w:cs="Calibri"/>
              </w:rPr>
            </w:pPr>
            <w:r>
              <w:rPr>
                <w:rFonts w:ascii="Calibri" w:hAnsi="Calibri" w:cs="Calibri"/>
              </w:rPr>
              <w:t>0,6</w:t>
            </w:r>
          </w:p>
        </w:tc>
        <w:tc>
          <w:tcPr>
            <w:tcW w:w="1080" w:type="dxa"/>
            <w:tcMar>
              <w:top w:w="62" w:type="dxa"/>
              <w:left w:w="102" w:type="dxa"/>
              <w:bottom w:w="102" w:type="dxa"/>
              <w:right w:w="62" w:type="dxa"/>
            </w:tcMar>
          </w:tcPr>
          <w:p w:rsidR="003B7570" w:rsidRDefault="003B7570">
            <w:pPr>
              <w:widowControl w:val="0"/>
              <w:autoSpaceDE w:val="0"/>
              <w:autoSpaceDN w:val="0"/>
              <w:adjustRightInd w:val="0"/>
              <w:spacing w:after="0" w:line="240" w:lineRule="auto"/>
              <w:jc w:val="center"/>
              <w:rPr>
                <w:rFonts w:ascii="Calibri" w:hAnsi="Calibri" w:cs="Calibri"/>
              </w:rPr>
            </w:pPr>
            <w:r>
              <w:rPr>
                <w:rFonts w:ascii="Calibri" w:hAnsi="Calibri" w:cs="Calibri"/>
              </w:rPr>
              <w:t>1,2</w:t>
            </w:r>
          </w:p>
        </w:tc>
        <w:tc>
          <w:tcPr>
            <w:tcW w:w="1080" w:type="dxa"/>
            <w:tcMar>
              <w:top w:w="62" w:type="dxa"/>
              <w:left w:w="102" w:type="dxa"/>
              <w:bottom w:w="102" w:type="dxa"/>
              <w:right w:w="62" w:type="dxa"/>
            </w:tcMar>
          </w:tcPr>
          <w:p w:rsidR="003B7570" w:rsidRDefault="003B7570">
            <w:pPr>
              <w:widowControl w:val="0"/>
              <w:autoSpaceDE w:val="0"/>
              <w:autoSpaceDN w:val="0"/>
              <w:adjustRightInd w:val="0"/>
              <w:spacing w:after="0" w:line="240" w:lineRule="auto"/>
              <w:jc w:val="center"/>
              <w:rPr>
                <w:rFonts w:ascii="Calibri" w:hAnsi="Calibri" w:cs="Calibri"/>
              </w:rPr>
            </w:pPr>
            <w:r>
              <w:rPr>
                <w:rFonts w:ascii="Calibri" w:hAnsi="Calibri" w:cs="Calibri"/>
              </w:rPr>
              <w:t>2,1</w:t>
            </w:r>
          </w:p>
        </w:tc>
        <w:tc>
          <w:tcPr>
            <w:tcW w:w="900" w:type="dxa"/>
            <w:tcMar>
              <w:top w:w="62" w:type="dxa"/>
              <w:left w:w="102" w:type="dxa"/>
              <w:bottom w:w="102" w:type="dxa"/>
              <w:right w:w="62" w:type="dxa"/>
            </w:tcMar>
          </w:tcPr>
          <w:p w:rsidR="003B7570" w:rsidRDefault="003B7570">
            <w:pPr>
              <w:widowControl w:val="0"/>
              <w:autoSpaceDE w:val="0"/>
              <w:autoSpaceDN w:val="0"/>
              <w:adjustRightInd w:val="0"/>
              <w:spacing w:after="0" w:line="240" w:lineRule="auto"/>
              <w:jc w:val="center"/>
              <w:rPr>
                <w:rFonts w:ascii="Calibri" w:hAnsi="Calibri" w:cs="Calibri"/>
              </w:rPr>
            </w:pPr>
            <w:r>
              <w:rPr>
                <w:rFonts w:ascii="Calibri" w:hAnsi="Calibri" w:cs="Calibri"/>
              </w:rPr>
              <w:t>2,8</w:t>
            </w:r>
          </w:p>
        </w:tc>
        <w:tc>
          <w:tcPr>
            <w:tcW w:w="1080" w:type="dxa"/>
            <w:tcMar>
              <w:top w:w="62" w:type="dxa"/>
              <w:left w:w="102" w:type="dxa"/>
              <w:bottom w:w="102" w:type="dxa"/>
              <w:right w:w="62" w:type="dxa"/>
            </w:tcMar>
          </w:tcPr>
          <w:p w:rsidR="003B7570" w:rsidRDefault="003B7570">
            <w:pPr>
              <w:widowControl w:val="0"/>
              <w:autoSpaceDE w:val="0"/>
              <w:autoSpaceDN w:val="0"/>
              <w:adjustRightInd w:val="0"/>
              <w:spacing w:after="0" w:line="240" w:lineRule="auto"/>
              <w:jc w:val="center"/>
              <w:rPr>
                <w:rFonts w:ascii="Calibri" w:hAnsi="Calibri" w:cs="Calibri"/>
              </w:rPr>
            </w:pPr>
            <w:r>
              <w:rPr>
                <w:rFonts w:ascii="Calibri" w:hAnsi="Calibri" w:cs="Calibri"/>
              </w:rPr>
              <w:t>3,5</w:t>
            </w:r>
          </w:p>
        </w:tc>
        <w:tc>
          <w:tcPr>
            <w:tcW w:w="900" w:type="dxa"/>
            <w:tcMar>
              <w:top w:w="62" w:type="dxa"/>
              <w:left w:w="102" w:type="dxa"/>
              <w:bottom w:w="102" w:type="dxa"/>
              <w:right w:w="62" w:type="dxa"/>
            </w:tcMar>
          </w:tcPr>
          <w:p w:rsidR="003B7570" w:rsidRDefault="003B7570">
            <w:pPr>
              <w:widowControl w:val="0"/>
              <w:autoSpaceDE w:val="0"/>
              <w:autoSpaceDN w:val="0"/>
              <w:adjustRightInd w:val="0"/>
              <w:spacing w:after="0" w:line="240" w:lineRule="auto"/>
              <w:jc w:val="center"/>
              <w:rPr>
                <w:rFonts w:ascii="Calibri" w:hAnsi="Calibri" w:cs="Calibri"/>
              </w:rPr>
            </w:pPr>
            <w:r>
              <w:rPr>
                <w:rFonts w:ascii="Calibri" w:hAnsi="Calibri" w:cs="Calibri"/>
              </w:rPr>
              <w:t>4,4</w:t>
            </w:r>
          </w:p>
        </w:tc>
        <w:tc>
          <w:tcPr>
            <w:tcW w:w="1080" w:type="dxa"/>
            <w:tcMar>
              <w:top w:w="62" w:type="dxa"/>
              <w:left w:w="102" w:type="dxa"/>
              <w:bottom w:w="102" w:type="dxa"/>
              <w:right w:w="62" w:type="dxa"/>
            </w:tcMar>
          </w:tcPr>
          <w:p w:rsidR="003B7570" w:rsidRDefault="003B7570">
            <w:pPr>
              <w:widowControl w:val="0"/>
              <w:autoSpaceDE w:val="0"/>
              <w:autoSpaceDN w:val="0"/>
              <w:adjustRightInd w:val="0"/>
              <w:spacing w:after="0" w:line="240" w:lineRule="auto"/>
              <w:jc w:val="center"/>
              <w:rPr>
                <w:rFonts w:ascii="Calibri" w:hAnsi="Calibri" w:cs="Calibri"/>
              </w:rPr>
            </w:pPr>
            <w:r>
              <w:rPr>
                <w:rFonts w:ascii="Calibri" w:hAnsi="Calibri" w:cs="Calibri"/>
              </w:rPr>
              <w:t>14,6</w:t>
            </w:r>
          </w:p>
        </w:tc>
      </w:tr>
      <w:tr w:rsidR="003B7570">
        <w:trPr>
          <w:trHeight w:val="50"/>
        </w:trPr>
        <w:tc>
          <w:tcPr>
            <w:tcW w:w="1862" w:type="dxa"/>
            <w:tcMar>
              <w:top w:w="62" w:type="dxa"/>
              <w:left w:w="102" w:type="dxa"/>
              <w:bottom w:w="102" w:type="dxa"/>
              <w:right w:w="62" w:type="dxa"/>
            </w:tcMar>
          </w:tcPr>
          <w:p w:rsidR="003B7570" w:rsidRDefault="003B7570">
            <w:pPr>
              <w:widowControl w:val="0"/>
              <w:autoSpaceDE w:val="0"/>
              <w:autoSpaceDN w:val="0"/>
              <w:adjustRightInd w:val="0"/>
              <w:spacing w:after="0" w:line="240" w:lineRule="auto"/>
              <w:rPr>
                <w:rFonts w:ascii="Calibri" w:hAnsi="Calibri" w:cs="Calibri"/>
              </w:rPr>
            </w:pPr>
            <w:r>
              <w:rPr>
                <w:rFonts w:ascii="Calibri" w:hAnsi="Calibri" w:cs="Calibri"/>
              </w:rPr>
              <w:t>Культура</w:t>
            </w:r>
          </w:p>
        </w:tc>
        <w:tc>
          <w:tcPr>
            <w:tcW w:w="1080" w:type="dxa"/>
            <w:tcMar>
              <w:top w:w="62" w:type="dxa"/>
              <w:left w:w="102" w:type="dxa"/>
              <w:bottom w:w="102" w:type="dxa"/>
              <w:right w:w="62" w:type="dxa"/>
            </w:tcMar>
          </w:tcPr>
          <w:p w:rsidR="003B7570" w:rsidRDefault="003B7570">
            <w:pPr>
              <w:widowControl w:val="0"/>
              <w:autoSpaceDE w:val="0"/>
              <w:autoSpaceDN w:val="0"/>
              <w:adjustRightInd w:val="0"/>
              <w:spacing w:after="0" w:line="240" w:lineRule="auto"/>
              <w:jc w:val="center"/>
              <w:rPr>
                <w:rFonts w:ascii="Calibri" w:hAnsi="Calibri" w:cs="Calibri"/>
              </w:rPr>
            </w:pPr>
            <w:r>
              <w:rPr>
                <w:rFonts w:ascii="Calibri" w:hAnsi="Calibri" w:cs="Calibri"/>
              </w:rPr>
              <w:t>6,7</w:t>
            </w:r>
          </w:p>
        </w:tc>
        <w:tc>
          <w:tcPr>
            <w:tcW w:w="1080" w:type="dxa"/>
            <w:tcMar>
              <w:top w:w="62" w:type="dxa"/>
              <w:left w:w="102" w:type="dxa"/>
              <w:bottom w:w="102" w:type="dxa"/>
              <w:right w:w="62" w:type="dxa"/>
            </w:tcMar>
          </w:tcPr>
          <w:p w:rsidR="003B7570" w:rsidRDefault="003B7570">
            <w:pPr>
              <w:widowControl w:val="0"/>
              <w:autoSpaceDE w:val="0"/>
              <w:autoSpaceDN w:val="0"/>
              <w:adjustRightInd w:val="0"/>
              <w:spacing w:after="0" w:line="240" w:lineRule="auto"/>
              <w:jc w:val="center"/>
              <w:rPr>
                <w:rFonts w:ascii="Calibri" w:hAnsi="Calibri" w:cs="Calibri"/>
              </w:rPr>
            </w:pPr>
            <w:r>
              <w:rPr>
                <w:rFonts w:ascii="Calibri" w:hAnsi="Calibri" w:cs="Calibri"/>
              </w:rPr>
              <w:t>9,2</w:t>
            </w:r>
          </w:p>
        </w:tc>
        <w:tc>
          <w:tcPr>
            <w:tcW w:w="1080" w:type="dxa"/>
            <w:tcMar>
              <w:top w:w="62" w:type="dxa"/>
              <w:left w:w="102" w:type="dxa"/>
              <w:bottom w:w="102" w:type="dxa"/>
              <w:right w:w="62" w:type="dxa"/>
            </w:tcMar>
          </w:tcPr>
          <w:p w:rsidR="003B7570" w:rsidRDefault="003B7570">
            <w:pPr>
              <w:widowControl w:val="0"/>
              <w:autoSpaceDE w:val="0"/>
              <w:autoSpaceDN w:val="0"/>
              <w:adjustRightInd w:val="0"/>
              <w:spacing w:after="0" w:line="240" w:lineRule="auto"/>
              <w:jc w:val="center"/>
              <w:rPr>
                <w:rFonts w:ascii="Calibri" w:hAnsi="Calibri" w:cs="Calibri"/>
              </w:rPr>
            </w:pPr>
            <w:r>
              <w:rPr>
                <w:rFonts w:ascii="Calibri" w:hAnsi="Calibri" w:cs="Calibri"/>
              </w:rPr>
              <w:t>12,6</w:t>
            </w:r>
          </w:p>
        </w:tc>
        <w:tc>
          <w:tcPr>
            <w:tcW w:w="900" w:type="dxa"/>
            <w:tcMar>
              <w:top w:w="62" w:type="dxa"/>
              <w:left w:w="102" w:type="dxa"/>
              <w:bottom w:w="102" w:type="dxa"/>
              <w:right w:w="62" w:type="dxa"/>
            </w:tcMar>
          </w:tcPr>
          <w:p w:rsidR="003B7570" w:rsidRDefault="003B7570">
            <w:pPr>
              <w:widowControl w:val="0"/>
              <w:autoSpaceDE w:val="0"/>
              <w:autoSpaceDN w:val="0"/>
              <w:adjustRightInd w:val="0"/>
              <w:spacing w:after="0" w:line="240" w:lineRule="auto"/>
              <w:jc w:val="center"/>
              <w:rPr>
                <w:rFonts w:ascii="Calibri" w:hAnsi="Calibri" w:cs="Calibri"/>
              </w:rPr>
            </w:pPr>
            <w:r>
              <w:rPr>
                <w:rFonts w:ascii="Calibri" w:hAnsi="Calibri" w:cs="Calibri"/>
              </w:rPr>
              <w:t>17,7</w:t>
            </w:r>
          </w:p>
        </w:tc>
        <w:tc>
          <w:tcPr>
            <w:tcW w:w="1080" w:type="dxa"/>
            <w:tcMar>
              <w:top w:w="62" w:type="dxa"/>
              <w:left w:w="102" w:type="dxa"/>
              <w:bottom w:w="102" w:type="dxa"/>
              <w:right w:w="62" w:type="dxa"/>
            </w:tcMar>
          </w:tcPr>
          <w:p w:rsidR="003B7570" w:rsidRDefault="003B7570">
            <w:pPr>
              <w:widowControl w:val="0"/>
              <w:autoSpaceDE w:val="0"/>
              <w:autoSpaceDN w:val="0"/>
              <w:adjustRightInd w:val="0"/>
              <w:spacing w:after="0" w:line="240" w:lineRule="auto"/>
              <w:jc w:val="center"/>
              <w:rPr>
                <w:rFonts w:ascii="Calibri" w:hAnsi="Calibri" w:cs="Calibri"/>
              </w:rPr>
            </w:pPr>
            <w:r>
              <w:rPr>
                <w:rFonts w:ascii="Calibri" w:hAnsi="Calibri" w:cs="Calibri"/>
              </w:rPr>
              <w:t>25,3</w:t>
            </w:r>
          </w:p>
        </w:tc>
        <w:tc>
          <w:tcPr>
            <w:tcW w:w="900" w:type="dxa"/>
            <w:tcMar>
              <w:top w:w="62" w:type="dxa"/>
              <w:left w:w="102" w:type="dxa"/>
              <w:bottom w:w="102" w:type="dxa"/>
              <w:right w:w="62" w:type="dxa"/>
            </w:tcMar>
          </w:tcPr>
          <w:p w:rsidR="003B7570" w:rsidRDefault="003B7570">
            <w:pPr>
              <w:widowControl w:val="0"/>
              <w:autoSpaceDE w:val="0"/>
              <w:autoSpaceDN w:val="0"/>
              <w:adjustRightInd w:val="0"/>
              <w:spacing w:after="0" w:line="240" w:lineRule="auto"/>
              <w:jc w:val="center"/>
              <w:rPr>
                <w:rFonts w:ascii="Calibri" w:hAnsi="Calibri" w:cs="Calibri"/>
              </w:rPr>
            </w:pPr>
            <w:r>
              <w:rPr>
                <w:rFonts w:ascii="Calibri" w:hAnsi="Calibri" w:cs="Calibri"/>
              </w:rPr>
              <w:t>30,7</w:t>
            </w:r>
          </w:p>
        </w:tc>
        <w:tc>
          <w:tcPr>
            <w:tcW w:w="1080" w:type="dxa"/>
            <w:tcMar>
              <w:top w:w="62" w:type="dxa"/>
              <w:left w:w="102" w:type="dxa"/>
              <w:bottom w:w="102" w:type="dxa"/>
              <w:right w:w="62" w:type="dxa"/>
            </w:tcMar>
          </w:tcPr>
          <w:p w:rsidR="003B7570" w:rsidRDefault="003B7570">
            <w:pPr>
              <w:widowControl w:val="0"/>
              <w:autoSpaceDE w:val="0"/>
              <w:autoSpaceDN w:val="0"/>
              <w:adjustRightInd w:val="0"/>
              <w:spacing w:after="0" w:line="240" w:lineRule="auto"/>
              <w:jc w:val="center"/>
              <w:rPr>
                <w:rFonts w:ascii="Calibri" w:hAnsi="Calibri" w:cs="Calibri"/>
              </w:rPr>
            </w:pPr>
            <w:r>
              <w:rPr>
                <w:rFonts w:ascii="Calibri" w:hAnsi="Calibri" w:cs="Calibri"/>
              </w:rPr>
              <w:t>102,2</w:t>
            </w:r>
          </w:p>
        </w:tc>
      </w:tr>
      <w:tr w:rsidR="003B7570">
        <w:trPr>
          <w:trHeight w:val="50"/>
        </w:trPr>
        <w:tc>
          <w:tcPr>
            <w:tcW w:w="1862" w:type="dxa"/>
            <w:tcMar>
              <w:top w:w="62" w:type="dxa"/>
              <w:left w:w="102" w:type="dxa"/>
              <w:bottom w:w="102" w:type="dxa"/>
              <w:right w:w="62" w:type="dxa"/>
            </w:tcMar>
          </w:tcPr>
          <w:p w:rsidR="003B7570" w:rsidRDefault="003B7570">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1080" w:type="dxa"/>
            <w:tcMar>
              <w:top w:w="62" w:type="dxa"/>
              <w:left w:w="102" w:type="dxa"/>
              <w:bottom w:w="102" w:type="dxa"/>
              <w:right w:w="62" w:type="dxa"/>
            </w:tcMar>
          </w:tcPr>
          <w:p w:rsidR="003B7570" w:rsidRDefault="003B7570">
            <w:pPr>
              <w:widowControl w:val="0"/>
              <w:autoSpaceDE w:val="0"/>
              <w:autoSpaceDN w:val="0"/>
              <w:adjustRightInd w:val="0"/>
              <w:spacing w:after="0" w:line="240" w:lineRule="auto"/>
              <w:jc w:val="center"/>
              <w:rPr>
                <w:rFonts w:ascii="Calibri" w:hAnsi="Calibri" w:cs="Calibri"/>
              </w:rPr>
            </w:pPr>
            <w:r>
              <w:rPr>
                <w:rFonts w:ascii="Calibri" w:hAnsi="Calibri" w:cs="Calibri"/>
              </w:rPr>
              <w:t>44,4</w:t>
            </w:r>
          </w:p>
        </w:tc>
        <w:tc>
          <w:tcPr>
            <w:tcW w:w="1080" w:type="dxa"/>
            <w:tcMar>
              <w:top w:w="62" w:type="dxa"/>
              <w:left w:w="102" w:type="dxa"/>
              <w:bottom w:w="102" w:type="dxa"/>
              <w:right w:w="62" w:type="dxa"/>
            </w:tcMar>
          </w:tcPr>
          <w:p w:rsidR="003B7570" w:rsidRDefault="003B7570">
            <w:pPr>
              <w:widowControl w:val="0"/>
              <w:autoSpaceDE w:val="0"/>
              <w:autoSpaceDN w:val="0"/>
              <w:adjustRightInd w:val="0"/>
              <w:spacing w:after="0" w:line="240" w:lineRule="auto"/>
              <w:jc w:val="center"/>
              <w:rPr>
                <w:rFonts w:ascii="Calibri" w:hAnsi="Calibri" w:cs="Calibri"/>
              </w:rPr>
            </w:pPr>
            <w:r>
              <w:rPr>
                <w:rFonts w:ascii="Calibri" w:hAnsi="Calibri" w:cs="Calibri"/>
              </w:rPr>
              <w:t>76,5</w:t>
            </w:r>
          </w:p>
        </w:tc>
        <w:tc>
          <w:tcPr>
            <w:tcW w:w="1080" w:type="dxa"/>
            <w:tcMar>
              <w:top w:w="62" w:type="dxa"/>
              <w:left w:w="102" w:type="dxa"/>
              <w:bottom w:w="102" w:type="dxa"/>
              <w:right w:w="62" w:type="dxa"/>
            </w:tcMar>
          </w:tcPr>
          <w:p w:rsidR="003B7570" w:rsidRDefault="003B7570">
            <w:pPr>
              <w:widowControl w:val="0"/>
              <w:autoSpaceDE w:val="0"/>
              <w:autoSpaceDN w:val="0"/>
              <w:adjustRightInd w:val="0"/>
              <w:spacing w:after="0" w:line="240" w:lineRule="auto"/>
              <w:jc w:val="center"/>
              <w:rPr>
                <w:rFonts w:ascii="Calibri" w:hAnsi="Calibri" w:cs="Calibri"/>
              </w:rPr>
            </w:pPr>
            <w:r>
              <w:rPr>
                <w:rFonts w:ascii="Calibri" w:hAnsi="Calibri" w:cs="Calibri"/>
              </w:rPr>
              <w:t>119,2</w:t>
            </w:r>
          </w:p>
        </w:tc>
        <w:tc>
          <w:tcPr>
            <w:tcW w:w="900" w:type="dxa"/>
            <w:tcMar>
              <w:top w:w="62" w:type="dxa"/>
              <w:left w:w="102" w:type="dxa"/>
              <w:bottom w:w="102" w:type="dxa"/>
              <w:right w:w="62" w:type="dxa"/>
            </w:tcMar>
          </w:tcPr>
          <w:p w:rsidR="003B7570" w:rsidRDefault="003B7570">
            <w:pPr>
              <w:widowControl w:val="0"/>
              <w:autoSpaceDE w:val="0"/>
              <w:autoSpaceDN w:val="0"/>
              <w:adjustRightInd w:val="0"/>
              <w:spacing w:after="0" w:line="240" w:lineRule="auto"/>
              <w:jc w:val="center"/>
              <w:rPr>
                <w:rFonts w:ascii="Calibri" w:hAnsi="Calibri" w:cs="Calibri"/>
              </w:rPr>
            </w:pPr>
            <w:r>
              <w:rPr>
                <w:rFonts w:ascii="Calibri" w:hAnsi="Calibri" w:cs="Calibri"/>
              </w:rPr>
              <w:t>199,1</w:t>
            </w:r>
          </w:p>
        </w:tc>
        <w:tc>
          <w:tcPr>
            <w:tcW w:w="1080" w:type="dxa"/>
            <w:tcMar>
              <w:top w:w="62" w:type="dxa"/>
              <w:left w:w="102" w:type="dxa"/>
              <w:bottom w:w="102" w:type="dxa"/>
              <w:right w:w="62" w:type="dxa"/>
            </w:tcMar>
          </w:tcPr>
          <w:p w:rsidR="003B7570" w:rsidRDefault="003B7570">
            <w:pPr>
              <w:widowControl w:val="0"/>
              <w:autoSpaceDE w:val="0"/>
              <w:autoSpaceDN w:val="0"/>
              <w:adjustRightInd w:val="0"/>
              <w:spacing w:after="0" w:line="240" w:lineRule="auto"/>
              <w:jc w:val="center"/>
              <w:rPr>
                <w:rFonts w:ascii="Calibri" w:hAnsi="Calibri" w:cs="Calibri"/>
              </w:rPr>
            </w:pPr>
            <w:r>
              <w:rPr>
                <w:rFonts w:ascii="Calibri" w:hAnsi="Calibri" w:cs="Calibri"/>
              </w:rPr>
              <w:t>358</w:t>
            </w:r>
          </w:p>
        </w:tc>
        <w:tc>
          <w:tcPr>
            <w:tcW w:w="900" w:type="dxa"/>
            <w:tcMar>
              <w:top w:w="62" w:type="dxa"/>
              <w:left w:w="102" w:type="dxa"/>
              <w:bottom w:w="102" w:type="dxa"/>
              <w:right w:w="62" w:type="dxa"/>
            </w:tcMar>
          </w:tcPr>
          <w:p w:rsidR="003B7570" w:rsidRDefault="003B7570">
            <w:pPr>
              <w:widowControl w:val="0"/>
              <w:autoSpaceDE w:val="0"/>
              <w:autoSpaceDN w:val="0"/>
              <w:adjustRightInd w:val="0"/>
              <w:spacing w:after="0" w:line="240" w:lineRule="auto"/>
              <w:jc w:val="center"/>
              <w:rPr>
                <w:rFonts w:ascii="Calibri" w:hAnsi="Calibri" w:cs="Calibri"/>
              </w:rPr>
            </w:pPr>
            <w:r>
              <w:rPr>
                <w:rFonts w:ascii="Calibri" w:hAnsi="Calibri" w:cs="Calibri"/>
              </w:rPr>
              <w:t>472,5</w:t>
            </w:r>
          </w:p>
        </w:tc>
        <w:tc>
          <w:tcPr>
            <w:tcW w:w="1080" w:type="dxa"/>
            <w:tcMar>
              <w:top w:w="62" w:type="dxa"/>
              <w:left w:w="102" w:type="dxa"/>
              <w:bottom w:w="102" w:type="dxa"/>
              <w:right w:w="62" w:type="dxa"/>
            </w:tcMar>
          </w:tcPr>
          <w:p w:rsidR="003B7570" w:rsidRDefault="003B7570">
            <w:pPr>
              <w:widowControl w:val="0"/>
              <w:autoSpaceDE w:val="0"/>
              <w:autoSpaceDN w:val="0"/>
              <w:adjustRightInd w:val="0"/>
              <w:spacing w:after="0" w:line="240" w:lineRule="auto"/>
              <w:jc w:val="center"/>
              <w:rPr>
                <w:rFonts w:ascii="Calibri" w:hAnsi="Calibri" w:cs="Calibri"/>
              </w:rPr>
            </w:pPr>
            <w:r>
              <w:rPr>
                <w:rFonts w:ascii="Calibri" w:hAnsi="Calibri" w:cs="Calibri"/>
              </w:rPr>
              <w:t>1269,7</w:t>
            </w:r>
          </w:p>
        </w:tc>
      </w:tr>
      <w:tr w:rsidR="003B7570">
        <w:trPr>
          <w:trHeight w:val="50"/>
        </w:trPr>
        <w:tc>
          <w:tcPr>
            <w:tcW w:w="9062" w:type="dxa"/>
            <w:gridSpan w:val="8"/>
            <w:tcMar>
              <w:top w:w="62" w:type="dxa"/>
              <w:left w:w="102" w:type="dxa"/>
              <w:bottom w:w="102" w:type="dxa"/>
              <w:right w:w="62" w:type="dxa"/>
            </w:tcMar>
          </w:tcPr>
          <w:p w:rsidR="003B7570" w:rsidRDefault="003B7570">
            <w:pPr>
              <w:widowControl w:val="0"/>
              <w:autoSpaceDE w:val="0"/>
              <w:autoSpaceDN w:val="0"/>
              <w:adjustRightInd w:val="0"/>
              <w:spacing w:after="0" w:line="240" w:lineRule="auto"/>
              <w:jc w:val="center"/>
              <w:outlineLvl w:val="2"/>
              <w:rPr>
                <w:rFonts w:ascii="Calibri" w:hAnsi="Calibri" w:cs="Calibri"/>
              </w:rPr>
            </w:pPr>
            <w:bookmarkStart w:id="56" w:name="Par1220"/>
            <w:bookmarkEnd w:id="56"/>
            <w:r>
              <w:rPr>
                <w:rFonts w:ascii="Calibri" w:hAnsi="Calibri" w:cs="Calibri"/>
              </w:rPr>
              <w:t xml:space="preserve">Финансирование за счет средств консолидированных бюджетов субъектов Российской Федерации </w:t>
            </w:r>
            <w:hyperlink w:anchor="Par1322" w:history="1">
              <w:r>
                <w:rPr>
                  <w:rFonts w:ascii="Calibri" w:hAnsi="Calibri" w:cs="Calibri"/>
                  <w:color w:val="0000FF"/>
                </w:rPr>
                <w:t>&lt;***&gt;</w:t>
              </w:r>
            </w:hyperlink>
          </w:p>
        </w:tc>
      </w:tr>
      <w:tr w:rsidR="003B7570">
        <w:trPr>
          <w:trHeight w:val="50"/>
        </w:trPr>
        <w:tc>
          <w:tcPr>
            <w:tcW w:w="1862" w:type="dxa"/>
            <w:tcMar>
              <w:top w:w="62" w:type="dxa"/>
              <w:left w:w="102" w:type="dxa"/>
              <w:bottom w:w="102" w:type="dxa"/>
              <w:right w:w="62" w:type="dxa"/>
            </w:tcMar>
          </w:tcPr>
          <w:p w:rsidR="003B7570" w:rsidRDefault="003B7570">
            <w:pPr>
              <w:widowControl w:val="0"/>
              <w:autoSpaceDE w:val="0"/>
              <w:autoSpaceDN w:val="0"/>
              <w:adjustRightInd w:val="0"/>
              <w:spacing w:after="0" w:line="240" w:lineRule="auto"/>
              <w:rPr>
                <w:rFonts w:ascii="Calibri" w:hAnsi="Calibri" w:cs="Calibri"/>
              </w:rPr>
            </w:pPr>
            <w:r>
              <w:rPr>
                <w:rFonts w:ascii="Calibri" w:hAnsi="Calibri" w:cs="Calibri"/>
              </w:rPr>
              <w:t>Образование</w:t>
            </w:r>
          </w:p>
        </w:tc>
        <w:tc>
          <w:tcPr>
            <w:tcW w:w="1080" w:type="dxa"/>
            <w:tcMar>
              <w:top w:w="62" w:type="dxa"/>
              <w:left w:w="102" w:type="dxa"/>
              <w:bottom w:w="102" w:type="dxa"/>
              <w:right w:w="62" w:type="dxa"/>
            </w:tcMar>
          </w:tcPr>
          <w:p w:rsidR="003B7570" w:rsidRDefault="003B7570">
            <w:pPr>
              <w:widowControl w:val="0"/>
              <w:autoSpaceDE w:val="0"/>
              <w:autoSpaceDN w:val="0"/>
              <w:adjustRightInd w:val="0"/>
              <w:spacing w:after="0" w:line="240" w:lineRule="auto"/>
              <w:jc w:val="center"/>
              <w:rPr>
                <w:rFonts w:ascii="Calibri" w:hAnsi="Calibri" w:cs="Calibri"/>
              </w:rPr>
            </w:pPr>
            <w:r>
              <w:rPr>
                <w:rFonts w:ascii="Calibri" w:hAnsi="Calibri" w:cs="Calibri"/>
              </w:rPr>
              <w:t>150,3</w:t>
            </w:r>
          </w:p>
        </w:tc>
        <w:tc>
          <w:tcPr>
            <w:tcW w:w="1080" w:type="dxa"/>
            <w:tcMar>
              <w:top w:w="62" w:type="dxa"/>
              <w:left w:w="102" w:type="dxa"/>
              <w:bottom w:w="102" w:type="dxa"/>
              <w:right w:w="62" w:type="dxa"/>
            </w:tcMar>
          </w:tcPr>
          <w:p w:rsidR="003B7570" w:rsidRDefault="003B7570">
            <w:pPr>
              <w:widowControl w:val="0"/>
              <w:autoSpaceDE w:val="0"/>
              <w:autoSpaceDN w:val="0"/>
              <w:adjustRightInd w:val="0"/>
              <w:spacing w:after="0" w:line="240" w:lineRule="auto"/>
              <w:jc w:val="center"/>
              <w:rPr>
                <w:rFonts w:ascii="Calibri" w:hAnsi="Calibri" w:cs="Calibri"/>
              </w:rPr>
            </w:pPr>
            <w:r>
              <w:rPr>
                <w:rFonts w:ascii="Calibri" w:hAnsi="Calibri" w:cs="Calibri"/>
              </w:rPr>
              <w:t>163,9</w:t>
            </w:r>
          </w:p>
        </w:tc>
        <w:tc>
          <w:tcPr>
            <w:tcW w:w="1080" w:type="dxa"/>
            <w:tcMar>
              <w:top w:w="62" w:type="dxa"/>
              <w:left w:w="102" w:type="dxa"/>
              <w:bottom w:w="102" w:type="dxa"/>
              <w:right w:w="62" w:type="dxa"/>
            </w:tcMar>
          </w:tcPr>
          <w:p w:rsidR="003B7570" w:rsidRDefault="003B7570">
            <w:pPr>
              <w:widowControl w:val="0"/>
              <w:autoSpaceDE w:val="0"/>
              <w:autoSpaceDN w:val="0"/>
              <w:adjustRightInd w:val="0"/>
              <w:spacing w:after="0" w:line="240" w:lineRule="auto"/>
              <w:jc w:val="center"/>
              <w:rPr>
                <w:rFonts w:ascii="Calibri" w:hAnsi="Calibri" w:cs="Calibri"/>
              </w:rPr>
            </w:pPr>
            <w:r>
              <w:rPr>
                <w:rFonts w:ascii="Calibri" w:hAnsi="Calibri" w:cs="Calibri"/>
              </w:rPr>
              <w:t>196,5</w:t>
            </w:r>
          </w:p>
        </w:tc>
        <w:tc>
          <w:tcPr>
            <w:tcW w:w="900" w:type="dxa"/>
            <w:tcMar>
              <w:top w:w="62" w:type="dxa"/>
              <w:left w:w="102" w:type="dxa"/>
              <w:bottom w:w="102" w:type="dxa"/>
              <w:right w:w="62" w:type="dxa"/>
            </w:tcMar>
          </w:tcPr>
          <w:p w:rsidR="003B7570" w:rsidRDefault="003B7570">
            <w:pPr>
              <w:widowControl w:val="0"/>
              <w:autoSpaceDE w:val="0"/>
              <w:autoSpaceDN w:val="0"/>
              <w:adjustRightInd w:val="0"/>
              <w:spacing w:after="0" w:line="240" w:lineRule="auto"/>
              <w:jc w:val="center"/>
              <w:rPr>
                <w:rFonts w:ascii="Calibri" w:hAnsi="Calibri" w:cs="Calibri"/>
              </w:rPr>
            </w:pPr>
            <w:r>
              <w:rPr>
                <w:rFonts w:ascii="Calibri" w:hAnsi="Calibri" w:cs="Calibri"/>
              </w:rPr>
              <w:t>236,1</w:t>
            </w:r>
          </w:p>
        </w:tc>
        <w:tc>
          <w:tcPr>
            <w:tcW w:w="1080" w:type="dxa"/>
            <w:tcMar>
              <w:top w:w="62" w:type="dxa"/>
              <w:left w:w="102" w:type="dxa"/>
              <w:bottom w:w="102" w:type="dxa"/>
              <w:right w:w="62" w:type="dxa"/>
            </w:tcMar>
          </w:tcPr>
          <w:p w:rsidR="003B7570" w:rsidRDefault="003B7570">
            <w:pPr>
              <w:widowControl w:val="0"/>
              <w:autoSpaceDE w:val="0"/>
              <w:autoSpaceDN w:val="0"/>
              <w:adjustRightInd w:val="0"/>
              <w:spacing w:after="0" w:line="240" w:lineRule="auto"/>
              <w:jc w:val="center"/>
              <w:rPr>
                <w:rFonts w:ascii="Calibri" w:hAnsi="Calibri" w:cs="Calibri"/>
              </w:rPr>
            </w:pPr>
            <w:r>
              <w:rPr>
                <w:rFonts w:ascii="Calibri" w:hAnsi="Calibri" w:cs="Calibri"/>
              </w:rPr>
              <w:t>284,6</w:t>
            </w:r>
          </w:p>
        </w:tc>
        <w:tc>
          <w:tcPr>
            <w:tcW w:w="900" w:type="dxa"/>
            <w:tcMar>
              <w:top w:w="62" w:type="dxa"/>
              <w:left w:w="102" w:type="dxa"/>
              <w:bottom w:w="102" w:type="dxa"/>
              <w:right w:w="62" w:type="dxa"/>
            </w:tcMar>
          </w:tcPr>
          <w:p w:rsidR="003B7570" w:rsidRDefault="003B7570">
            <w:pPr>
              <w:widowControl w:val="0"/>
              <w:autoSpaceDE w:val="0"/>
              <w:autoSpaceDN w:val="0"/>
              <w:adjustRightInd w:val="0"/>
              <w:spacing w:after="0" w:line="240" w:lineRule="auto"/>
              <w:jc w:val="center"/>
              <w:rPr>
                <w:rFonts w:ascii="Calibri" w:hAnsi="Calibri" w:cs="Calibri"/>
              </w:rPr>
            </w:pPr>
            <w:r>
              <w:rPr>
                <w:rFonts w:ascii="Calibri" w:hAnsi="Calibri" w:cs="Calibri"/>
              </w:rPr>
              <w:t>352,5</w:t>
            </w:r>
          </w:p>
        </w:tc>
        <w:tc>
          <w:tcPr>
            <w:tcW w:w="1080" w:type="dxa"/>
            <w:tcMar>
              <w:top w:w="62" w:type="dxa"/>
              <w:left w:w="102" w:type="dxa"/>
              <w:bottom w:w="102" w:type="dxa"/>
              <w:right w:w="62" w:type="dxa"/>
            </w:tcMar>
          </w:tcPr>
          <w:p w:rsidR="003B7570" w:rsidRDefault="003B7570">
            <w:pPr>
              <w:widowControl w:val="0"/>
              <w:autoSpaceDE w:val="0"/>
              <w:autoSpaceDN w:val="0"/>
              <w:adjustRightInd w:val="0"/>
              <w:spacing w:after="0" w:line="240" w:lineRule="auto"/>
              <w:jc w:val="center"/>
              <w:rPr>
                <w:rFonts w:ascii="Calibri" w:hAnsi="Calibri" w:cs="Calibri"/>
              </w:rPr>
            </w:pPr>
            <w:r>
              <w:rPr>
                <w:rFonts w:ascii="Calibri" w:hAnsi="Calibri" w:cs="Calibri"/>
              </w:rPr>
              <w:t>1383,9</w:t>
            </w:r>
          </w:p>
        </w:tc>
      </w:tr>
      <w:tr w:rsidR="003B7570">
        <w:trPr>
          <w:trHeight w:val="50"/>
        </w:trPr>
        <w:tc>
          <w:tcPr>
            <w:tcW w:w="1862" w:type="dxa"/>
            <w:tcMar>
              <w:top w:w="62" w:type="dxa"/>
              <w:left w:w="102" w:type="dxa"/>
              <w:bottom w:w="102" w:type="dxa"/>
              <w:right w:w="62" w:type="dxa"/>
            </w:tcMar>
          </w:tcPr>
          <w:p w:rsidR="003B7570" w:rsidRDefault="003B7570">
            <w:pPr>
              <w:widowControl w:val="0"/>
              <w:autoSpaceDE w:val="0"/>
              <w:autoSpaceDN w:val="0"/>
              <w:adjustRightInd w:val="0"/>
              <w:spacing w:after="0" w:line="240" w:lineRule="auto"/>
              <w:rPr>
                <w:rFonts w:ascii="Calibri" w:hAnsi="Calibri" w:cs="Calibri"/>
              </w:rPr>
            </w:pPr>
            <w:r>
              <w:rPr>
                <w:rFonts w:ascii="Calibri" w:hAnsi="Calibri" w:cs="Calibri"/>
              </w:rPr>
              <w:t>Наука</w:t>
            </w:r>
          </w:p>
        </w:tc>
        <w:tc>
          <w:tcPr>
            <w:tcW w:w="1080" w:type="dxa"/>
            <w:tcMar>
              <w:top w:w="62" w:type="dxa"/>
              <w:left w:w="102" w:type="dxa"/>
              <w:bottom w:w="102" w:type="dxa"/>
              <w:right w:w="62" w:type="dxa"/>
            </w:tcMar>
          </w:tcPr>
          <w:p w:rsidR="003B7570" w:rsidRDefault="003B7570">
            <w:pPr>
              <w:widowControl w:val="0"/>
              <w:autoSpaceDE w:val="0"/>
              <w:autoSpaceDN w:val="0"/>
              <w:adjustRightInd w:val="0"/>
              <w:spacing w:after="0" w:line="240" w:lineRule="auto"/>
              <w:jc w:val="center"/>
              <w:rPr>
                <w:rFonts w:ascii="Calibri" w:hAnsi="Calibri" w:cs="Calibri"/>
              </w:rPr>
            </w:pPr>
            <w:r>
              <w:rPr>
                <w:rFonts w:ascii="Calibri" w:hAnsi="Calibri" w:cs="Calibri"/>
              </w:rPr>
              <w:t>1,1</w:t>
            </w:r>
          </w:p>
        </w:tc>
        <w:tc>
          <w:tcPr>
            <w:tcW w:w="1080" w:type="dxa"/>
            <w:tcMar>
              <w:top w:w="62" w:type="dxa"/>
              <w:left w:w="102" w:type="dxa"/>
              <w:bottom w:w="102" w:type="dxa"/>
              <w:right w:w="62" w:type="dxa"/>
            </w:tcMar>
          </w:tcPr>
          <w:p w:rsidR="003B7570" w:rsidRDefault="003B7570">
            <w:pPr>
              <w:widowControl w:val="0"/>
              <w:autoSpaceDE w:val="0"/>
              <w:autoSpaceDN w:val="0"/>
              <w:adjustRightInd w:val="0"/>
              <w:spacing w:after="0" w:line="240" w:lineRule="auto"/>
              <w:jc w:val="center"/>
              <w:rPr>
                <w:rFonts w:ascii="Calibri" w:hAnsi="Calibri" w:cs="Calibri"/>
              </w:rPr>
            </w:pPr>
            <w:r>
              <w:rPr>
                <w:rFonts w:ascii="Calibri" w:hAnsi="Calibri" w:cs="Calibri"/>
              </w:rPr>
              <w:t>2,3</w:t>
            </w:r>
          </w:p>
        </w:tc>
        <w:tc>
          <w:tcPr>
            <w:tcW w:w="1080" w:type="dxa"/>
            <w:tcMar>
              <w:top w:w="62" w:type="dxa"/>
              <w:left w:w="102" w:type="dxa"/>
              <w:bottom w:w="102" w:type="dxa"/>
              <w:right w:w="62" w:type="dxa"/>
            </w:tcMar>
          </w:tcPr>
          <w:p w:rsidR="003B7570" w:rsidRDefault="003B7570">
            <w:pPr>
              <w:widowControl w:val="0"/>
              <w:autoSpaceDE w:val="0"/>
              <w:autoSpaceDN w:val="0"/>
              <w:adjustRightInd w:val="0"/>
              <w:spacing w:after="0" w:line="240" w:lineRule="auto"/>
              <w:jc w:val="center"/>
              <w:rPr>
                <w:rFonts w:ascii="Calibri" w:hAnsi="Calibri" w:cs="Calibri"/>
              </w:rPr>
            </w:pPr>
            <w:r>
              <w:rPr>
                <w:rFonts w:ascii="Calibri" w:hAnsi="Calibri" w:cs="Calibri"/>
              </w:rPr>
              <w:t>3,7</w:t>
            </w:r>
          </w:p>
        </w:tc>
        <w:tc>
          <w:tcPr>
            <w:tcW w:w="900" w:type="dxa"/>
            <w:tcMar>
              <w:top w:w="62" w:type="dxa"/>
              <w:left w:w="102" w:type="dxa"/>
              <w:bottom w:w="102" w:type="dxa"/>
              <w:right w:w="62" w:type="dxa"/>
            </w:tcMar>
          </w:tcPr>
          <w:p w:rsidR="003B7570" w:rsidRDefault="003B7570">
            <w:pPr>
              <w:widowControl w:val="0"/>
              <w:autoSpaceDE w:val="0"/>
              <w:autoSpaceDN w:val="0"/>
              <w:adjustRightInd w:val="0"/>
              <w:spacing w:after="0" w:line="240" w:lineRule="auto"/>
              <w:jc w:val="center"/>
              <w:rPr>
                <w:rFonts w:ascii="Calibri" w:hAnsi="Calibri" w:cs="Calibri"/>
              </w:rPr>
            </w:pPr>
            <w:r>
              <w:rPr>
                <w:rFonts w:ascii="Calibri" w:hAnsi="Calibri" w:cs="Calibri"/>
              </w:rPr>
              <w:t>5,8</w:t>
            </w:r>
          </w:p>
        </w:tc>
        <w:tc>
          <w:tcPr>
            <w:tcW w:w="1080" w:type="dxa"/>
            <w:tcMar>
              <w:top w:w="62" w:type="dxa"/>
              <w:left w:w="102" w:type="dxa"/>
              <w:bottom w:w="102" w:type="dxa"/>
              <w:right w:w="62" w:type="dxa"/>
            </w:tcMar>
          </w:tcPr>
          <w:p w:rsidR="003B7570" w:rsidRDefault="003B7570">
            <w:pPr>
              <w:widowControl w:val="0"/>
              <w:autoSpaceDE w:val="0"/>
              <w:autoSpaceDN w:val="0"/>
              <w:adjustRightInd w:val="0"/>
              <w:spacing w:after="0" w:line="240" w:lineRule="auto"/>
              <w:jc w:val="center"/>
              <w:rPr>
                <w:rFonts w:ascii="Calibri" w:hAnsi="Calibri" w:cs="Calibri"/>
              </w:rPr>
            </w:pPr>
            <w:r>
              <w:rPr>
                <w:rFonts w:ascii="Calibri" w:hAnsi="Calibri" w:cs="Calibri"/>
              </w:rPr>
              <w:t>8,4</w:t>
            </w:r>
          </w:p>
        </w:tc>
        <w:tc>
          <w:tcPr>
            <w:tcW w:w="900" w:type="dxa"/>
            <w:tcMar>
              <w:top w:w="62" w:type="dxa"/>
              <w:left w:w="102" w:type="dxa"/>
              <w:bottom w:w="102" w:type="dxa"/>
              <w:right w:w="62" w:type="dxa"/>
            </w:tcMar>
          </w:tcPr>
          <w:p w:rsidR="003B7570" w:rsidRDefault="003B7570">
            <w:pPr>
              <w:widowControl w:val="0"/>
              <w:autoSpaceDE w:val="0"/>
              <w:autoSpaceDN w:val="0"/>
              <w:adjustRightInd w:val="0"/>
              <w:spacing w:after="0" w:line="240" w:lineRule="auto"/>
              <w:jc w:val="center"/>
              <w:rPr>
                <w:rFonts w:ascii="Calibri" w:hAnsi="Calibri" w:cs="Calibri"/>
              </w:rPr>
            </w:pPr>
            <w:r>
              <w:rPr>
                <w:rFonts w:ascii="Calibri" w:hAnsi="Calibri" w:cs="Calibri"/>
              </w:rPr>
              <w:t>13,9</w:t>
            </w:r>
          </w:p>
        </w:tc>
        <w:tc>
          <w:tcPr>
            <w:tcW w:w="1080" w:type="dxa"/>
            <w:tcMar>
              <w:top w:w="62" w:type="dxa"/>
              <w:left w:w="102" w:type="dxa"/>
              <w:bottom w:w="102" w:type="dxa"/>
              <w:right w:w="62" w:type="dxa"/>
            </w:tcMar>
          </w:tcPr>
          <w:p w:rsidR="003B7570" w:rsidRDefault="003B7570">
            <w:pPr>
              <w:widowControl w:val="0"/>
              <w:autoSpaceDE w:val="0"/>
              <w:autoSpaceDN w:val="0"/>
              <w:adjustRightInd w:val="0"/>
              <w:spacing w:after="0" w:line="240" w:lineRule="auto"/>
              <w:jc w:val="center"/>
              <w:rPr>
                <w:rFonts w:ascii="Calibri" w:hAnsi="Calibri" w:cs="Calibri"/>
              </w:rPr>
            </w:pPr>
            <w:r>
              <w:rPr>
                <w:rFonts w:ascii="Calibri" w:hAnsi="Calibri" w:cs="Calibri"/>
              </w:rPr>
              <w:t>35,2</w:t>
            </w:r>
          </w:p>
        </w:tc>
      </w:tr>
      <w:tr w:rsidR="003B7570">
        <w:trPr>
          <w:trHeight w:val="50"/>
        </w:trPr>
        <w:tc>
          <w:tcPr>
            <w:tcW w:w="1862" w:type="dxa"/>
            <w:tcMar>
              <w:top w:w="62" w:type="dxa"/>
              <w:left w:w="102" w:type="dxa"/>
              <w:bottom w:w="102" w:type="dxa"/>
              <w:right w:w="62" w:type="dxa"/>
            </w:tcMar>
          </w:tcPr>
          <w:p w:rsidR="003B7570" w:rsidRDefault="003B7570">
            <w:pPr>
              <w:widowControl w:val="0"/>
              <w:autoSpaceDE w:val="0"/>
              <w:autoSpaceDN w:val="0"/>
              <w:adjustRightInd w:val="0"/>
              <w:spacing w:after="0" w:line="240" w:lineRule="auto"/>
              <w:rPr>
                <w:rFonts w:ascii="Calibri" w:hAnsi="Calibri" w:cs="Calibri"/>
              </w:rPr>
            </w:pPr>
            <w:r>
              <w:rPr>
                <w:rFonts w:ascii="Calibri" w:hAnsi="Calibri" w:cs="Calibri"/>
              </w:rPr>
              <w:t>Здравоохранение (с учетом средств обязательного медицинского страхования)</w:t>
            </w:r>
          </w:p>
        </w:tc>
        <w:tc>
          <w:tcPr>
            <w:tcW w:w="1080" w:type="dxa"/>
            <w:tcMar>
              <w:top w:w="62" w:type="dxa"/>
              <w:left w:w="102" w:type="dxa"/>
              <w:bottom w:w="102" w:type="dxa"/>
              <w:right w:w="62" w:type="dxa"/>
            </w:tcMar>
          </w:tcPr>
          <w:p w:rsidR="003B7570" w:rsidRDefault="003B7570">
            <w:pPr>
              <w:widowControl w:val="0"/>
              <w:autoSpaceDE w:val="0"/>
              <w:autoSpaceDN w:val="0"/>
              <w:adjustRightInd w:val="0"/>
              <w:spacing w:after="0" w:line="240" w:lineRule="auto"/>
              <w:jc w:val="center"/>
              <w:rPr>
                <w:rFonts w:ascii="Calibri" w:hAnsi="Calibri" w:cs="Calibri"/>
              </w:rPr>
            </w:pPr>
            <w:r>
              <w:rPr>
                <w:rFonts w:ascii="Calibri" w:hAnsi="Calibri" w:cs="Calibri"/>
              </w:rPr>
              <w:t>74,9</w:t>
            </w:r>
          </w:p>
        </w:tc>
        <w:tc>
          <w:tcPr>
            <w:tcW w:w="1080" w:type="dxa"/>
            <w:tcMar>
              <w:top w:w="62" w:type="dxa"/>
              <w:left w:w="102" w:type="dxa"/>
              <w:bottom w:w="102" w:type="dxa"/>
              <w:right w:w="62" w:type="dxa"/>
            </w:tcMar>
          </w:tcPr>
          <w:p w:rsidR="003B7570" w:rsidRDefault="003B7570">
            <w:pPr>
              <w:widowControl w:val="0"/>
              <w:autoSpaceDE w:val="0"/>
              <w:autoSpaceDN w:val="0"/>
              <w:adjustRightInd w:val="0"/>
              <w:spacing w:after="0" w:line="240" w:lineRule="auto"/>
              <w:jc w:val="center"/>
              <w:rPr>
                <w:rFonts w:ascii="Calibri" w:hAnsi="Calibri" w:cs="Calibri"/>
              </w:rPr>
            </w:pPr>
            <w:r>
              <w:rPr>
                <w:rFonts w:ascii="Calibri" w:hAnsi="Calibri" w:cs="Calibri"/>
              </w:rPr>
              <w:t>129,1</w:t>
            </w:r>
          </w:p>
        </w:tc>
        <w:tc>
          <w:tcPr>
            <w:tcW w:w="1080" w:type="dxa"/>
            <w:tcMar>
              <w:top w:w="62" w:type="dxa"/>
              <w:left w:w="102" w:type="dxa"/>
              <w:bottom w:w="102" w:type="dxa"/>
              <w:right w:w="62" w:type="dxa"/>
            </w:tcMar>
          </w:tcPr>
          <w:p w:rsidR="003B7570" w:rsidRDefault="003B7570">
            <w:pPr>
              <w:widowControl w:val="0"/>
              <w:autoSpaceDE w:val="0"/>
              <w:autoSpaceDN w:val="0"/>
              <w:adjustRightInd w:val="0"/>
              <w:spacing w:after="0" w:line="240" w:lineRule="auto"/>
              <w:jc w:val="center"/>
              <w:rPr>
                <w:rFonts w:ascii="Calibri" w:hAnsi="Calibri" w:cs="Calibri"/>
              </w:rPr>
            </w:pPr>
            <w:r>
              <w:rPr>
                <w:rFonts w:ascii="Calibri" w:hAnsi="Calibri" w:cs="Calibri"/>
              </w:rPr>
              <w:t>212,9</w:t>
            </w:r>
          </w:p>
        </w:tc>
        <w:tc>
          <w:tcPr>
            <w:tcW w:w="900" w:type="dxa"/>
            <w:tcMar>
              <w:top w:w="62" w:type="dxa"/>
              <w:left w:w="102" w:type="dxa"/>
              <w:bottom w:w="102" w:type="dxa"/>
              <w:right w:w="62" w:type="dxa"/>
            </w:tcMar>
          </w:tcPr>
          <w:p w:rsidR="003B7570" w:rsidRDefault="003B7570">
            <w:pPr>
              <w:widowControl w:val="0"/>
              <w:autoSpaceDE w:val="0"/>
              <w:autoSpaceDN w:val="0"/>
              <w:adjustRightInd w:val="0"/>
              <w:spacing w:after="0" w:line="240" w:lineRule="auto"/>
              <w:jc w:val="center"/>
              <w:rPr>
                <w:rFonts w:ascii="Calibri" w:hAnsi="Calibri" w:cs="Calibri"/>
              </w:rPr>
            </w:pPr>
            <w:r>
              <w:rPr>
                <w:rFonts w:ascii="Calibri" w:hAnsi="Calibri" w:cs="Calibri"/>
              </w:rPr>
              <w:t>282</w:t>
            </w:r>
          </w:p>
        </w:tc>
        <w:tc>
          <w:tcPr>
            <w:tcW w:w="1080" w:type="dxa"/>
            <w:tcMar>
              <w:top w:w="62" w:type="dxa"/>
              <w:left w:w="102" w:type="dxa"/>
              <w:bottom w:w="102" w:type="dxa"/>
              <w:right w:w="62" w:type="dxa"/>
            </w:tcMar>
          </w:tcPr>
          <w:p w:rsidR="003B7570" w:rsidRDefault="003B7570">
            <w:pPr>
              <w:widowControl w:val="0"/>
              <w:autoSpaceDE w:val="0"/>
              <w:autoSpaceDN w:val="0"/>
              <w:adjustRightInd w:val="0"/>
              <w:spacing w:after="0" w:line="240" w:lineRule="auto"/>
              <w:jc w:val="center"/>
              <w:rPr>
                <w:rFonts w:ascii="Calibri" w:hAnsi="Calibri" w:cs="Calibri"/>
              </w:rPr>
            </w:pPr>
            <w:r>
              <w:rPr>
                <w:rFonts w:ascii="Calibri" w:hAnsi="Calibri" w:cs="Calibri"/>
              </w:rPr>
              <w:t>406,9</w:t>
            </w:r>
          </w:p>
        </w:tc>
        <w:tc>
          <w:tcPr>
            <w:tcW w:w="900" w:type="dxa"/>
            <w:tcMar>
              <w:top w:w="62" w:type="dxa"/>
              <w:left w:w="102" w:type="dxa"/>
              <w:bottom w:w="102" w:type="dxa"/>
              <w:right w:w="62" w:type="dxa"/>
            </w:tcMar>
          </w:tcPr>
          <w:p w:rsidR="003B7570" w:rsidRDefault="003B7570">
            <w:pPr>
              <w:widowControl w:val="0"/>
              <w:autoSpaceDE w:val="0"/>
              <w:autoSpaceDN w:val="0"/>
              <w:adjustRightInd w:val="0"/>
              <w:spacing w:after="0" w:line="240" w:lineRule="auto"/>
              <w:jc w:val="center"/>
              <w:rPr>
                <w:rFonts w:ascii="Calibri" w:hAnsi="Calibri" w:cs="Calibri"/>
              </w:rPr>
            </w:pPr>
            <w:r>
              <w:rPr>
                <w:rFonts w:ascii="Calibri" w:hAnsi="Calibri" w:cs="Calibri"/>
              </w:rPr>
              <w:t>557</w:t>
            </w:r>
          </w:p>
        </w:tc>
        <w:tc>
          <w:tcPr>
            <w:tcW w:w="1080" w:type="dxa"/>
            <w:tcMar>
              <w:top w:w="62" w:type="dxa"/>
              <w:left w:w="102" w:type="dxa"/>
              <w:bottom w:w="102" w:type="dxa"/>
              <w:right w:w="62" w:type="dxa"/>
            </w:tcMar>
          </w:tcPr>
          <w:p w:rsidR="003B7570" w:rsidRDefault="003B7570">
            <w:pPr>
              <w:widowControl w:val="0"/>
              <w:autoSpaceDE w:val="0"/>
              <w:autoSpaceDN w:val="0"/>
              <w:adjustRightInd w:val="0"/>
              <w:spacing w:after="0" w:line="240" w:lineRule="auto"/>
              <w:jc w:val="center"/>
              <w:rPr>
                <w:rFonts w:ascii="Calibri" w:hAnsi="Calibri" w:cs="Calibri"/>
              </w:rPr>
            </w:pPr>
            <w:r>
              <w:rPr>
                <w:rFonts w:ascii="Calibri" w:hAnsi="Calibri" w:cs="Calibri"/>
              </w:rPr>
              <w:t>1662,8</w:t>
            </w:r>
          </w:p>
        </w:tc>
      </w:tr>
      <w:tr w:rsidR="003B7570">
        <w:trPr>
          <w:trHeight w:val="50"/>
        </w:trPr>
        <w:tc>
          <w:tcPr>
            <w:tcW w:w="1862" w:type="dxa"/>
            <w:tcMar>
              <w:top w:w="62" w:type="dxa"/>
              <w:left w:w="102" w:type="dxa"/>
              <w:bottom w:w="102" w:type="dxa"/>
              <w:right w:w="62" w:type="dxa"/>
            </w:tcMar>
          </w:tcPr>
          <w:p w:rsidR="003B7570" w:rsidRDefault="003B7570">
            <w:pPr>
              <w:widowControl w:val="0"/>
              <w:autoSpaceDE w:val="0"/>
              <w:autoSpaceDN w:val="0"/>
              <w:adjustRightInd w:val="0"/>
              <w:spacing w:after="0" w:line="240" w:lineRule="auto"/>
              <w:rPr>
                <w:rFonts w:ascii="Calibri" w:hAnsi="Calibri" w:cs="Calibri"/>
              </w:rPr>
            </w:pPr>
            <w:r>
              <w:rPr>
                <w:rFonts w:ascii="Calibri" w:hAnsi="Calibri" w:cs="Calibri"/>
              </w:rPr>
              <w:t>Социальное обслуживание населения</w:t>
            </w:r>
          </w:p>
        </w:tc>
        <w:tc>
          <w:tcPr>
            <w:tcW w:w="1080" w:type="dxa"/>
            <w:tcMar>
              <w:top w:w="62" w:type="dxa"/>
              <w:left w:w="102" w:type="dxa"/>
              <w:bottom w:w="102" w:type="dxa"/>
              <w:right w:w="62" w:type="dxa"/>
            </w:tcMar>
          </w:tcPr>
          <w:p w:rsidR="003B7570" w:rsidRDefault="003B7570">
            <w:pPr>
              <w:widowControl w:val="0"/>
              <w:autoSpaceDE w:val="0"/>
              <w:autoSpaceDN w:val="0"/>
              <w:adjustRightInd w:val="0"/>
              <w:spacing w:after="0" w:line="240" w:lineRule="auto"/>
              <w:jc w:val="center"/>
              <w:rPr>
                <w:rFonts w:ascii="Calibri" w:hAnsi="Calibri" w:cs="Calibri"/>
              </w:rPr>
            </w:pPr>
            <w:r>
              <w:rPr>
                <w:rFonts w:ascii="Calibri" w:hAnsi="Calibri" w:cs="Calibri"/>
              </w:rPr>
              <w:t>6,7</w:t>
            </w:r>
          </w:p>
        </w:tc>
        <w:tc>
          <w:tcPr>
            <w:tcW w:w="1080" w:type="dxa"/>
            <w:tcMar>
              <w:top w:w="62" w:type="dxa"/>
              <w:left w:w="102" w:type="dxa"/>
              <w:bottom w:w="102" w:type="dxa"/>
              <w:right w:w="62" w:type="dxa"/>
            </w:tcMar>
          </w:tcPr>
          <w:p w:rsidR="003B7570" w:rsidRDefault="003B7570">
            <w:pPr>
              <w:widowControl w:val="0"/>
              <w:autoSpaceDE w:val="0"/>
              <w:autoSpaceDN w:val="0"/>
              <w:adjustRightInd w:val="0"/>
              <w:spacing w:after="0" w:line="240" w:lineRule="auto"/>
              <w:jc w:val="center"/>
              <w:rPr>
                <w:rFonts w:ascii="Calibri" w:hAnsi="Calibri" w:cs="Calibri"/>
              </w:rPr>
            </w:pPr>
            <w:r>
              <w:rPr>
                <w:rFonts w:ascii="Calibri" w:hAnsi="Calibri" w:cs="Calibri"/>
              </w:rPr>
              <w:t>13,5</w:t>
            </w:r>
          </w:p>
        </w:tc>
        <w:tc>
          <w:tcPr>
            <w:tcW w:w="1080" w:type="dxa"/>
            <w:tcMar>
              <w:top w:w="62" w:type="dxa"/>
              <w:left w:w="102" w:type="dxa"/>
              <w:bottom w:w="102" w:type="dxa"/>
              <w:right w:w="62" w:type="dxa"/>
            </w:tcMar>
          </w:tcPr>
          <w:p w:rsidR="003B7570" w:rsidRDefault="003B7570">
            <w:pPr>
              <w:widowControl w:val="0"/>
              <w:autoSpaceDE w:val="0"/>
              <w:autoSpaceDN w:val="0"/>
              <w:adjustRightInd w:val="0"/>
              <w:spacing w:after="0" w:line="240" w:lineRule="auto"/>
              <w:jc w:val="center"/>
              <w:rPr>
                <w:rFonts w:ascii="Calibri" w:hAnsi="Calibri" w:cs="Calibri"/>
              </w:rPr>
            </w:pPr>
            <w:r>
              <w:rPr>
                <w:rFonts w:ascii="Calibri" w:hAnsi="Calibri" w:cs="Calibri"/>
              </w:rPr>
              <w:t>21,5</w:t>
            </w:r>
          </w:p>
        </w:tc>
        <w:tc>
          <w:tcPr>
            <w:tcW w:w="900" w:type="dxa"/>
            <w:tcMar>
              <w:top w:w="62" w:type="dxa"/>
              <w:left w:w="102" w:type="dxa"/>
              <w:bottom w:w="102" w:type="dxa"/>
              <w:right w:w="62" w:type="dxa"/>
            </w:tcMar>
          </w:tcPr>
          <w:p w:rsidR="003B7570" w:rsidRDefault="003B7570">
            <w:pPr>
              <w:widowControl w:val="0"/>
              <w:autoSpaceDE w:val="0"/>
              <w:autoSpaceDN w:val="0"/>
              <w:adjustRightInd w:val="0"/>
              <w:spacing w:after="0" w:line="240" w:lineRule="auto"/>
              <w:jc w:val="center"/>
              <w:rPr>
                <w:rFonts w:ascii="Calibri" w:hAnsi="Calibri" w:cs="Calibri"/>
              </w:rPr>
            </w:pPr>
            <w:r>
              <w:rPr>
                <w:rFonts w:ascii="Calibri" w:hAnsi="Calibri" w:cs="Calibri"/>
              </w:rPr>
              <w:t>32,2</w:t>
            </w:r>
          </w:p>
        </w:tc>
        <w:tc>
          <w:tcPr>
            <w:tcW w:w="1080" w:type="dxa"/>
            <w:tcMar>
              <w:top w:w="62" w:type="dxa"/>
              <w:left w:w="102" w:type="dxa"/>
              <w:bottom w:w="102" w:type="dxa"/>
              <w:right w:w="62" w:type="dxa"/>
            </w:tcMar>
          </w:tcPr>
          <w:p w:rsidR="003B7570" w:rsidRDefault="003B7570">
            <w:pPr>
              <w:widowControl w:val="0"/>
              <w:autoSpaceDE w:val="0"/>
              <w:autoSpaceDN w:val="0"/>
              <w:adjustRightInd w:val="0"/>
              <w:spacing w:after="0" w:line="240" w:lineRule="auto"/>
              <w:jc w:val="center"/>
              <w:rPr>
                <w:rFonts w:ascii="Calibri" w:hAnsi="Calibri" w:cs="Calibri"/>
              </w:rPr>
            </w:pPr>
            <w:r>
              <w:rPr>
                <w:rFonts w:ascii="Calibri" w:hAnsi="Calibri" w:cs="Calibri"/>
              </w:rPr>
              <w:t>47,1</w:t>
            </w:r>
          </w:p>
        </w:tc>
        <w:tc>
          <w:tcPr>
            <w:tcW w:w="900" w:type="dxa"/>
            <w:tcMar>
              <w:top w:w="62" w:type="dxa"/>
              <w:left w:w="102" w:type="dxa"/>
              <w:bottom w:w="102" w:type="dxa"/>
              <w:right w:w="62" w:type="dxa"/>
            </w:tcMar>
          </w:tcPr>
          <w:p w:rsidR="003B7570" w:rsidRDefault="003B7570">
            <w:pPr>
              <w:widowControl w:val="0"/>
              <w:autoSpaceDE w:val="0"/>
              <w:autoSpaceDN w:val="0"/>
              <w:adjustRightInd w:val="0"/>
              <w:spacing w:after="0" w:line="240" w:lineRule="auto"/>
              <w:jc w:val="center"/>
              <w:rPr>
                <w:rFonts w:ascii="Calibri" w:hAnsi="Calibri" w:cs="Calibri"/>
              </w:rPr>
            </w:pPr>
            <w:r>
              <w:rPr>
                <w:rFonts w:ascii="Calibri" w:hAnsi="Calibri" w:cs="Calibri"/>
              </w:rPr>
              <w:t>64,7</w:t>
            </w:r>
          </w:p>
        </w:tc>
        <w:tc>
          <w:tcPr>
            <w:tcW w:w="1080" w:type="dxa"/>
            <w:tcMar>
              <w:top w:w="62" w:type="dxa"/>
              <w:left w:w="102" w:type="dxa"/>
              <w:bottom w:w="102" w:type="dxa"/>
              <w:right w:w="62" w:type="dxa"/>
            </w:tcMar>
          </w:tcPr>
          <w:p w:rsidR="003B7570" w:rsidRDefault="003B7570">
            <w:pPr>
              <w:widowControl w:val="0"/>
              <w:autoSpaceDE w:val="0"/>
              <w:autoSpaceDN w:val="0"/>
              <w:adjustRightInd w:val="0"/>
              <w:spacing w:after="0" w:line="240" w:lineRule="auto"/>
              <w:jc w:val="center"/>
              <w:rPr>
                <w:rFonts w:ascii="Calibri" w:hAnsi="Calibri" w:cs="Calibri"/>
              </w:rPr>
            </w:pPr>
            <w:r>
              <w:rPr>
                <w:rFonts w:ascii="Calibri" w:hAnsi="Calibri" w:cs="Calibri"/>
              </w:rPr>
              <w:t>185,7</w:t>
            </w:r>
          </w:p>
        </w:tc>
      </w:tr>
      <w:tr w:rsidR="003B7570">
        <w:trPr>
          <w:trHeight w:val="50"/>
        </w:trPr>
        <w:tc>
          <w:tcPr>
            <w:tcW w:w="1862" w:type="dxa"/>
            <w:tcMar>
              <w:top w:w="62" w:type="dxa"/>
              <w:left w:w="102" w:type="dxa"/>
              <w:bottom w:w="102" w:type="dxa"/>
              <w:right w:w="62" w:type="dxa"/>
            </w:tcMar>
          </w:tcPr>
          <w:p w:rsidR="003B7570" w:rsidRDefault="003B7570">
            <w:pPr>
              <w:widowControl w:val="0"/>
              <w:autoSpaceDE w:val="0"/>
              <w:autoSpaceDN w:val="0"/>
              <w:adjustRightInd w:val="0"/>
              <w:spacing w:after="0" w:line="240" w:lineRule="auto"/>
              <w:rPr>
                <w:rFonts w:ascii="Calibri" w:hAnsi="Calibri" w:cs="Calibri"/>
              </w:rPr>
            </w:pPr>
            <w:r>
              <w:rPr>
                <w:rFonts w:ascii="Calibri" w:hAnsi="Calibri" w:cs="Calibri"/>
              </w:rPr>
              <w:t>Культура</w:t>
            </w:r>
          </w:p>
        </w:tc>
        <w:tc>
          <w:tcPr>
            <w:tcW w:w="1080" w:type="dxa"/>
            <w:tcMar>
              <w:top w:w="62" w:type="dxa"/>
              <w:left w:w="102" w:type="dxa"/>
              <w:bottom w:w="102" w:type="dxa"/>
              <w:right w:w="62" w:type="dxa"/>
            </w:tcMar>
          </w:tcPr>
          <w:p w:rsidR="003B7570" w:rsidRDefault="003B7570">
            <w:pPr>
              <w:widowControl w:val="0"/>
              <w:autoSpaceDE w:val="0"/>
              <w:autoSpaceDN w:val="0"/>
              <w:adjustRightInd w:val="0"/>
              <w:spacing w:after="0" w:line="240" w:lineRule="auto"/>
              <w:jc w:val="center"/>
              <w:rPr>
                <w:rFonts w:ascii="Calibri" w:hAnsi="Calibri" w:cs="Calibri"/>
              </w:rPr>
            </w:pPr>
            <w:r>
              <w:rPr>
                <w:rFonts w:ascii="Calibri" w:hAnsi="Calibri" w:cs="Calibri"/>
              </w:rPr>
              <w:t>26,4</w:t>
            </w:r>
          </w:p>
        </w:tc>
        <w:tc>
          <w:tcPr>
            <w:tcW w:w="1080" w:type="dxa"/>
            <w:tcMar>
              <w:top w:w="62" w:type="dxa"/>
              <w:left w:w="102" w:type="dxa"/>
              <w:bottom w:w="102" w:type="dxa"/>
              <w:right w:w="62" w:type="dxa"/>
            </w:tcMar>
          </w:tcPr>
          <w:p w:rsidR="003B7570" w:rsidRDefault="003B7570">
            <w:pPr>
              <w:widowControl w:val="0"/>
              <w:autoSpaceDE w:val="0"/>
              <w:autoSpaceDN w:val="0"/>
              <w:adjustRightInd w:val="0"/>
              <w:spacing w:after="0" w:line="240" w:lineRule="auto"/>
              <w:jc w:val="center"/>
              <w:rPr>
                <w:rFonts w:ascii="Calibri" w:hAnsi="Calibri" w:cs="Calibri"/>
              </w:rPr>
            </w:pPr>
            <w:r>
              <w:rPr>
                <w:rFonts w:ascii="Calibri" w:hAnsi="Calibri" w:cs="Calibri"/>
              </w:rPr>
              <w:t>39,7</w:t>
            </w:r>
          </w:p>
        </w:tc>
        <w:tc>
          <w:tcPr>
            <w:tcW w:w="1080" w:type="dxa"/>
            <w:tcMar>
              <w:top w:w="62" w:type="dxa"/>
              <w:left w:w="102" w:type="dxa"/>
              <w:bottom w:w="102" w:type="dxa"/>
              <w:right w:w="62" w:type="dxa"/>
            </w:tcMar>
          </w:tcPr>
          <w:p w:rsidR="003B7570" w:rsidRDefault="003B7570">
            <w:pPr>
              <w:widowControl w:val="0"/>
              <w:autoSpaceDE w:val="0"/>
              <w:autoSpaceDN w:val="0"/>
              <w:adjustRightInd w:val="0"/>
              <w:spacing w:after="0" w:line="240" w:lineRule="auto"/>
              <w:jc w:val="center"/>
              <w:rPr>
                <w:rFonts w:ascii="Calibri" w:hAnsi="Calibri" w:cs="Calibri"/>
              </w:rPr>
            </w:pPr>
            <w:r>
              <w:rPr>
                <w:rFonts w:ascii="Calibri" w:hAnsi="Calibri" w:cs="Calibri"/>
              </w:rPr>
              <w:t>49,8</w:t>
            </w:r>
          </w:p>
        </w:tc>
        <w:tc>
          <w:tcPr>
            <w:tcW w:w="900" w:type="dxa"/>
            <w:tcMar>
              <w:top w:w="62" w:type="dxa"/>
              <w:left w:w="102" w:type="dxa"/>
              <w:bottom w:w="102" w:type="dxa"/>
              <w:right w:w="62" w:type="dxa"/>
            </w:tcMar>
          </w:tcPr>
          <w:p w:rsidR="003B7570" w:rsidRDefault="003B7570">
            <w:pPr>
              <w:widowControl w:val="0"/>
              <w:autoSpaceDE w:val="0"/>
              <w:autoSpaceDN w:val="0"/>
              <w:adjustRightInd w:val="0"/>
              <w:spacing w:after="0" w:line="240" w:lineRule="auto"/>
              <w:jc w:val="center"/>
              <w:rPr>
                <w:rFonts w:ascii="Calibri" w:hAnsi="Calibri" w:cs="Calibri"/>
              </w:rPr>
            </w:pPr>
            <w:r>
              <w:rPr>
                <w:rFonts w:ascii="Calibri" w:hAnsi="Calibri" w:cs="Calibri"/>
              </w:rPr>
              <w:t>69,6</w:t>
            </w:r>
          </w:p>
        </w:tc>
        <w:tc>
          <w:tcPr>
            <w:tcW w:w="1080" w:type="dxa"/>
            <w:tcMar>
              <w:top w:w="62" w:type="dxa"/>
              <w:left w:w="102" w:type="dxa"/>
              <w:bottom w:w="102" w:type="dxa"/>
              <w:right w:w="62" w:type="dxa"/>
            </w:tcMar>
          </w:tcPr>
          <w:p w:rsidR="003B7570" w:rsidRDefault="003B7570">
            <w:pPr>
              <w:widowControl w:val="0"/>
              <w:autoSpaceDE w:val="0"/>
              <w:autoSpaceDN w:val="0"/>
              <w:adjustRightInd w:val="0"/>
              <w:spacing w:after="0" w:line="240" w:lineRule="auto"/>
              <w:jc w:val="center"/>
              <w:rPr>
                <w:rFonts w:ascii="Calibri" w:hAnsi="Calibri" w:cs="Calibri"/>
              </w:rPr>
            </w:pPr>
            <w:r>
              <w:rPr>
                <w:rFonts w:ascii="Calibri" w:hAnsi="Calibri" w:cs="Calibri"/>
              </w:rPr>
              <w:t>91,4</w:t>
            </w:r>
          </w:p>
        </w:tc>
        <w:tc>
          <w:tcPr>
            <w:tcW w:w="900" w:type="dxa"/>
            <w:tcMar>
              <w:top w:w="62" w:type="dxa"/>
              <w:left w:w="102" w:type="dxa"/>
              <w:bottom w:w="102" w:type="dxa"/>
              <w:right w:w="62" w:type="dxa"/>
            </w:tcMar>
          </w:tcPr>
          <w:p w:rsidR="003B7570" w:rsidRDefault="003B7570">
            <w:pPr>
              <w:widowControl w:val="0"/>
              <w:autoSpaceDE w:val="0"/>
              <w:autoSpaceDN w:val="0"/>
              <w:adjustRightInd w:val="0"/>
              <w:spacing w:after="0" w:line="240" w:lineRule="auto"/>
              <w:jc w:val="center"/>
              <w:rPr>
                <w:rFonts w:ascii="Calibri" w:hAnsi="Calibri" w:cs="Calibri"/>
              </w:rPr>
            </w:pPr>
            <w:r>
              <w:rPr>
                <w:rFonts w:ascii="Calibri" w:hAnsi="Calibri" w:cs="Calibri"/>
              </w:rPr>
              <w:t>126,9</w:t>
            </w:r>
          </w:p>
        </w:tc>
        <w:tc>
          <w:tcPr>
            <w:tcW w:w="1080" w:type="dxa"/>
            <w:tcMar>
              <w:top w:w="62" w:type="dxa"/>
              <w:left w:w="102" w:type="dxa"/>
              <w:bottom w:w="102" w:type="dxa"/>
              <w:right w:w="62" w:type="dxa"/>
            </w:tcMar>
          </w:tcPr>
          <w:p w:rsidR="003B7570" w:rsidRDefault="003B7570">
            <w:pPr>
              <w:widowControl w:val="0"/>
              <w:autoSpaceDE w:val="0"/>
              <w:autoSpaceDN w:val="0"/>
              <w:adjustRightInd w:val="0"/>
              <w:spacing w:after="0" w:line="240" w:lineRule="auto"/>
              <w:jc w:val="center"/>
              <w:rPr>
                <w:rFonts w:ascii="Calibri" w:hAnsi="Calibri" w:cs="Calibri"/>
              </w:rPr>
            </w:pPr>
            <w:r>
              <w:rPr>
                <w:rFonts w:ascii="Calibri" w:hAnsi="Calibri" w:cs="Calibri"/>
              </w:rPr>
              <w:t>403,8</w:t>
            </w:r>
          </w:p>
        </w:tc>
      </w:tr>
      <w:tr w:rsidR="003B7570">
        <w:trPr>
          <w:trHeight w:val="50"/>
        </w:trPr>
        <w:tc>
          <w:tcPr>
            <w:tcW w:w="1862" w:type="dxa"/>
            <w:tcMar>
              <w:top w:w="62" w:type="dxa"/>
              <w:left w:w="102" w:type="dxa"/>
              <w:bottom w:w="102" w:type="dxa"/>
              <w:right w:w="62" w:type="dxa"/>
            </w:tcMar>
          </w:tcPr>
          <w:p w:rsidR="003B7570" w:rsidRDefault="003B7570">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1080" w:type="dxa"/>
            <w:tcMar>
              <w:top w:w="62" w:type="dxa"/>
              <w:left w:w="102" w:type="dxa"/>
              <w:bottom w:w="102" w:type="dxa"/>
              <w:right w:w="62" w:type="dxa"/>
            </w:tcMar>
          </w:tcPr>
          <w:p w:rsidR="003B7570" w:rsidRDefault="003B7570">
            <w:pPr>
              <w:widowControl w:val="0"/>
              <w:autoSpaceDE w:val="0"/>
              <w:autoSpaceDN w:val="0"/>
              <w:adjustRightInd w:val="0"/>
              <w:spacing w:after="0" w:line="240" w:lineRule="auto"/>
              <w:jc w:val="center"/>
              <w:rPr>
                <w:rFonts w:ascii="Calibri" w:hAnsi="Calibri" w:cs="Calibri"/>
              </w:rPr>
            </w:pPr>
            <w:r>
              <w:rPr>
                <w:rFonts w:ascii="Calibri" w:hAnsi="Calibri" w:cs="Calibri"/>
              </w:rPr>
              <w:t>259,5</w:t>
            </w:r>
          </w:p>
        </w:tc>
        <w:tc>
          <w:tcPr>
            <w:tcW w:w="1080" w:type="dxa"/>
            <w:tcMar>
              <w:top w:w="62" w:type="dxa"/>
              <w:left w:w="102" w:type="dxa"/>
              <w:bottom w:w="102" w:type="dxa"/>
              <w:right w:w="62" w:type="dxa"/>
            </w:tcMar>
          </w:tcPr>
          <w:p w:rsidR="003B7570" w:rsidRDefault="003B7570">
            <w:pPr>
              <w:widowControl w:val="0"/>
              <w:autoSpaceDE w:val="0"/>
              <w:autoSpaceDN w:val="0"/>
              <w:adjustRightInd w:val="0"/>
              <w:spacing w:after="0" w:line="240" w:lineRule="auto"/>
              <w:jc w:val="center"/>
              <w:rPr>
                <w:rFonts w:ascii="Calibri" w:hAnsi="Calibri" w:cs="Calibri"/>
              </w:rPr>
            </w:pPr>
            <w:r>
              <w:rPr>
                <w:rFonts w:ascii="Calibri" w:hAnsi="Calibri" w:cs="Calibri"/>
              </w:rPr>
              <w:t>348,6</w:t>
            </w:r>
          </w:p>
        </w:tc>
        <w:tc>
          <w:tcPr>
            <w:tcW w:w="1080" w:type="dxa"/>
            <w:tcMar>
              <w:top w:w="62" w:type="dxa"/>
              <w:left w:w="102" w:type="dxa"/>
              <w:bottom w:w="102" w:type="dxa"/>
              <w:right w:w="62" w:type="dxa"/>
            </w:tcMar>
          </w:tcPr>
          <w:p w:rsidR="003B7570" w:rsidRDefault="003B7570">
            <w:pPr>
              <w:widowControl w:val="0"/>
              <w:autoSpaceDE w:val="0"/>
              <w:autoSpaceDN w:val="0"/>
              <w:adjustRightInd w:val="0"/>
              <w:spacing w:after="0" w:line="240" w:lineRule="auto"/>
              <w:jc w:val="center"/>
              <w:rPr>
                <w:rFonts w:ascii="Calibri" w:hAnsi="Calibri" w:cs="Calibri"/>
              </w:rPr>
            </w:pPr>
            <w:r>
              <w:rPr>
                <w:rFonts w:ascii="Calibri" w:hAnsi="Calibri" w:cs="Calibri"/>
              </w:rPr>
              <w:t>484,4</w:t>
            </w:r>
          </w:p>
        </w:tc>
        <w:tc>
          <w:tcPr>
            <w:tcW w:w="900" w:type="dxa"/>
            <w:tcMar>
              <w:top w:w="62" w:type="dxa"/>
              <w:left w:w="102" w:type="dxa"/>
              <w:bottom w:w="102" w:type="dxa"/>
              <w:right w:w="62" w:type="dxa"/>
            </w:tcMar>
          </w:tcPr>
          <w:p w:rsidR="003B7570" w:rsidRDefault="003B7570">
            <w:pPr>
              <w:widowControl w:val="0"/>
              <w:autoSpaceDE w:val="0"/>
              <w:autoSpaceDN w:val="0"/>
              <w:adjustRightInd w:val="0"/>
              <w:spacing w:after="0" w:line="240" w:lineRule="auto"/>
              <w:jc w:val="center"/>
              <w:rPr>
                <w:rFonts w:ascii="Calibri" w:hAnsi="Calibri" w:cs="Calibri"/>
              </w:rPr>
            </w:pPr>
            <w:r>
              <w:rPr>
                <w:rFonts w:ascii="Calibri" w:hAnsi="Calibri" w:cs="Calibri"/>
              </w:rPr>
              <w:t>625,7</w:t>
            </w:r>
          </w:p>
        </w:tc>
        <w:tc>
          <w:tcPr>
            <w:tcW w:w="1080" w:type="dxa"/>
            <w:tcMar>
              <w:top w:w="62" w:type="dxa"/>
              <w:left w:w="102" w:type="dxa"/>
              <w:bottom w:w="102" w:type="dxa"/>
              <w:right w:w="62" w:type="dxa"/>
            </w:tcMar>
          </w:tcPr>
          <w:p w:rsidR="003B7570" w:rsidRDefault="003B7570">
            <w:pPr>
              <w:widowControl w:val="0"/>
              <w:autoSpaceDE w:val="0"/>
              <w:autoSpaceDN w:val="0"/>
              <w:adjustRightInd w:val="0"/>
              <w:spacing w:after="0" w:line="240" w:lineRule="auto"/>
              <w:jc w:val="center"/>
              <w:rPr>
                <w:rFonts w:ascii="Calibri" w:hAnsi="Calibri" w:cs="Calibri"/>
              </w:rPr>
            </w:pPr>
            <w:r>
              <w:rPr>
                <w:rFonts w:ascii="Calibri" w:hAnsi="Calibri" w:cs="Calibri"/>
              </w:rPr>
              <w:t>838,4</w:t>
            </w:r>
          </w:p>
        </w:tc>
        <w:tc>
          <w:tcPr>
            <w:tcW w:w="900" w:type="dxa"/>
            <w:tcMar>
              <w:top w:w="62" w:type="dxa"/>
              <w:left w:w="102" w:type="dxa"/>
              <w:bottom w:w="102" w:type="dxa"/>
              <w:right w:w="62" w:type="dxa"/>
            </w:tcMar>
          </w:tcPr>
          <w:p w:rsidR="003B7570" w:rsidRDefault="003B7570">
            <w:pPr>
              <w:widowControl w:val="0"/>
              <w:autoSpaceDE w:val="0"/>
              <w:autoSpaceDN w:val="0"/>
              <w:adjustRightInd w:val="0"/>
              <w:spacing w:after="0" w:line="240" w:lineRule="auto"/>
              <w:jc w:val="center"/>
              <w:rPr>
                <w:rFonts w:ascii="Calibri" w:hAnsi="Calibri" w:cs="Calibri"/>
              </w:rPr>
            </w:pPr>
            <w:r>
              <w:rPr>
                <w:rFonts w:ascii="Calibri" w:hAnsi="Calibri" w:cs="Calibri"/>
              </w:rPr>
              <w:t>1115</w:t>
            </w:r>
          </w:p>
        </w:tc>
        <w:tc>
          <w:tcPr>
            <w:tcW w:w="1080" w:type="dxa"/>
            <w:tcMar>
              <w:top w:w="62" w:type="dxa"/>
              <w:left w:w="102" w:type="dxa"/>
              <w:bottom w:w="102" w:type="dxa"/>
              <w:right w:w="62" w:type="dxa"/>
            </w:tcMar>
          </w:tcPr>
          <w:p w:rsidR="003B7570" w:rsidRDefault="003B7570">
            <w:pPr>
              <w:widowControl w:val="0"/>
              <w:autoSpaceDE w:val="0"/>
              <w:autoSpaceDN w:val="0"/>
              <w:adjustRightInd w:val="0"/>
              <w:spacing w:after="0" w:line="240" w:lineRule="auto"/>
              <w:jc w:val="center"/>
              <w:rPr>
                <w:rFonts w:ascii="Calibri" w:hAnsi="Calibri" w:cs="Calibri"/>
              </w:rPr>
            </w:pPr>
            <w:r>
              <w:rPr>
                <w:rFonts w:ascii="Calibri" w:hAnsi="Calibri" w:cs="Calibri"/>
              </w:rPr>
              <w:t>3671,4</w:t>
            </w:r>
          </w:p>
        </w:tc>
      </w:tr>
      <w:tr w:rsidR="003B7570">
        <w:trPr>
          <w:trHeight w:val="50"/>
        </w:trPr>
        <w:tc>
          <w:tcPr>
            <w:tcW w:w="9062" w:type="dxa"/>
            <w:gridSpan w:val="8"/>
            <w:tcMar>
              <w:top w:w="62" w:type="dxa"/>
              <w:left w:w="102" w:type="dxa"/>
              <w:bottom w:w="102" w:type="dxa"/>
              <w:right w:w="62" w:type="dxa"/>
            </w:tcMar>
          </w:tcPr>
          <w:p w:rsidR="003B7570" w:rsidRDefault="003B7570">
            <w:pPr>
              <w:widowControl w:val="0"/>
              <w:autoSpaceDE w:val="0"/>
              <w:autoSpaceDN w:val="0"/>
              <w:adjustRightInd w:val="0"/>
              <w:spacing w:after="0" w:line="240" w:lineRule="auto"/>
              <w:jc w:val="center"/>
              <w:outlineLvl w:val="2"/>
              <w:rPr>
                <w:rFonts w:ascii="Calibri" w:hAnsi="Calibri" w:cs="Calibri"/>
              </w:rPr>
            </w:pPr>
            <w:bookmarkStart w:id="57" w:name="Par1269"/>
            <w:bookmarkEnd w:id="57"/>
            <w:r>
              <w:rPr>
                <w:rFonts w:ascii="Calibri" w:hAnsi="Calibri" w:cs="Calibri"/>
              </w:rPr>
              <w:t xml:space="preserve">Финансирование за счет средств федерального бюджета и консолидированных бюджетов субъектов Российской Федерации </w:t>
            </w:r>
            <w:hyperlink w:anchor="Par1323" w:history="1">
              <w:r>
                <w:rPr>
                  <w:rFonts w:ascii="Calibri" w:hAnsi="Calibri" w:cs="Calibri"/>
                  <w:color w:val="0000FF"/>
                </w:rPr>
                <w:t>&lt;****&gt;</w:t>
              </w:r>
            </w:hyperlink>
          </w:p>
        </w:tc>
      </w:tr>
      <w:tr w:rsidR="003B7570">
        <w:trPr>
          <w:trHeight w:val="50"/>
        </w:trPr>
        <w:tc>
          <w:tcPr>
            <w:tcW w:w="1862" w:type="dxa"/>
            <w:tcMar>
              <w:top w:w="62" w:type="dxa"/>
              <w:left w:w="102" w:type="dxa"/>
              <w:bottom w:w="102" w:type="dxa"/>
              <w:right w:w="62" w:type="dxa"/>
            </w:tcMar>
          </w:tcPr>
          <w:p w:rsidR="003B7570" w:rsidRDefault="003B7570">
            <w:pPr>
              <w:widowControl w:val="0"/>
              <w:autoSpaceDE w:val="0"/>
              <w:autoSpaceDN w:val="0"/>
              <w:adjustRightInd w:val="0"/>
              <w:spacing w:after="0" w:line="240" w:lineRule="auto"/>
              <w:rPr>
                <w:rFonts w:ascii="Calibri" w:hAnsi="Calibri" w:cs="Calibri"/>
              </w:rPr>
            </w:pPr>
            <w:r>
              <w:rPr>
                <w:rFonts w:ascii="Calibri" w:hAnsi="Calibri" w:cs="Calibri"/>
              </w:rPr>
              <w:t>Образование</w:t>
            </w:r>
          </w:p>
        </w:tc>
        <w:tc>
          <w:tcPr>
            <w:tcW w:w="1080" w:type="dxa"/>
            <w:tcMar>
              <w:top w:w="62" w:type="dxa"/>
              <w:left w:w="102" w:type="dxa"/>
              <w:bottom w:w="102" w:type="dxa"/>
              <w:right w:w="62" w:type="dxa"/>
            </w:tcMar>
          </w:tcPr>
          <w:p w:rsidR="003B7570" w:rsidRDefault="003B7570">
            <w:pPr>
              <w:widowControl w:val="0"/>
              <w:autoSpaceDE w:val="0"/>
              <w:autoSpaceDN w:val="0"/>
              <w:adjustRightInd w:val="0"/>
              <w:spacing w:after="0" w:line="240" w:lineRule="auto"/>
              <w:jc w:val="center"/>
              <w:rPr>
                <w:rFonts w:ascii="Calibri" w:hAnsi="Calibri" w:cs="Calibri"/>
              </w:rPr>
            </w:pPr>
            <w:r>
              <w:rPr>
                <w:rFonts w:ascii="Calibri" w:hAnsi="Calibri" w:cs="Calibri"/>
              </w:rPr>
              <w:t>179,4</w:t>
            </w:r>
          </w:p>
        </w:tc>
        <w:tc>
          <w:tcPr>
            <w:tcW w:w="1080" w:type="dxa"/>
            <w:tcMar>
              <w:top w:w="62" w:type="dxa"/>
              <w:left w:w="102" w:type="dxa"/>
              <w:bottom w:w="102" w:type="dxa"/>
              <w:right w:w="62" w:type="dxa"/>
            </w:tcMar>
          </w:tcPr>
          <w:p w:rsidR="003B7570" w:rsidRDefault="003B7570">
            <w:pPr>
              <w:widowControl w:val="0"/>
              <w:autoSpaceDE w:val="0"/>
              <w:autoSpaceDN w:val="0"/>
              <w:adjustRightInd w:val="0"/>
              <w:spacing w:after="0" w:line="240" w:lineRule="auto"/>
              <w:jc w:val="center"/>
              <w:rPr>
                <w:rFonts w:ascii="Calibri" w:hAnsi="Calibri" w:cs="Calibri"/>
              </w:rPr>
            </w:pPr>
            <w:r>
              <w:rPr>
                <w:rFonts w:ascii="Calibri" w:hAnsi="Calibri" w:cs="Calibri"/>
              </w:rPr>
              <w:t>212,2</w:t>
            </w:r>
          </w:p>
        </w:tc>
        <w:tc>
          <w:tcPr>
            <w:tcW w:w="1080" w:type="dxa"/>
            <w:tcMar>
              <w:top w:w="62" w:type="dxa"/>
              <w:left w:w="102" w:type="dxa"/>
              <w:bottom w:w="102" w:type="dxa"/>
              <w:right w:w="62" w:type="dxa"/>
            </w:tcMar>
          </w:tcPr>
          <w:p w:rsidR="003B7570" w:rsidRDefault="003B7570">
            <w:pPr>
              <w:widowControl w:val="0"/>
              <w:autoSpaceDE w:val="0"/>
              <w:autoSpaceDN w:val="0"/>
              <w:adjustRightInd w:val="0"/>
              <w:spacing w:after="0" w:line="240" w:lineRule="auto"/>
              <w:jc w:val="center"/>
              <w:rPr>
                <w:rFonts w:ascii="Calibri" w:hAnsi="Calibri" w:cs="Calibri"/>
              </w:rPr>
            </w:pPr>
            <w:r>
              <w:rPr>
                <w:rFonts w:ascii="Calibri" w:hAnsi="Calibri" w:cs="Calibri"/>
              </w:rPr>
              <w:t>268,8</w:t>
            </w:r>
          </w:p>
        </w:tc>
        <w:tc>
          <w:tcPr>
            <w:tcW w:w="900" w:type="dxa"/>
            <w:tcMar>
              <w:top w:w="62" w:type="dxa"/>
              <w:left w:w="102" w:type="dxa"/>
              <w:bottom w:w="102" w:type="dxa"/>
              <w:right w:w="62" w:type="dxa"/>
            </w:tcMar>
          </w:tcPr>
          <w:p w:rsidR="003B7570" w:rsidRDefault="003B7570">
            <w:pPr>
              <w:widowControl w:val="0"/>
              <w:autoSpaceDE w:val="0"/>
              <w:autoSpaceDN w:val="0"/>
              <w:adjustRightInd w:val="0"/>
              <w:spacing w:after="0" w:line="240" w:lineRule="auto"/>
              <w:jc w:val="center"/>
              <w:rPr>
                <w:rFonts w:ascii="Calibri" w:hAnsi="Calibri" w:cs="Calibri"/>
              </w:rPr>
            </w:pPr>
            <w:r>
              <w:rPr>
                <w:rFonts w:ascii="Calibri" w:hAnsi="Calibri" w:cs="Calibri"/>
              </w:rPr>
              <w:t>307,3</w:t>
            </w:r>
          </w:p>
        </w:tc>
        <w:tc>
          <w:tcPr>
            <w:tcW w:w="1080" w:type="dxa"/>
            <w:tcMar>
              <w:top w:w="62" w:type="dxa"/>
              <w:left w:w="102" w:type="dxa"/>
              <w:bottom w:w="102" w:type="dxa"/>
              <w:right w:w="62" w:type="dxa"/>
            </w:tcMar>
          </w:tcPr>
          <w:p w:rsidR="003B7570" w:rsidRDefault="003B7570">
            <w:pPr>
              <w:widowControl w:val="0"/>
              <w:autoSpaceDE w:val="0"/>
              <w:autoSpaceDN w:val="0"/>
              <w:adjustRightInd w:val="0"/>
              <w:spacing w:after="0" w:line="240" w:lineRule="auto"/>
              <w:jc w:val="center"/>
              <w:rPr>
                <w:rFonts w:ascii="Calibri" w:hAnsi="Calibri" w:cs="Calibri"/>
              </w:rPr>
            </w:pPr>
            <w:r>
              <w:rPr>
                <w:rFonts w:ascii="Calibri" w:hAnsi="Calibri" w:cs="Calibri"/>
              </w:rPr>
              <w:t>381</w:t>
            </w:r>
          </w:p>
        </w:tc>
        <w:tc>
          <w:tcPr>
            <w:tcW w:w="900" w:type="dxa"/>
            <w:tcMar>
              <w:top w:w="62" w:type="dxa"/>
              <w:left w:w="102" w:type="dxa"/>
              <w:bottom w:w="102" w:type="dxa"/>
              <w:right w:w="62" w:type="dxa"/>
            </w:tcMar>
          </w:tcPr>
          <w:p w:rsidR="003B7570" w:rsidRDefault="003B7570">
            <w:pPr>
              <w:widowControl w:val="0"/>
              <w:autoSpaceDE w:val="0"/>
              <w:autoSpaceDN w:val="0"/>
              <w:adjustRightInd w:val="0"/>
              <w:spacing w:after="0" w:line="240" w:lineRule="auto"/>
              <w:jc w:val="center"/>
              <w:rPr>
                <w:rFonts w:ascii="Calibri" w:hAnsi="Calibri" w:cs="Calibri"/>
              </w:rPr>
            </w:pPr>
            <w:r>
              <w:rPr>
                <w:rFonts w:ascii="Calibri" w:hAnsi="Calibri" w:cs="Calibri"/>
              </w:rPr>
              <w:t>487,3</w:t>
            </w:r>
          </w:p>
        </w:tc>
        <w:tc>
          <w:tcPr>
            <w:tcW w:w="1080" w:type="dxa"/>
            <w:tcMar>
              <w:top w:w="62" w:type="dxa"/>
              <w:left w:w="102" w:type="dxa"/>
              <w:bottom w:w="102" w:type="dxa"/>
              <w:right w:w="62" w:type="dxa"/>
            </w:tcMar>
          </w:tcPr>
          <w:p w:rsidR="003B7570" w:rsidRDefault="003B7570">
            <w:pPr>
              <w:widowControl w:val="0"/>
              <w:autoSpaceDE w:val="0"/>
              <w:autoSpaceDN w:val="0"/>
              <w:adjustRightInd w:val="0"/>
              <w:spacing w:after="0" w:line="240" w:lineRule="auto"/>
              <w:jc w:val="center"/>
              <w:rPr>
                <w:rFonts w:ascii="Calibri" w:hAnsi="Calibri" w:cs="Calibri"/>
              </w:rPr>
            </w:pPr>
            <w:r>
              <w:rPr>
                <w:rFonts w:ascii="Calibri" w:hAnsi="Calibri" w:cs="Calibri"/>
              </w:rPr>
              <w:t>1836</w:t>
            </w:r>
          </w:p>
        </w:tc>
      </w:tr>
      <w:tr w:rsidR="003B7570">
        <w:trPr>
          <w:trHeight w:val="50"/>
        </w:trPr>
        <w:tc>
          <w:tcPr>
            <w:tcW w:w="1862" w:type="dxa"/>
            <w:tcMar>
              <w:top w:w="62" w:type="dxa"/>
              <w:left w:w="102" w:type="dxa"/>
              <w:bottom w:w="102" w:type="dxa"/>
              <w:right w:w="62" w:type="dxa"/>
            </w:tcMar>
          </w:tcPr>
          <w:p w:rsidR="003B7570" w:rsidRDefault="003B7570">
            <w:pPr>
              <w:widowControl w:val="0"/>
              <w:autoSpaceDE w:val="0"/>
              <w:autoSpaceDN w:val="0"/>
              <w:adjustRightInd w:val="0"/>
              <w:spacing w:after="0" w:line="240" w:lineRule="auto"/>
              <w:rPr>
                <w:rFonts w:ascii="Calibri" w:hAnsi="Calibri" w:cs="Calibri"/>
              </w:rPr>
            </w:pPr>
            <w:r>
              <w:rPr>
                <w:rFonts w:ascii="Calibri" w:hAnsi="Calibri" w:cs="Calibri"/>
              </w:rPr>
              <w:t>Наука</w:t>
            </w:r>
          </w:p>
        </w:tc>
        <w:tc>
          <w:tcPr>
            <w:tcW w:w="1080" w:type="dxa"/>
            <w:tcMar>
              <w:top w:w="62" w:type="dxa"/>
              <w:left w:w="102" w:type="dxa"/>
              <w:bottom w:w="102" w:type="dxa"/>
              <w:right w:w="62" w:type="dxa"/>
            </w:tcMar>
          </w:tcPr>
          <w:p w:rsidR="003B7570" w:rsidRDefault="003B7570">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1080" w:type="dxa"/>
            <w:tcMar>
              <w:top w:w="62" w:type="dxa"/>
              <w:left w:w="102" w:type="dxa"/>
              <w:bottom w:w="102" w:type="dxa"/>
              <w:right w:w="62" w:type="dxa"/>
            </w:tcMar>
          </w:tcPr>
          <w:p w:rsidR="003B7570" w:rsidRDefault="003B7570">
            <w:pPr>
              <w:widowControl w:val="0"/>
              <w:autoSpaceDE w:val="0"/>
              <w:autoSpaceDN w:val="0"/>
              <w:adjustRightInd w:val="0"/>
              <w:spacing w:after="0" w:line="240" w:lineRule="auto"/>
              <w:jc w:val="center"/>
              <w:rPr>
                <w:rFonts w:ascii="Calibri" w:hAnsi="Calibri" w:cs="Calibri"/>
              </w:rPr>
            </w:pPr>
            <w:r>
              <w:rPr>
                <w:rFonts w:ascii="Calibri" w:hAnsi="Calibri" w:cs="Calibri"/>
              </w:rPr>
              <w:t>10,6</w:t>
            </w:r>
          </w:p>
        </w:tc>
        <w:tc>
          <w:tcPr>
            <w:tcW w:w="1080" w:type="dxa"/>
            <w:tcMar>
              <w:top w:w="62" w:type="dxa"/>
              <w:left w:w="102" w:type="dxa"/>
              <w:bottom w:w="102" w:type="dxa"/>
              <w:right w:w="62" w:type="dxa"/>
            </w:tcMar>
          </w:tcPr>
          <w:p w:rsidR="003B7570" w:rsidRDefault="003B7570">
            <w:pPr>
              <w:widowControl w:val="0"/>
              <w:autoSpaceDE w:val="0"/>
              <w:autoSpaceDN w:val="0"/>
              <w:adjustRightInd w:val="0"/>
              <w:spacing w:after="0" w:line="240" w:lineRule="auto"/>
              <w:jc w:val="center"/>
              <w:rPr>
                <w:rFonts w:ascii="Calibri" w:hAnsi="Calibri" w:cs="Calibri"/>
              </w:rPr>
            </w:pPr>
            <w:r>
              <w:rPr>
                <w:rFonts w:ascii="Calibri" w:hAnsi="Calibri" w:cs="Calibri"/>
              </w:rPr>
              <w:t>20,8</w:t>
            </w:r>
          </w:p>
        </w:tc>
        <w:tc>
          <w:tcPr>
            <w:tcW w:w="900" w:type="dxa"/>
            <w:tcMar>
              <w:top w:w="62" w:type="dxa"/>
              <w:left w:w="102" w:type="dxa"/>
              <w:bottom w:w="102" w:type="dxa"/>
              <w:right w:w="62" w:type="dxa"/>
            </w:tcMar>
          </w:tcPr>
          <w:p w:rsidR="003B7570" w:rsidRDefault="003B7570">
            <w:pPr>
              <w:widowControl w:val="0"/>
              <w:autoSpaceDE w:val="0"/>
              <w:autoSpaceDN w:val="0"/>
              <w:adjustRightInd w:val="0"/>
              <w:spacing w:after="0" w:line="240" w:lineRule="auto"/>
              <w:jc w:val="center"/>
              <w:rPr>
                <w:rFonts w:ascii="Calibri" w:hAnsi="Calibri" w:cs="Calibri"/>
              </w:rPr>
            </w:pPr>
            <w:r>
              <w:rPr>
                <w:rFonts w:ascii="Calibri" w:hAnsi="Calibri" w:cs="Calibri"/>
              </w:rPr>
              <w:t>39,1</w:t>
            </w:r>
          </w:p>
        </w:tc>
        <w:tc>
          <w:tcPr>
            <w:tcW w:w="1080" w:type="dxa"/>
            <w:tcMar>
              <w:top w:w="62" w:type="dxa"/>
              <w:left w:w="102" w:type="dxa"/>
              <w:bottom w:w="102" w:type="dxa"/>
              <w:right w:w="62" w:type="dxa"/>
            </w:tcMar>
          </w:tcPr>
          <w:p w:rsidR="003B7570" w:rsidRDefault="003B7570">
            <w:pPr>
              <w:widowControl w:val="0"/>
              <w:autoSpaceDE w:val="0"/>
              <w:autoSpaceDN w:val="0"/>
              <w:adjustRightInd w:val="0"/>
              <w:spacing w:after="0" w:line="240" w:lineRule="auto"/>
              <w:jc w:val="center"/>
              <w:rPr>
                <w:rFonts w:ascii="Calibri" w:hAnsi="Calibri" w:cs="Calibri"/>
              </w:rPr>
            </w:pPr>
            <w:r>
              <w:rPr>
                <w:rFonts w:ascii="Calibri" w:hAnsi="Calibri" w:cs="Calibri"/>
              </w:rPr>
              <w:t>58,8</w:t>
            </w:r>
          </w:p>
        </w:tc>
        <w:tc>
          <w:tcPr>
            <w:tcW w:w="900" w:type="dxa"/>
            <w:tcMar>
              <w:top w:w="62" w:type="dxa"/>
              <w:left w:w="102" w:type="dxa"/>
              <w:bottom w:w="102" w:type="dxa"/>
              <w:right w:w="62" w:type="dxa"/>
            </w:tcMar>
          </w:tcPr>
          <w:p w:rsidR="003B7570" w:rsidRDefault="003B7570">
            <w:pPr>
              <w:widowControl w:val="0"/>
              <w:autoSpaceDE w:val="0"/>
              <w:autoSpaceDN w:val="0"/>
              <w:adjustRightInd w:val="0"/>
              <w:spacing w:after="0" w:line="240" w:lineRule="auto"/>
              <w:jc w:val="center"/>
              <w:rPr>
                <w:rFonts w:ascii="Calibri" w:hAnsi="Calibri" w:cs="Calibri"/>
              </w:rPr>
            </w:pPr>
            <w:r>
              <w:rPr>
                <w:rFonts w:ascii="Calibri" w:hAnsi="Calibri" w:cs="Calibri"/>
              </w:rPr>
              <w:t>81,6</w:t>
            </w:r>
          </w:p>
        </w:tc>
        <w:tc>
          <w:tcPr>
            <w:tcW w:w="1080" w:type="dxa"/>
            <w:tcMar>
              <w:top w:w="62" w:type="dxa"/>
              <w:left w:w="102" w:type="dxa"/>
              <w:bottom w:w="102" w:type="dxa"/>
              <w:right w:w="62" w:type="dxa"/>
            </w:tcMar>
          </w:tcPr>
          <w:p w:rsidR="003B7570" w:rsidRDefault="003B7570">
            <w:pPr>
              <w:widowControl w:val="0"/>
              <w:autoSpaceDE w:val="0"/>
              <w:autoSpaceDN w:val="0"/>
              <w:adjustRightInd w:val="0"/>
              <w:spacing w:after="0" w:line="240" w:lineRule="auto"/>
              <w:jc w:val="center"/>
              <w:rPr>
                <w:rFonts w:ascii="Calibri" w:hAnsi="Calibri" w:cs="Calibri"/>
              </w:rPr>
            </w:pPr>
            <w:r>
              <w:rPr>
                <w:rFonts w:ascii="Calibri" w:hAnsi="Calibri" w:cs="Calibri"/>
              </w:rPr>
              <w:t>212,9</w:t>
            </w:r>
          </w:p>
        </w:tc>
      </w:tr>
      <w:tr w:rsidR="003B7570">
        <w:trPr>
          <w:trHeight w:val="50"/>
        </w:trPr>
        <w:tc>
          <w:tcPr>
            <w:tcW w:w="1862" w:type="dxa"/>
            <w:tcMar>
              <w:top w:w="62" w:type="dxa"/>
              <w:left w:w="102" w:type="dxa"/>
              <w:bottom w:w="102" w:type="dxa"/>
              <w:right w:w="62" w:type="dxa"/>
            </w:tcMar>
          </w:tcPr>
          <w:p w:rsidR="003B7570" w:rsidRDefault="003B7570">
            <w:pPr>
              <w:widowControl w:val="0"/>
              <w:autoSpaceDE w:val="0"/>
              <w:autoSpaceDN w:val="0"/>
              <w:adjustRightInd w:val="0"/>
              <w:spacing w:after="0" w:line="240" w:lineRule="auto"/>
              <w:rPr>
                <w:rFonts w:ascii="Calibri" w:hAnsi="Calibri" w:cs="Calibri"/>
              </w:rPr>
            </w:pPr>
            <w:r>
              <w:rPr>
                <w:rFonts w:ascii="Calibri" w:hAnsi="Calibri" w:cs="Calibri"/>
              </w:rPr>
              <w:t>Здравоохранение (с учетом средств обязательного медицинского страхования)</w:t>
            </w:r>
          </w:p>
        </w:tc>
        <w:tc>
          <w:tcPr>
            <w:tcW w:w="1080" w:type="dxa"/>
            <w:tcMar>
              <w:top w:w="62" w:type="dxa"/>
              <w:left w:w="102" w:type="dxa"/>
              <w:bottom w:w="102" w:type="dxa"/>
              <w:right w:w="62" w:type="dxa"/>
            </w:tcMar>
          </w:tcPr>
          <w:p w:rsidR="003B7570" w:rsidRDefault="003B7570">
            <w:pPr>
              <w:widowControl w:val="0"/>
              <w:autoSpaceDE w:val="0"/>
              <w:autoSpaceDN w:val="0"/>
              <w:adjustRightInd w:val="0"/>
              <w:spacing w:after="0" w:line="240" w:lineRule="auto"/>
              <w:jc w:val="center"/>
              <w:rPr>
                <w:rFonts w:ascii="Calibri" w:hAnsi="Calibri" w:cs="Calibri"/>
              </w:rPr>
            </w:pPr>
            <w:r>
              <w:rPr>
                <w:rFonts w:ascii="Calibri" w:hAnsi="Calibri" w:cs="Calibri"/>
              </w:rPr>
              <w:t>82</w:t>
            </w:r>
          </w:p>
        </w:tc>
        <w:tc>
          <w:tcPr>
            <w:tcW w:w="1080" w:type="dxa"/>
            <w:tcMar>
              <w:top w:w="62" w:type="dxa"/>
              <w:left w:w="102" w:type="dxa"/>
              <w:bottom w:w="102" w:type="dxa"/>
              <w:right w:w="62" w:type="dxa"/>
            </w:tcMar>
          </w:tcPr>
          <w:p w:rsidR="003B7570" w:rsidRDefault="003B7570">
            <w:pPr>
              <w:widowControl w:val="0"/>
              <w:autoSpaceDE w:val="0"/>
              <w:autoSpaceDN w:val="0"/>
              <w:adjustRightInd w:val="0"/>
              <w:spacing w:after="0" w:line="240" w:lineRule="auto"/>
              <w:jc w:val="center"/>
              <w:rPr>
                <w:rFonts w:ascii="Calibri" w:hAnsi="Calibri" w:cs="Calibri"/>
              </w:rPr>
            </w:pPr>
            <w:r>
              <w:rPr>
                <w:rFonts w:ascii="Calibri" w:hAnsi="Calibri" w:cs="Calibri"/>
              </w:rPr>
              <w:t>138,6</w:t>
            </w:r>
          </w:p>
        </w:tc>
        <w:tc>
          <w:tcPr>
            <w:tcW w:w="1080" w:type="dxa"/>
            <w:tcMar>
              <w:top w:w="62" w:type="dxa"/>
              <w:left w:w="102" w:type="dxa"/>
              <w:bottom w:w="102" w:type="dxa"/>
              <w:right w:w="62" w:type="dxa"/>
            </w:tcMar>
          </w:tcPr>
          <w:p w:rsidR="003B7570" w:rsidRDefault="003B7570">
            <w:pPr>
              <w:widowControl w:val="0"/>
              <w:autoSpaceDE w:val="0"/>
              <w:autoSpaceDN w:val="0"/>
              <w:adjustRightInd w:val="0"/>
              <w:spacing w:after="0" w:line="240" w:lineRule="auto"/>
              <w:jc w:val="center"/>
              <w:rPr>
                <w:rFonts w:ascii="Calibri" w:hAnsi="Calibri" w:cs="Calibri"/>
              </w:rPr>
            </w:pPr>
            <w:r>
              <w:rPr>
                <w:rFonts w:ascii="Calibri" w:hAnsi="Calibri" w:cs="Calibri"/>
              </w:rPr>
              <w:t>228</w:t>
            </w:r>
          </w:p>
        </w:tc>
        <w:tc>
          <w:tcPr>
            <w:tcW w:w="900" w:type="dxa"/>
            <w:tcMar>
              <w:top w:w="62" w:type="dxa"/>
              <w:left w:w="102" w:type="dxa"/>
              <w:bottom w:w="102" w:type="dxa"/>
              <w:right w:w="62" w:type="dxa"/>
            </w:tcMar>
          </w:tcPr>
          <w:p w:rsidR="003B7570" w:rsidRDefault="003B7570">
            <w:pPr>
              <w:widowControl w:val="0"/>
              <w:autoSpaceDE w:val="0"/>
              <w:autoSpaceDN w:val="0"/>
              <w:adjustRightInd w:val="0"/>
              <w:spacing w:after="0" w:line="240" w:lineRule="auto"/>
              <w:jc w:val="center"/>
              <w:rPr>
                <w:rFonts w:ascii="Calibri" w:hAnsi="Calibri" w:cs="Calibri"/>
              </w:rPr>
            </w:pPr>
            <w:r>
              <w:rPr>
                <w:rFonts w:ascii="Calibri" w:hAnsi="Calibri" w:cs="Calibri"/>
              </w:rPr>
              <w:t>356,1</w:t>
            </w:r>
          </w:p>
        </w:tc>
        <w:tc>
          <w:tcPr>
            <w:tcW w:w="1080" w:type="dxa"/>
            <w:tcMar>
              <w:top w:w="62" w:type="dxa"/>
              <w:left w:w="102" w:type="dxa"/>
              <w:bottom w:w="102" w:type="dxa"/>
              <w:right w:w="62" w:type="dxa"/>
            </w:tcMar>
          </w:tcPr>
          <w:p w:rsidR="003B7570" w:rsidRDefault="003B7570">
            <w:pPr>
              <w:widowControl w:val="0"/>
              <w:autoSpaceDE w:val="0"/>
              <w:autoSpaceDN w:val="0"/>
              <w:adjustRightInd w:val="0"/>
              <w:spacing w:after="0" w:line="240" w:lineRule="auto"/>
              <w:jc w:val="center"/>
              <w:rPr>
                <w:rFonts w:ascii="Calibri" w:hAnsi="Calibri" w:cs="Calibri"/>
              </w:rPr>
            </w:pPr>
            <w:r>
              <w:rPr>
                <w:rFonts w:ascii="Calibri" w:hAnsi="Calibri" w:cs="Calibri"/>
              </w:rPr>
              <w:t>589,3</w:t>
            </w:r>
          </w:p>
        </w:tc>
        <w:tc>
          <w:tcPr>
            <w:tcW w:w="900" w:type="dxa"/>
            <w:tcMar>
              <w:top w:w="62" w:type="dxa"/>
              <w:left w:w="102" w:type="dxa"/>
              <w:bottom w:w="102" w:type="dxa"/>
              <w:right w:w="62" w:type="dxa"/>
            </w:tcMar>
          </w:tcPr>
          <w:p w:rsidR="003B7570" w:rsidRDefault="003B7570">
            <w:pPr>
              <w:widowControl w:val="0"/>
              <w:autoSpaceDE w:val="0"/>
              <w:autoSpaceDN w:val="0"/>
              <w:adjustRightInd w:val="0"/>
              <w:spacing w:after="0" w:line="240" w:lineRule="auto"/>
              <w:jc w:val="center"/>
              <w:rPr>
                <w:rFonts w:ascii="Calibri" w:hAnsi="Calibri" w:cs="Calibri"/>
              </w:rPr>
            </w:pPr>
            <w:r>
              <w:rPr>
                <w:rFonts w:ascii="Calibri" w:hAnsi="Calibri" w:cs="Calibri"/>
              </w:rPr>
              <w:t>791,9</w:t>
            </w:r>
          </w:p>
        </w:tc>
        <w:tc>
          <w:tcPr>
            <w:tcW w:w="1080" w:type="dxa"/>
            <w:tcMar>
              <w:top w:w="62" w:type="dxa"/>
              <w:left w:w="102" w:type="dxa"/>
              <w:bottom w:w="102" w:type="dxa"/>
              <w:right w:w="62" w:type="dxa"/>
            </w:tcMar>
          </w:tcPr>
          <w:p w:rsidR="003B7570" w:rsidRDefault="003B7570">
            <w:pPr>
              <w:widowControl w:val="0"/>
              <w:autoSpaceDE w:val="0"/>
              <w:autoSpaceDN w:val="0"/>
              <w:adjustRightInd w:val="0"/>
              <w:spacing w:after="0" w:line="240" w:lineRule="auto"/>
              <w:jc w:val="center"/>
              <w:rPr>
                <w:rFonts w:ascii="Calibri" w:hAnsi="Calibri" w:cs="Calibri"/>
              </w:rPr>
            </w:pPr>
            <w:r>
              <w:rPr>
                <w:rFonts w:ascii="Calibri" w:hAnsi="Calibri" w:cs="Calibri"/>
              </w:rPr>
              <w:t>2185,9</w:t>
            </w:r>
          </w:p>
        </w:tc>
      </w:tr>
      <w:tr w:rsidR="003B7570">
        <w:trPr>
          <w:trHeight w:val="50"/>
        </w:trPr>
        <w:tc>
          <w:tcPr>
            <w:tcW w:w="1862" w:type="dxa"/>
            <w:tcMar>
              <w:top w:w="62" w:type="dxa"/>
              <w:left w:w="102" w:type="dxa"/>
              <w:bottom w:w="102" w:type="dxa"/>
              <w:right w:w="62" w:type="dxa"/>
            </w:tcMar>
          </w:tcPr>
          <w:p w:rsidR="003B7570" w:rsidRDefault="003B7570">
            <w:pPr>
              <w:widowControl w:val="0"/>
              <w:autoSpaceDE w:val="0"/>
              <w:autoSpaceDN w:val="0"/>
              <w:adjustRightInd w:val="0"/>
              <w:spacing w:after="0" w:line="240" w:lineRule="auto"/>
              <w:rPr>
                <w:rFonts w:ascii="Calibri" w:hAnsi="Calibri" w:cs="Calibri"/>
              </w:rPr>
            </w:pPr>
            <w:r>
              <w:rPr>
                <w:rFonts w:ascii="Calibri" w:hAnsi="Calibri" w:cs="Calibri"/>
              </w:rPr>
              <w:t>Социальное обслуживание населения</w:t>
            </w:r>
          </w:p>
        </w:tc>
        <w:tc>
          <w:tcPr>
            <w:tcW w:w="1080" w:type="dxa"/>
            <w:tcMar>
              <w:top w:w="62" w:type="dxa"/>
              <w:left w:w="102" w:type="dxa"/>
              <w:bottom w:w="102" w:type="dxa"/>
              <w:right w:w="62" w:type="dxa"/>
            </w:tcMar>
          </w:tcPr>
          <w:p w:rsidR="003B7570" w:rsidRDefault="003B7570">
            <w:pPr>
              <w:widowControl w:val="0"/>
              <w:autoSpaceDE w:val="0"/>
              <w:autoSpaceDN w:val="0"/>
              <w:adjustRightInd w:val="0"/>
              <w:spacing w:after="0" w:line="240" w:lineRule="auto"/>
              <w:jc w:val="center"/>
              <w:rPr>
                <w:rFonts w:ascii="Calibri" w:hAnsi="Calibri" w:cs="Calibri"/>
              </w:rPr>
            </w:pPr>
            <w:r>
              <w:rPr>
                <w:rFonts w:ascii="Calibri" w:hAnsi="Calibri" w:cs="Calibri"/>
              </w:rPr>
              <w:t>7,3</w:t>
            </w:r>
          </w:p>
        </w:tc>
        <w:tc>
          <w:tcPr>
            <w:tcW w:w="1080" w:type="dxa"/>
            <w:tcMar>
              <w:top w:w="62" w:type="dxa"/>
              <w:left w:w="102" w:type="dxa"/>
              <w:bottom w:w="102" w:type="dxa"/>
              <w:right w:w="62" w:type="dxa"/>
            </w:tcMar>
          </w:tcPr>
          <w:p w:rsidR="003B7570" w:rsidRDefault="003B7570">
            <w:pPr>
              <w:widowControl w:val="0"/>
              <w:autoSpaceDE w:val="0"/>
              <w:autoSpaceDN w:val="0"/>
              <w:adjustRightInd w:val="0"/>
              <w:spacing w:after="0" w:line="240" w:lineRule="auto"/>
              <w:jc w:val="center"/>
              <w:rPr>
                <w:rFonts w:ascii="Calibri" w:hAnsi="Calibri" w:cs="Calibri"/>
              </w:rPr>
            </w:pPr>
            <w:r>
              <w:rPr>
                <w:rFonts w:ascii="Calibri" w:hAnsi="Calibri" w:cs="Calibri"/>
              </w:rPr>
              <w:t>14,7</w:t>
            </w:r>
          </w:p>
        </w:tc>
        <w:tc>
          <w:tcPr>
            <w:tcW w:w="1080" w:type="dxa"/>
            <w:tcMar>
              <w:top w:w="62" w:type="dxa"/>
              <w:left w:w="102" w:type="dxa"/>
              <w:bottom w:w="102" w:type="dxa"/>
              <w:right w:w="62" w:type="dxa"/>
            </w:tcMar>
          </w:tcPr>
          <w:p w:rsidR="003B7570" w:rsidRDefault="003B7570">
            <w:pPr>
              <w:widowControl w:val="0"/>
              <w:autoSpaceDE w:val="0"/>
              <w:autoSpaceDN w:val="0"/>
              <w:adjustRightInd w:val="0"/>
              <w:spacing w:after="0" w:line="240" w:lineRule="auto"/>
              <w:jc w:val="center"/>
              <w:rPr>
                <w:rFonts w:ascii="Calibri" w:hAnsi="Calibri" w:cs="Calibri"/>
              </w:rPr>
            </w:pPr>
            <w:r>
              <w:rPr>
                <w:rFonts w:ascii="Calibri" w:hAnsi="Calibri" w:cs="Calibri"/>
              </w:rPr>
              <w:t>23,6</w:t>
            </w:r>
          </w:p>
        </w:tc>
        <w:tc>
          <w:tcPr>
            <w:tcW w:w="900" w:type="dxa"/>
            <w:tcMar>
              <w:top w:w="62" w:type="dxa"/>
              <w:left w:w="102" w:type="dxa"/>
              <w:bottom w:w="102" w:type="dxa"/>
              <w:right w:w="62" w:type="dxa"/>
            </w:tcMar>
          </w:tcPr>
          <w:p w:rsidR="003B7570" w:rsidRDefault="003B7570">
            <w:pPr>
              <w:widowControl w:val="0"/>
              <w:autoSpaceDE w:val="0"/>
              <w:autoSpaceDN w:val="0"/>
              <w:adjustRightInd w:val="0"/>
              <w:spacing w:after="0" w:line="240" w:lineRule="auto"/>
              <w:jc w:val="center"/>
              <w:rPr>
                <w:rFonts w:ascii="Calibri" w:hAnsi="Calibri" w:cs="Calibri"/>
              </w:rPr>
            </w:pPr>
            <w:r>
              <w:rPr>
                <w:rFonts w:ascii="Calibri" w:hAnsi="Calibri" w:cs="Calibri"/>
              </w:rPr>
              <w:t>35</w:t>
            </w:r>
          </w:p>
        </w:tc>
        <w:tc>
          <w:tcPr>
            <w:tcW w:w="1080" w:type="dxa"/>
            <w:tcMar>
              <w:top w:w="62" w:type="dxa"/>
              <w:left w:w="102" w:type="dxa"/>
              <w:bottom w:w="102" w:type="dxa"/>
              <w:right w:w="62" w:type="dxa"/>
            </w:tcMar>
          </w:tcPr>
          <w:p w:rsidR="003B7570" w:rsidRDefault="003B7570">
            <w:pPr>
              <w:widowControl w:val="0"/>
              <w:autoSpaceDE w:val="0"/>
              <w:autoSpaceDN w:val="0"/>
              <w:adjustRightInd w:val="0"/>
              <w:spacing w:after="0" w:line="240" w:lineRule="auto"/>
              <w:jc w:val="center"/>
              <w:rPr>
                <w:rFonts w:ascii="Calibri" w:hAnsi="Calibri" w:cs="Calibri"/>
              </w:rPr>
            </w:pPr>
            <w:r>
              <w:rPr>
                <w:rFonts w:ascii="Calibri" w:hAnsi="Calibri" w:cs="Calibri"/>
              </w:rPr>
              <w:t>50,6</w:t>
            </w:r>
          </w:p>
        </w:tc>
        <w:tc>
          <w:tcPr>
            <w:tcW w:w="900" w:type="dxa"/>
            <w:tcMar>
              <w:top w:w="62" w:type="dxa"/>
              <w:left w:w="102" w:type="dxa"/>
              <w:bottom w:w="102" w:type="dxa"/>
              <w:right w:w="62" w:type="dxa"/>
            </w:tcMar>
          </w:tcPr>
          <w:p w:rsidR="003B7570" w:rsidRDefault="003B7570">
            <w:pPr>
              <w:widowControl w:val="0"/>
              <w:autoSpaceDE w:val="0"/>
              <w:autoSpaceDN w:val="0"/>
              <w:adjustRightInd w:val="0"/>
              <w:spacing w:after="0" w:line="240" w:lineRule="auto"/>
              <w:jc w:val="center"/>
              <w:rPr>
                <w:rFonts w:ascii="Calibri" w:hAnsi="Calibri" w:cs="Calibri"/>
              </w:rPr>
            </w:pPr>
            <w:r>
              <w:rPr>
                <w:rFonts w:ascii="Calibri" w:hAnsi="Calibri" w:cs="Calibri"/>
              </w:rPr>
              <w:t>69,1</w:t>
            </w:r>
          </w:p>
        </w:tc>
        <w:tc>
          <w:tcPr>
            <w:tcW w:w="1080" w:type="dxa"/>
            <w:tcMar>
              <w:top w:w="62" w:type="dxa"/>
              <w:left w:w="102" w:type="dxa"/>
              <w:bottom w:w="102" w:type="dxa"/>
              <w:right w:w="62" w:type="dxa"/>
            </w:tcMar>
          </w:tcPr>
          <w:p w:rsidR="003B7570" w:rsidRDefault="003B7570">
            <w:pPr>
              <w:widowControl w:val="0"/>
              <w:autoSpaceDE w:val="0"/>
              <w:autoSpaceDN w:val="0"/>
              <w:adjustRightInd w:val="0"/>
              <w:spacing w:after="0" w:line="240" w:lineRule="auto"/>
              <w:jc w:val="center"/>
              <w:rPr>
                <w:rFonts w:ascii="Calibri" w:hAnsi="Calibri" w:cs="Calibri"/>
              </w:rPr>
            </w:pPr>
            <w:r>
              <w:rPr>
                <w:rFonts w:ascii="Calibri" w:hAnsi="Calibri" w:cs="Calibri"/>
              </w:rPr>
              <w:t>200,3</w:t>
            </w:r>
          </w:p>
        </w:tc>
      </w:tr>
      <w:tr w:rsidR="003B7570">
        <w:trPr>
          <w:trHeight w:val="50"/>
        </w:trPr>
        <w:tc>
          <w:tcPr>
            <w:tcW w:w="1862" w:type="dxa"/>
            <w:tcMar>
              <w:top w:w="62" w:type="dxa"/>
              <w:left w:w="102" w:type="dxa"/>
              <w:bottom w:w="102" w:type="dxa"/>
              <w:right w:w="62" w:type="dxa"/>
            </w:tcMar>
          </w:tcPr>
          <w:p w:rsidR="003B7570" w:rsidRDefault="003B7570">
            <w:pPr>
              <w:widowControl w:val="0"/>
              <w:autoSpaceDE w:val="0"/>
              <w:autoSpaceDN w:val="0"/>
              <w:adjustRightInd w:val="0"/>
              <w:spacing w:after="0" w:line="240" w:lineRule="auto"/>
              <w:rPr>
                <w:rFonts w:ascii="Calibri" w:hAnsi="Calibri" w:cs="Calibri"/>
              </w:rPr>
            </w:pPr>
            <w:r>
              <w:rPr>
                <w:rFonts w:ascii="Calibri" w:hAnsi="Calibri" w:cs="Calibri"/>
              </w:rPr>
              <w:t>Культура</w:t>
            </w:r>
          </w:p>
        </w:tc>
        <w:tc>
          <w:tcPr>
            <w:tcW w:w="1080" w:type="dxa"/>
            <w:tcMar>
              <w:top w:w="62" w:type="dxa"/>
              <w:left w:w="102" w:type="dxa"/>
              <w:bottom w:w="102" w:type="dxa"/>
              <w:right w:w="62" w:type="dxa"/>
            </w:tcMar>
          </w:tcPr>
          <w:p w:rsidR="003B7570" w:rsidRDefault="003B7570">
            <w:pPr>
              <w:widowControl w:val="0"/>
              <w:autoSpaceDE w:val="0"/>
              <w:autoSpaceDN w:val="0"/>
              <w:adjustRightInd w:val="0"/>
              <w:spacing w:after="0" w:line="240" w:lineRule="auto"/>
              <w:jc w:val="center"/>
              <w:rPr>
                <w:rFonts w:ascii="Calibri" w:hAnsi="Calibri" w:cs="Calibri"/>
              </w:rPr>
            </w:pPr>
            <w:r>
              <w:rPr>
                <w:rFonts w:ascii="Calibri" w:hAnsi="Calibri" w:cs="Calibri"/>
              </w:rPr>
              <w:t>33,1</w:t>
            </w:r>
          </w:p>
        </w:tc>
        <w:tc>
          <w:tcPr>
            <w:tcW w:w="1080" w:type="dxa"/>
            <w:tcMar>
              <w:top w:w="62" w:type="dxa"/>
              <w:left w:w="102" w:type="dxa"/>
              <w:bottom w:w="102" w:type="dxa"/>
              <w:right w:w="62" w:type="dxa"/>
            </w:tcMar>
          </w:tcPr>
          <w:p w:rsidR="003B7570" w:rsidRDefault="003B7570">
            <w:pPr>
              <w:widowControl w:val="0"/>
              <w:autoSpaceDE w:val="0"/>
              <w:autoSpaceDN w:val="0"/>
              <w:adjustRightInd w:val="0"/>
              <w:spacing w:after="0" w:line="240" w:lineRule="auto"/>
              <w:jc w:val="center"/>
              <w:rPr>
                <w:rFonts w:ascii="Calibri" w:hAnsi="Calibri" w:cs="Calibri"/>
              </w:rPr>
            </w:pPr>
            <w:r>
              <w:rPr>
                <w:rFonts w:ascii="Calibri" w:hAnsi="Calibri" w:cs="Calibri"/>
              </w:rPr>
              <w:t>48,9</w:t>
            </w:r>
          </w:p>
        </w:tc>
        <w:tc>
          <w:tcPr>
            <w:tcW w:w="1080" w:type="dxa"/>
            <w:tcMar>
              <w:top w:w="62" w:type="dxa"/>
              <w:left w:w="102" w:type="dxa"/>
              <w:bottom w:w="102" w:type="dxa"/>
              <w:right w:w="62" w:type="dxa"/>
            </w:tcMar>
          </w:tcPr>
          <w:p w:rsidR="003B7570" w:rsidRDefault="003B7570">
            <w:pPr>
              <w:widowControl w:val="0"/>
              <w:autoSpaceDE w:val="0"/>
              <w:autoSpaceDN w:val="0"/>
              <w:adjustRightInd w:val="0"/>
              <w:spacing w:after="0" w:line="240" w:lineRule="auto"/>
              <w:jc w:val="center"/>
              <w:rPr>
                <w:rFonts w:ascii="Calibri" w:hAnsi="Calibri" w:cs="Calibri"/>
              </w:rPr>
            </w:pPr>
            <w:r>
              <w:rPr>
                <w:rFonts w:ascii="Calibri" w:hAnsi="Calibri" w:cs="Calibri"/>
              </w:rPr>
              <w:t>62,4</w:t>
            </w:r>
          </w:p>
        </w:tc>
        <w:tc>
          <w:tcPr>
            <w:tcW w:w="900" w:type="dxa"/>
            <w:tcMar>
              <w:top w:w="62" w:type="dxa"/>
              <w:left w:w="102" w:type="dxa"/>
              <w:bottom w:w="102" w:type="dxa"/>
              <w:right w:w="62" w:type="dxa"/>
            </w:tcMar>
          </w:tcPr>
          <w:p w:rsidR="003B7570" w:rsidRDefault="003B7570">
            <w:pPr>
              <w:widowControl w:val="0"/>
              <w:autoSpaceDE w:val="0"/>
              <w:autoSpaceDN w:val="0"/>
              <w:adjustRightInd w:val="0"/>
              <w:spacing w:after="0" w:line="240" w:lineRule="auto"/>
              <w:jc w:val="center"/>
              <w:rPr>
                <w:rFonts w:ascii="Calibri" w:hAnsi="Calibri" w:cs="Calibri"/>
              </w:rPr>
            </w:pPr>
            <w:r>
              <w:rPr>
                <w:rFonts w:ascii="Calibri" w:hAnsi="Calibri" w:cs="Calibri"/>
              </w:rPr>
              <w:t>87,3</w:t>
            </w:r>
          </w:p>
        </w:tc>
        <w:tc>
          <w:tcPr>
            <w:tcW w:w="1080" w:type="dxa"/>
            <w:tcMar>
              <w:top w:w="62" w:type="dxa"/>
              <w:left w:w="102" w:type="dxa"/>
              <w:bottom w:w="102" w:type="dxa"/>
              <w:right w:w="62" w:type="dxa"/>
            </w:tcMar>
          </w:tcPr>
          <w:p w:rsidR="003B7570" w:rsidRDefault="003B7570">
            <w:pPr>
              <w:widowControl w:val="0"/>
              <w:autoSpaceDE w:val="0"/>
              <w:autoSpaceDN w:val="0"/>
              <w:adjustRightInd w:val="0"/>
              <w:spacing w:after="0" w:line="240" w:lineRule="auto"/>
              <w:jc w:val="center"/>
              <w:rPr>
                <w:rFonts w:ascii="Calibri" w:hAnsi="Calibri" w:cs="Calibri"/>
              </w:rPr>
            </w:pPr>
            <w:r>
              <w:rPr>
                <w:rFonts w:ascii="Calibri" w:hAnsi="Calibri" w:cs="Calibri"/>
              </w:rPr>
              <w:t>116,7</w:t>
            </w:r>
          </w:p>
        </w:tc>
        <w:tc>
          <w:tcPr>
            <w:tcW w:w="900" w:type="dxa"/>
            <w:tcMar>
              <w:top w:w="62" w:type="dxa"/>
              <w:left w:w="102" w:type="dxa"/>
              <w:bottom w:w="102" w:type="dxa"/>
              <w:right w:w="62" w:type="dxa"/>
            </w:tcMar>
          </w:tcPr>
          <w:p w:rsidR="003B7570" w:rsidRDefault="003B7570">
            <w:pPr>
              <w:widowControl w:val="0"/>
              <w:autoSpaceDE w:val="0"/>
              <w:autoSpaceDN w:val="0"/>
              <w:adjustRightInd w:val="0"/>
              <w:spacing w:after="0" w:line="240" w:lineRule="auto"/>
              <w:jc w:val="center"/>
              <w:rPr>
                <w:rFonts w:ascii="Calibri" w:hAnsi="Calibri" w:cs="Calibri"/>
              </w:rPr>
            </w:pPr>
            <w:r>
              <w:rPr>
                <w:rFonts w:ascii="Calibri" w:hAnsi="Calibri" w:cs="Calibri"/>
              </w:rPr>
              <w:t>157,6</w:t>
            </w:r>
          </w:p>
        </w:tc>
        <w:tc>
          <w:tcPr>
            <w:tcW w:w="1080" w:type="dxa"/>
            <w:tcMar>
              <w:top w:w="62" w:type="dxa"/>
              <w:left w:w="102" w:type="dxa"/>
              <w:bottom w:w="102" w:type="dxa"/>
              <w:right w:w="62" w:type="dxa"/>
            </w:tcMar>
          </w:tcPr>
          <w:p w:rsidR="003B7570" w:rsidRDefault="003B7570">
            <w:pPr>
              <w:widowControl w:val="0"/>
              <w:autoSpaceDE w:val="0"/>
              <w:autoSpaceDN w:val="0"/>
              <w:adjustRightInd w:val="0"/>
              <w:spacing w:after="0" w:line="240" w:lineRule="auto"/>
              <w:jc w:val="center"/>
              <w:rPr>
                <w:rFonts w:ascii="Calibri" w:hAnsi="Calibri" w:cs="Calibri"/>
              </w:rPr>
            </w:pPr>
            <w:r>
              <w:rPr>
                <w:rFonts w:ascii="Calibri" w:hAnsi="Calibri" w:cs="Calibri"/>
              </w:rPr>
              <w:t>506</w:t>
            </w:r>
          </w:p>
        </w:tc>
      </w:tr>
      <w:tr w:rsidR="003B7570">
        <w:trPr>
          <w:trHeight w:val="50"/>
        </w:trPr>
        <w:tc>
          <w:tcPr>
            <w:tcW w:w="1862" w:type="dxa"/>
            <w:tcBorders>
              <w:bottom w:val="single" w:sz="4" w:space="0" w:color="auto"/>
            </w:tcBorders>
            <w:tcMar>
              <w:top w:w="62" w:type="dxa"/>
              <w:left w:w="102" w:type="dxa"/>
              <w:bottom w:w="102" w:type="dxa"/>
              <w:right w:w="62" w:type="dxa"/>
            </w:tcMar>
          </w:tcPr>
          <w:p w:rsidR="003B7570" w:rsidRDefault="003B7570">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1080" w:type="dxa"/>
            <w:tcBorders>
              <w:bottom w:val="single" w:sz="4" w:space="0" w:color="auto"/>
            </w:tcBorders>
            <w:tcMar>
              <w:top w:w="62" w:type="dxa"/>
              <w:left w:w="102" w:type="dxa"/>
              <w:bottom w:w="102" w:type="dxa"/>
              <w:right w:w="62" w:type="dxa"/>
            </w:tcMar>
          </w:tcPr>
          <w:p w:rsidR="003B7570" w:rsidRDefault="003B7570">
            <w:pPr>
              <w:widowControl w:val="0"/>
              <w:autoSpaceDE w:val="0"/>
              <w:autoSpaceDN w:val="0"/>
              <w:adjustRightInd w:val="0"/>
              <w:spacing w:after="0" w:line="240" w:lineRule="auto"/>
              <w:jc w:val="center"/>
              <w:rPr>
                <w:rFonts w:ascii="Calibri" w:hAnsi="Calibri" w:cs="Calibri"/>
              </w:rPr>
            </w:pPr>
            <w:r>
              <w:rPr>
                <w:rFonts w:ascii="Calibri" w:hAnsi="Calibri" w:cs="Calibri"/>
              </w:rPr>
              <w:t>303,8</w:t>
            </w:r>
          </w:p>
        </w:tc>
        <w:tc>
          <w:tcPr>
            <w:tcW w:w="1080" w:type="dxa"/>
            <w:tcBorders>
              <w:bottom w:val="single" w:sz="4" w:space="0" w:color="auto"/>
            </w:tcBorders>
            <w:tcMar>
              <w:top w:w="62" w:type="dxa"/>
              <w:left w:w="102" w:type="dxa"/>
              <w:bottom w:w="102" w:type="dxa"/>
              <w:right w:w="62" w:type="dxa"/>
            </w:tcMar>
          </w:tcPr>
          <w:p w:rsidR="003B7570" w:rsidRDefault="003B7570">
            <w:pPr>
              <w:widowControl w:val="0"/>
              <w:autoSpaceDE w:val="0"/>
              <w:autoSpaceDN w:val="0"/>
              <w:adjustRightInd w:val="0"/>
              <w:spacing w:after="0" w:line="240" w:lineRule="auto"/>
              <w:jc w:val="center"/>
              <w:rPr>
                <w:rFonts w:ascii="Calibri" w:hAnsi="Calibri" w:cs="Calibri"/>
              </w:rPr>
            </w:pPr>
            <w:r>
              <w:rPr>
                <w:rFonts w:ascii="Calibri" w:hAnsi="Calibri" w:cs="Calibri"/>
              </w:rPr>
              <w:t>425</w:t>
            </w:r>
          </w:p>
        </w:tc>
        <w:tc>
          <w:tcPr>
            <w:tcW w:w="1080" w:type="dxa"/>
            <w:tcBorders>
              <w:bottom w:val="single" w:sz="4" w:space="0" w:color="auto"/>
            </w:tcBorders>
            <w:tcMar>
              <w:top w:w="62" w:type="dxa"/>
              <w:left w:w="102" w:type="dxa"/>
              <w:bottom w:w="102" w:type="dxa"/>
              <w:right w:w="62" w:type="dxa"/>
            </w:tcMar>
          </w:tcPr>
          <w:p w:rsidR="003B7570" w:rsidRDefault="003B7570">
            <w:pPr>
              <w:widowControl w:val="0"/>
              <w:autoSpaceDE w:val="0"/>
              <w:autoSpaceDN w:val="0"/>
              <w:adjustRightInd w:val="0"/>
              <w:spacing w:after="0" w:line="240" w:lineRule="auto"/>
              <w:jc w:val="center"/>
              <w:rPr>
                <w:rFonts w:ascii="Calibri" w:hAnsi="Calibri" w:cs="Calibri"/>
              </w:rPr>
            </w:pPr>
            <w:r>
              <w:rPr>
                <w:rFonts w:ascii="Calibri" w:hAnsi="Calibri" w:cs="Calibri"/>
              </w:rPr>
              <w:t>603,6</w:t>
            </w:r>
          </w:p>
        </w:tc>
        <w:tc>
          <w:tcPr>
            <w:tcW w:w="900" w:type="dxa"/>
            <w:tcBorders>
              <w:bottom w:val="single" w:sz="4" w:space="0" w:color="auto"/>
            </w:tcBorders>
            <w:tcMar>
              <w:top w:w="62" w:type="dxa"/>
              <w:left w:w="102" w:type="dxa"/>
              <w:bottom w:w="102" w:type="dxa"/>
              <w:right w:w="62" w:type="dxa"/>
            </w:tcMar>
          </w:tcPr>
          <w:p w:rsidR="003B7570" w:rsidRDefault="003B7570">
            <w:pPr>
              <w:widowControl w:val="0"/>
              <w:autoSpaceDE w:val="0"/>
              <w:autoSpaceDN w:val="0"/>
              <w:adjustRightInd w:val="0"/>
              <w:spacing w:after="0" w:line="240" w:lineRule="auto"/>
              <w:jc w:val="center"/>
              <w:rPr>
                <w:rFonts w:ascii="Calibri" w:hAnsi="Calibri" w:cs="Calibri"/>
              </w:rPr>
            </w:pPr>
            <w:r>
              <w:rPr>
                <w:rFonts w:ascii="Calibri" w:hAnsi="Calibri" w:cs="Calibri"/>
              </w:rPr>
              <w:t>824,8</w:t>
            </w:r>
          </w:p>
        </w:tc>
        <w:tc>
          <w:tcPr>
            <w:tcW w:w="1080" w:type="dxa"/>
            <w:tcBorders>
              <w:bottom w:val="single" w:sz="4" w:space="0" w:color="auto"/>
            </w:tcBorders>
            <w:tcMar>
              <w:top w:w="62" w:type="dxa"/>
              <w:left w:w="102" w:type="dxa"/>
              <w:bottom w:w="102" w:type="dxa"/>
              <w:right w:w="62" w:type="dxa"/>
            </w:tcMar>
          </w:tcPr>
          <w:p w:rsidR="003B7570" w:rsidRDefault="003B7570">
            <w:pPr>
              <w:widowControl w:val="0"/>
              <w:autoSpaceDE w:val="0"/>
              <w:autoSpaceDN w:val="0"/>
              <w:adjustRightInd w:val="0"/>
              <w:spacing w:after="0" w:line="240" w:lineRule="auto"/>
              <w:jc w:val="center"/>
              <w:rPr>
                <w:rFonts w:ascii="Calibri" w:hAnsi="Calibri" w:cs="Calibri"/>
              </w:rPr>
            </w:pPr>
            <w:r>
              <w:rPr>
                <w:rFonts w:ascii="Calibri" w:hAnsi="Calibri" w:cs="Calibri"/>
              </w:rPr>
              <w:t>1196,4</w:t>
            </w:r>
          </w:p>
        </w:tc>
        <w:tc>
          <w:tcPr>
            <w:tcW w:w="900" w:type="dxa"/>
            <w:tcBorders>
              <w:bottom w:val="single" w:sz="4" w:space="0" w:color="auto"/>
            </w:tcBorders>
            <w:tcMar>
              <w:top w:w="62" w:type="dxa"/>
              <w:left w:w="102" w:type="dxa"/>
              <w:bottom w:w="102" w:type="dxa"/>
              <w:right w:w="62" w:type="dxa"/>
            </w:tcMar>
          </w:tcPr>
          <w:p w:rsidR="003B7570" w:rsidRDefault="003B7570">
            <w:pPr>
              <w:widowControl w:val="0"/>
              <w:autoSpaceDE w:val="0"/>
              <w:autoSpaceDN w:val="0"/>
              <w:adjustRightInd w:val="0"/>
              <w:spacing w:after="0" w:line="240" w:lineRule="auto"/>
              <w:jc w:val="center"/>
              <w:rPr>
                <w:rFonts w:ascii="Calibri" w:hAnsi="Calibri" w:cs="Calibri"/>
              </w:rPr>
            </w:pPr>
            <w:r>
              <w:rPr>
                <w:rFonts w:ascii="Calibri" w:hAnsi="Calibri" w:cs="Calibri"/>
              </w:rPr>
              <w:t>1587,5</w:t>
            </w:r>
          </w:p>
        </w:tc>
        <w:tc>
          <w:tcPr>
            <w:tcW w:w="1080" w:type="dxa"/>
            <w:tcBorders>
              <w:bottom w:val="single" w:sz="4" w:space="0" w:color="auto"/>
            </w:tcBorders>
            <w:tcMar>
              <w:top w:w="62" w:type="dxa"/>
              <w:left w:w="102" w:type="dxa"/>
              <w:bottom w:w="102" w:type="dxa"/>
              <w:right w:w="62" w:type="dxa"/>
            </w:tcMar>
          </w:tcPr>
          <w:p w:rsidR="003B7570" w:rsidRDefault="003B7570">
            <w:pPr>
              <w:widowControl w:val="0"/>
              <w:autoSpaceDE w:val="0"/>
              <w:autoSpaceDN w:val="0"/>
              <w:adjustRightInd w:val="0"/>
              <w:spacing w:after="0" w:line="240" w:lineRule="auto"/>
              <w:jc w:val="center"/>
              <w:rPr>
                <w:rFonts w:ascii="Calibri" w:hAnsi="Calibri" w:cs="Calibri"/>
              </w:rPr>
            </w:pPr>
            <w:r>
              <w:rPr>
                <w:rFonts w:ascii="Calibri" w:hAnsi="Calibri" w:cs="Calibri"/>
              </w:rPr>
              <w:t>4941,1</w:t>
            </w:r>
          </w:p>
        </w:tc>
      </w:tr>
    </w:tbl>
    <w:p w:rsidR="003B7570" w:rsidRDefault="003B7570">
      <w:pPr>
        <w:widowControl w:val="0"/>
        <w:autoSpaceDE w:val="0"/>
        <w:autoSpaceDN w:val="0"/>
        <w:adjustRightInd w:val="0"/>
        <w:spacing w:after="0" w:line="240" w:lineRule="auto"/>
        <w:ind w:firstLine="540"/>
        <w:jc w:val="both"/>
        <w:rPr>
          <w:rFonts w:ascii="Calibri" w:hAnsi="Calibri" w:cs="Calibri"/>
        </w:rPr>
      </w:pPr>
    </w:p>
    <w:p w:rsidR="003B7570" w:rsidRDefault="003B75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3B7570" w:rsidRDefault="003B7570">
      <w:pPr>
        <w:widowControl w:val="0"/>
        <w:autoSpaceDE w:val="0"/>
        <w:autoSpaceDN w:val="0"/>
        <w:adjustRightInd w:val="0"/>
        <w:spacing w:after="0" w:line="240" w:lineRule="auto"/>
        <w:ind w:firstLine="540"/>
        <w:jc w:val="both"/>
        <w:rPr>
          <w:rFonts w:ascii="Calibri" w:hAnsi="Calibri" w:cs="Calibri"/>
        </w:rPr>
      </w:pPr>
      <w:bookmarkStart w:id="58" w:name="Par1320"/>
      <w:bookmarkEnd w:id="58"/>
      <w:r>
        <w:rPr>
          <w:rFonts w:ascii="Calibri" w:hAnsi="Calibri" w:cs="Calibri"/>
        </w:rPr>
        <w:t xml:space="preserve">&lt;*&gt; Представленные в настоящем приложении объемы финансирования подлежат </w:t>
      </w:r>
      <w:r>
        <w:rPr>
          <w:rFonts w:ascii="Calibri" w:hAnsi="Calibri" w:cs="Calibri"/>
        </w:rPr>
        <w:lastRenderedPageBreak/>
        <w:t>корректировке с учетом реализации "дорожных карт" при формировании соответствующих бюджетов бюджетной системы.</w:t>
      </w:r>
    </w:p>
    <w:p w:rsidR="003B7570" w:rsidRDefault="003B7570">
      <w:pPr>
        <w:widowControl w:val="0"/>
        <w:autoSpaceDE w:val="0"/>
        <w:autoSpaceDN w:val="0"/>
        <w:adjustRightInd w:val="0"/>
        <w:spacing w:after="0" w:line="240" w:lineRule="auto"/>
        <w:ind w:firstLine="540"/>
        <w:jc w:val="both"/>
        <w:rPr>
          <w:rFonts w:ascii="Calibri" w:hAnsi="Calibri" w:cs="Calibri"/>
        </w:rPr>
      </w:pPr>
      <w:bookmarkStart w:id="59" w:name="Par1321"/>
      <w:bookmarkEnd w:id="59"/>
      <w:r>
        <w:rPr>
          <w:rFonts w:ascii="Calibri" w:hAnsi="Calibri" w:cs="Calibri"/>
        </w:rPr>
        <w:t>&lt;**&gt; С 2013 по 2015 годы с учетом индексации фонда оплаты труда с 1 октября 2013 г. на 6 процентов. С 2016 по 2018 годы - оценка федеральных органов исполнительной власти.</w:t>
      </w:r>
    </w:p>
    <w:p w:rsidR="003B7570" w:rsidRDefault="003B7570">
      <w:pPr>
        <w:widowControl w:val="0"/>
        <w:autoSpaceDE w:val="0"/>
        <w:autoSpaceDN w:val="0"/>
        <w:adjustRightInd w:val="0"/>
        <w:spacing w:after="0" w:line="240" w:lineRule="auto"/>
        <w:ind w:firstLine="540"/>
        <w:jc w:val="both"/>
        <w:rPr>
          <w:rFonts w:ascii="Calibri" w:hAnsi="Calibri" w:cs="Calibri"/>
        </w:rPr>
      </w:pPr>
      <w:bookmarkStart w:id="60" w:name="Par1322"/>
      <w:bookmarkEnd w:id="60"/>
      <w:r>
        <w:rPr>
          <w:rFonts w:ascii="Calibri" w:hAnsi="Calibri" w:cs="Calibri"/>
        </w:rPr>
        <w:t>&lt;***&gt; По предварительным данным органов исполнительной власти субъектов Российской Федерации.</w:t>
      </w:r>
    </w:p>
    <w:p w:rsidR="003B7570" w:rsidRDefault="003B7570">
      <w:pPr>
        <w:widowControl w:val="0"/>
        <w:autoSpaceDE w:val="0"/>
        <w:autoSpaceDN w:val="0"/>
        <w:adjustRightInd w:val="0"/>
        <w:spacing w:after="0" w:line="240" w:lineRule="auto"/>
        <w:ind w:firstLine="540"/>
        <w:jc w:val="both"/>
        <w:rPr>
          <w:rFonts w:ascii="Calibri" w:hAnsi="Calibri" w:cs="Calibri"/>
        </w:rPr>
      </w:pPr>
      <w:bookmarkStart w:id="61" w:name="Par1323"/>
      <w:bookmarkEnd w:id="61"/>
      <w:r>
        <w:rPr>
          <w:rFonts w:ascii="Calibri" w:hAnsi="Calibri" w:cs="Calibri"/>
        </w:rPr>
        <w:t xml:space="preserve">&lt;****&gt; Агрегированные данные федеральных органов исполнительной власти и органов исполнительной власти субъектов Российской Федерации, подлежащие ежегодному уточнению с учетом данных статистического наблюдения по оплате труда и численности отдельных категорий работников, определенных указами Президента Российской Федерации от 7 мая 2012 г. </w:t>
      </w:r>
      <w:hyperlink r:id="rId109" w:history="1">
        <w:r>
          <w:rPr>
            <w:rFonts w:ascii="Calibri" w:hAnsi="Calibri" w:cs="Calibri"/>
            <w:color w:val="0000FF"/>
          </w:rPr>
          <w:t>N 597</w:t>
        </w:r>
      </w:hyperlink>
      <w:r>
        <w:rPr>
          <w:rFonts w:ascii="Calibri" w:hAnsi="Calibri" w:cs="Calibri"/>
        </w:rPr>
        <w:t xml:space="preserve"> и от 1 июня 2012 г. </w:t>
      </w:r>
      <w:hyperlink r:id="rId110" w:history="1">
        <w:r>
          <w:rPr>
            <w:rFonts w:ascii="Calibri" w:hAnsi="Calibri" w:cs="Calibri"/>
            <w:color w:val="0000FF"/>
          </w:rPr>
          <w:t>N 761</w:t>
        </w:r>
      </w:hyperlink>
      <w:r>
        <w:rPr>
          <w:rFonts w:ascii="Calibri" w:hAnsi="Calibri" w:cs="Calibri"/>
        </w:rPr>
        <w:t>, прогнозируемой заработной платы по субъектам Российской Федерации и мероприятий по проведению реорганизации неэффективных учреждений.</w:t>
      </w:r>
    </w:p>
    <w:p w:rsidR="003B7570" w:rsidRDefault="003B7570">
      <w:pPr>
        <w:widowControl w:val="0"/>
        <w:autoSpaceDE w:val="0"/>
        <w:autoSpaceDN w:val="0"/>
        <w:adjustRightInd w:val="0"/>
        <w:spacing w:after="0" w:line="240" w:lineRule="auto"/>
        <w:ind w:firstLine="540"/>
        <w:jc w:val="both"/>
        <w:rPr>
          <w:rFonts w:ascii="Calibri" w:hAnsi="Calibri" w:cs="Calibri"/>
        </w:rPr>
      </w:pPr>
    </w:p>
    <w:p w:rsidR="003B7570" w:rsidRDefault="003B7570">
      <w:pPr>
        <w:widowControl w:val="0"/>
        <w:autoSpaceDE w:val="0"/>
        <w:autoSpaceDN w:val="0"/>
        <w:adjustRightInd w:val="0"/>
        <w:spacing w:after="0" w:line="240" w:lineRule="auto"/>
        <w:ind w:firstLine="540"/>
        <w:jc w:val="both"/>
        <w:rPr>
          <w:rFonts w:ascii="Calibri" w:hAnsi="Calibri" w:cs="Calibri"/>
        </w:rPr>
      </w:pPr>
    </w:p>
    <w:p w:rsidR="003B7570" w:rsidRDefault="003B7570">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F93A80" w:rsidRDefault="00F93A80">
      <w:bookmarkStart w:id="62" w:name="_GoBack"/>
      <w:bookmarkEnd w:id="62"/>
    </w:p>
    <w:sectPr w:rsidR="00F93A80">
      <w:pgSz w:w="11905" w:h="16838"/>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7570"/>
    <w:rsid w:val="003B7570"/>
    <w:rsid w:val="005407BE"/>
    <w:rsid w:val="006A1625"/>
    <w:rsid w:val="00953B77"/>
    <w:rsid w:val="00F93A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B7570"/>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3B7570"/>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3B7570"/>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3B7570"/>
    <w:pPr>
      <w:widowControl w:val="0"/>
      <w:autoSpaceDE w:val="0"/>
      <w:autoSpaceDN w:val="0"/>
      <w:adjustRightInd w:val="0"/>
      <w:spacing w:after="0" w:line="240" w:lineRule="auto"/>
    </w:pPr>
    <w:rPr>
      <w:rFonts w:ascii="Calibri" w:eastAsiaTheme="minorEastAsia" w:hAnsi="Calibri" w:cs="Calibri"/>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B7570"/>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3B7570"/>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3B7570"/>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3B7570"/>
    <w:pPr>
      <w:widowControl w:val="0"/>
      <w:autoSpaceDE w:val="0"/>
      <w:autoSpaceDN w:val="0"/>
      <w:adjustRightInd w:val="0"/>
      <w:spacing w:after="0" w:line="240" w:lineRule="auto"/>
    </w:pPr>
    <w:rPr>
      <w:rFonts w:ascii="Calibri" w:eastAsiaTheme="minorEastAsia" w:hAnsi="Calibri" w:cs="Calibri"/>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E0E6164A16024DDC31BE1FDE566E803AAEEA452DAEC0BDB5557DB72EBBSBK7F" TargetMode="External"/><Relationship Id="rId21" Type="http://schemas.openxmlformats.org/officeDocument/2006/relationships/hyperlink" Target="consultantplus://offline/ref=E0E6164A16024DDC31BE1FDE566E803AAEED4B27ACC3BDB5557DB72EBBSBK7F" TargetMode="External"/><Relationship Id="rId42" Type="http://schemas.openxmlformats.org/officeDocument/2006/relationships/hyperlink" Target="consultantplus://offline/ref=E0E6164A16024DDC31BE1FDE566E803AAEEB4C2BABC2BDB5557DB72EBBSBK7F" TargetMode="External"/><Relationship Id="rId47" Type="http://schemas.openxmlformats.org/officeDocument/2006/relationships/hyperlink" Target="consultantplus://offline/ref=E0E6164A16024DDC31BE1FDE566E803AAEEA452DAEC0BDB5557DB72EBBSBK7F" TargetMode="External"/><Relationship Id="rId63" Type="http://schemas.openxmlformats.org/officeDocument/2006/relationships/hyperlink" Target="consultantplus://offline/ref=E0E6164A16024DDC31BE1FDE566E803AAEEA452DAEC0BDB5557DB72EBBSBK7F" TargetMode="External"/><Relationship Id="rId68" Type="http://schemas.openxmlformats.org/officeDocument/2006/relationships/hyperlink" Target="consultantplus://offline/ref=E0E6164A16024DDC31BE1FDE566E803AAEEB4C2BABC2BDB5557DB72EBBSBK7F" TargetMode="External"/><Relationship Id="rId84" Type="http://schemas.openxmlformats.org/officeDocument/2006/relationships/hyperlink" Target="consultantplus://offline/ref=E0E6164A16024DDC31BE1FDE566E803AAEEE4F2DA3C6BDB5557DB72EBBB73030566FC851E67A03CCS7KDF" TargetMode="External"/><Relationship Id="rId89" Type="http://schemas.openxmlformats.org/officeDocument/2006/relationships/hyperlink" Target="consultantplus://offline/ref=E0E6164A16024DDC31BE1FDE566E803AAEEC4B2BA9C1BDB5557DB72EBBB73030566FC851E67A03CCS7KCF" TargetMode="External"/><Relationship Id="rId112"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hyperlink" Target="consultantplus://offline/ref=E0E6164A16024DDC31BE1FDE566E803AAEEE4827A8CDBDB5557DB72EBBSBK7F" TargetMode="External"/><Relationship Id="rId29" Type="http://schemas.openxmlformats.org/officeDocument/2006/relationships/hyperlink" Target="consultantplus://offline/ref=E0E6164A16024DDC31BE1FDE566E803AAEEB4C2BABC2BDB5557DB72EBBSBK7F" TargetMode="External"/><Relationship Id="rId107" Type="http://schemas.openxmlformats.org/officeDocument/2006/relationships/hyperlink" Target="consultantplus://offline/ref=E0E6164A16024DDC31BE1FDE566E803AAEEA452DAEC0BDB5557DB72EBBSBK7F" TargetMode="External"/><Relationship Id="rId11" Type="http://schemas.openxmlformats.org/officeDocument/2006/relationships/hyperlink" Target="consultantplus://offline/ref=E0E6164A16024DDC31BE1FDE566E803AAEEE452AAECDBDB5557DB72EBBSBK7F" TargetMode="External"/><Relationship Id="rId24" Type="http://schemas.openxmlformats.org/officeDocument/2006/relationships/hyperlink" Target="consultantplus://offline/ref=E0E6164A16024DDC31BE1FDE566E803AAEEB4C2BABC2BDB5557DB72EBBSBK7F" TargetMode="External"/><Relationship Id="rId32" Type="http://schemas.openxmlformats.org/officeDocument/2006/relationships/hyperlink" Target="consultantplus://offline/ref=E0E6164A16024DDC31BE1FDE566E803AAEEC442CACC1BDB5557DB72EBBSBK7F" TargetMode="External"/><Relationship Id="rId37" Type="http://schemas.openxmlformats.org/officeDocument/2006/relationships/hyperlink" Target="consultantplus://offline/ref=E0E6164A16024DDC31BE1FDE566E803AAEEA452DAEC0BDB5557DB72EBBSBK7F" TargetMode="External"/><Relationship Id="rId40" Type="http://schemas.openxmlformats.org/officeDocument/2006/relationships/hyperlink" Target="consultantplus://offline/ref=E0E6164A16024DDC31BE1FDE566E803AAEEB4C2BABC2BDB5557DB72EBBSBK7F" TargetMode="External"/><Relationship Id="rId45" Type="http://schemas.openxmlformats.org/officeDocument/2006/relationships/hyperlink" Target="consultantplus://offline/ref=E0E6164A16024DDC31BE1FDE566E803AAEEA452DAEC0BDB5557DB72EBBSBK7F" TargetMode="External"/><Relationship Id="rId53" Type="http://schemas.openxmlformats.org/officeDocument/2006/relationships/hyperlink" Target="consultantplus://offline/ref=E0E6164A16024DDC31BE1FDE566E803AAEEA452DAEC0BDB5557DB72EBBSBK7F" TargetMode="External"/><Relationship Id="rId58" Type="http://schemas.openxmlformats.org/officeDocument/2006/relationships/hyperlink" Target="consultantplus://offline/ref=E0E6164A16024DDC31BE1FDE566E803AAEEB4C2BABC2BDB5557DB72EBBSBK7F" TargetMode="External"/><Relationship Id="rId66" Type="http://schemas.openxmlformats.org/officeDocument/2006/relationships/hyperlink" Target="consultantplus://offline/ref=E0E6164A16024DDC31BE1FDE566E803AAEEB4C2BABC2BDB5557DB72EBBSBK7F" TargetMode="External"/><Relationship Id="rId74" Type="http://schemas.openxmlformats.org/officeDocument/2006/relationships/hyperlink" Target="consultantplus://offline/ref=E0E6164A16024DDC31BE1FDE566E803AAEEB4C2BABC2BDB5557DB72EBBSBK7F" TargetMode="External"/><Relationship Id="rId79" Type="http://schemas.openxmlformats.org/officeDocument/2006/relationships/hyperlink" Target="consultantplus://offline/ref=E0E6164A16024DDC31BE1FDE566E803AAEEC452DACC1BDB5557DB72EBBB73030566FC851E67A03CCS7KCF" TargetMode="External"/><Relationship Id="rId87" Type="http://schemas.openxmlformats.org/officeDocument/2006/relationships/hyperlink" Target="consultantplus://offline/ref=E0E6164A16024DDC31BE1FDE566E803AAEEA452DAEC0BDB5557DB72EBBSBK7F" TargetMode="External"/><Relationship Id="rId102" Type="http://schemas.openxmlformats.org/officeDocument/2006/relationships/hyperlink" Target="consultantplus://offline/ref=E0E6164A16024DDC31BE1FDE566E803AAEEE4827A8CDBDB5557DB72EBBSBK7F" TargetMode="External"/><Relationship Id="rId110" Type="http://schemas.openxmlformats.org/officeDocument/2006/relationships/hyperlink" Target="consultantplus://offline/ref=E0E6164A16024DDC31BE1FDE566E803AAEEB4C2BABC2BDB5557DB72EBBSBK7F" TargetMode="External"/><Relationship Id="rId5" Type="http://schemas.openxmlformats.org/officeDocument/2006/relationships/hyperlink" Target="http://www.consultant.ru" TargetMode="External"/><Relationship Id="rId61" Type="http://schemas.openxmlformats.org/officeDocument/2006/relationships/hyperlink" Target="consultantplus://offline/ref=E0E6164A16024DDC31BE1FDE566E803AAEEA452DAEC0BDB5557DB72EBBSBK7F" TargetMode="External"/><Relationship Id="rId82" Type="http://schemas.openxmlformats.org/officeDocument/2006/relationships/hyperlink" Target="consultantplus://offline/ref=E0E6164A16024DDC31BE1FDE566E803AAEEA452DAEC0BDB5557DB72EBBSBK7F" TargetMode="External"/><Relationship Id="rId90" Type="http://schemas.openxmlformats.org/officeDocument/2006/relationships/hyperlink" Target="consultantplus://offline/ref=E0E6164A16024DDC31BE1FDE566E803AAEEA452DAEC0BDB5557DB72EBBSBK7F" TargetMode="External"/><Relationship Id="rId95" Type="http://schemas.openxmlformats.org/officeDocument/2006/relationships/hyperlink" Target="consultantplus://offline/ref=E0E6164A16024DDC31BE1FDE566E803AAEEB4C2BABC2BDB5557DB72EBBSBK7F" TargetMode="External"/><Relationship Id="rId19" Type="http://schemas.openxmlformats.org/officeDocument/2006/relationships/hyperlink" Target="consultantplus://offline/ref=E0E6164A16024DDC31BE1FDE566E803AAEEB4C2BABC2BDB5557DB72EBBSBK7F" TargetMode="External"/><Relationship Id="rId14" Type="http://schemas.openxmlformats.org/officeDocument/2006/relationships/hyperlink" Target="consultantplus://offline/ref=E0E6164A16024DDC31BE1FDE566E803AAEEC442CACC1BDB5557DB72EBBSBK7F" TargetMode="External"/><Relationship Id="rId22" Type="http://schemas.openxmlformats.org/officeDocument/2006/relationships/hyperlink" Target="consultantplus://offline/ref=E0E6164A16024DDC31BE1FDE566E803AAEEC492EADCDBDB5557DB72EBBB73030566FC851E67A03CDS7K4F" TargetMode="External"/><Relationship Id="rId27" Type="http://schemas.openxmlformats.org/officeDocument/2006/relationships/hyperlink" Target="consultantplus://offline/ref=E0E6164A16024DDC31BE1FDE566E803AAEEB4C2BABC2BDB5557DB72EBBSBK7F" TargetMode="External"/><Relationship Id="rId30" Type="http://schemas.openxmlformats.org/officeDocument/2006/relationships/hyperlink" Target="consultantplus://offline/ref=E0E6164A16024DDC31BE1FDE566E803AAEEA452DAEC0BDB5557DB72EBBSBK7F" TargetMode="External"/><Relationship Id="rId35" Type="http://schemas.openxmlformats.org/officeDocument/2006/relationships/hyperlink" Target="consultantplus://offline/ref=E0E6164A16024DDC31BE1FDE566E803AAEEA452DAEC0BDB5557DB72EBBSBK7F" TargetMode="External"/><Relationship Id="rId43" Type="http://schemas.openxmlformats.org/officeDocument/2006/relationships/hyperlink" Target="consultantplus://offline/ref=E0E6164A16024DDC31BE1FDE566E803AAEEA452DAEC0BDB5557DB72EBBSBK7F" TargetMode="External"/><Relationship Id="rId48" Type="http://schemas.openxmlformats.org/officeDocument/2006/relationships/hyperlink" Target="consultantplus://offline/ref=E0E6164A16024DDC31BE1FDE566E803AAEEB4C2BABC2BDB5557DB72EBBSBK7F" TargetMode="External"/><Relationship Id="rId56" Type="http://schemas.openxmlformats.org/officeDocument/2006/relationships/hyperlink" Target="consultantplus://offline/ref=E0E6164A16024DDC31BE1FDE566E803AAEEB4C2BABC2BDB5557DB72EBBSBK7F" TargetMode="External"/><Relationship Id="rId64" Type="http://schemas.openxmlformats.org/officeDocument/2006/relationships/hyperlink" Target="consultantplus://offline/ref=E0E6164A16024DDC31BE1FDE566E803AAEEB4C2BABC2BDB5557DB72EBBSBK7F" TargetMode="External"/><Relationship Id="rId69" Type="http://schemas.openxmlformats.org/officeDocument/2006/relationships/hyperlink" Target="consultantplus://offline/ref=E0E6164A16024DDC31BE1FDE566E803AAEEA452DAEC0BDB5557DB72EBBSBK7F" TargetMode="External"/><Relationship Id="rId77" Type="http://schemas.openxmlformats.org/officeDocument/2006/relationships/hyperlink" Target="consultantplus://offline/ref=E0E6164A16024DDC31BE1FDE566E803AAEEE4827A8CDBDB5557DB72EBBSBK7F" TargetMode="External"/><Relationship Id="rId100" Type="http://schemas.openxmlformats.org/officeDocument/2006/relationships/hyperlink" Target="consultantplus://offline/ref=E0E6164A16024DDC31BE1FDE566E803AAEEE4827A8CDBDB5557DB72EBBB73030566FC854E3S7KDF" TargetMode="External"/><Relationship Id="rId105" Type="http://schemas.openxmlformats.org/officeDocument/2006/relationships/hyperlink" Target="consultantplus://offline/ref=E0E6164A16024DDC31BE1FDE566E803AAEEB4C2BABC2BDB5557DB72EBBSBK7F" TargetMode="External"/><Relationship Id="rId8" Type="http://schemas.openxmlformats.org/officeDocument/2006/relationships/hyperlink" Target="consultantplus://offline/ref=E0E6164A16024DDC31BE1FDE566E803AAEEB4D26A9C2BDB5557DB72EBBSBK7F" TargetMode="External"/><Relationship Id="rId51" Type="http://schemas.openxmlformats.org/officeDocument/2006/relationships/hyperlink" Target="consultantplus://offline/ref=E0E6164A16024DDC31BE1FDE566E803AAEEA452DAEC0BDB5557DB72EBBSBK7F" TargetMode="External"/><Relationship Id="rId72" Type="http://schemas.openxmlformats.org/officeDocument/2006/relationships/hyperlink" Target="consultantplus://offline/ref=E0E6164A16024DDC31BE1FDE566E803AAEEB4C2BABC2BDB5557DB72EBBSBK7F" TargetMode="External"/><Relationship Id="rId80" Type="http://schemas.openxmlformats.org/officeDocument/2006/relationships/hyperlink" Target="consultantplus://offline/ref=E0E6164A16024DDC31BE1FDE566E803AAEED4B27ACC3BDB5557DB72EBBSBK7F" TargetMode="External"/><Relationship Id="rId85" Type="http://schemas.openxmlformats.org/officeDocument/2006/relationships/hyperlink" Target="consultantplus://offline/ref=E0E6164A16024DDC31BE1FDE566E803AAEEA452DAEC0BDB5557DB72EBBSBK7F" TargetMode="External"/><Relationship Id="rId93" Type="http://schemas.openxmlformats.org/officeDocument/2006/relationships/hyperlink" Target="consultantplus://offline/ref=E0E6164A16024DDC31BE1FDE566E803AAEEB4C2BABC2BDB5557DB72EBBSBK7F" TargetMode="External"/><Relationship Id="rId98" Type="http://schemas.openxmlformats.org/officeDocument/2006/relationships/hyperlink" Target="consultantplus://offline/ref=E0E6164A16024DDC31BE1FDE566E803AAEEE4827A8CDBDB5557DB72EBBSBK7F" TargetMode="External"/><Relationship Id="rId3" Type="http://schemas.openxmlformats.org/officeDocument/2006/relationships/settings" Target="settings.xml"/><Relationship Id="rId12" Type="http://schemas.openxmlformats.org/officeDocument/2006/relationships/hyperlink" Target="consultantplus://offline/ref=E0E6164A16024DDC31BE1FDE566E803AAEEA452DAEC0BDB5557DB72EBBSBK7F" TargetMode="External"/><Relationship Id="rId17" Type="http://schemas.openxmlformats.org/officeDocument/2006/relationships/hyperlink" Target="consultantplus://offline/ref=E0E6164A16024DDC31BE1FDE566E803AAEED4B27ACC3BDB5557DB72EBBSBK7F" TargetMode="External"/><Relationship Id="rId25" Type="http://schemas.openxmlformats.org/officeDocument/2006/relationships/hyperlink" Target="consultantplus://offline/ref=E0E6164A16024DDC31BE1FDE566E803AAEEE4D2DA8C2BDB5557DB72EBBB73030566FC851E67A03CDS7K5F" TargetMode="External"/><Relationship Id="rId33" Type="http://schemas.openxmlformats.org/officeDocument/2006/relationships/hyperlink" Target="consultantplus://offline/ref=E0E6164A16024DDC31BE1FDE566E803AAEEA452DAEC0BDB5557DB72EBBSBK7F" TargetMode="External"/><Relationship Id="rId38" Type="http://schemas.openxmlformats.org/officeDocument/2006/relationships/hyperlink" Target="consultantplus://offline/ref=E0E6164A16024DDC31BE1FDE566E803AAEEB4C2BABC2BDB5557DB72EBBSBK7F" TargetMode="External"/><Relationship Id="rId46" Type="http://schemas.openxmlformats.org/officeDocument/2006/relationships/hyperlink" Target="consultantplus://offline/ref=E0E6164A16024DDC31BE1FDE566E803AAEEB4C2BABC2BDB5557DB72EBBSBK7F" TargetMode="External"/><Relationship Id="rId59" Type="http://schemas.openxmlformats.org/officeDocument/2006/relationships/hyperlink" Target="consultantplus://offline/ref=E0E6164A16024DDC31BE1FDE566E803AAEEA452DAEC0BDB5557DB72EBBSBK7F" TargetMode="External"/><Relationship Id="rId67" Type="http://schemas.openxmlformats.org/officeDocument/2006/relationships/hyperlink" Target="consultantplus://offline/ref=E0E6164A16024DDC31BE1FDE566E803AAEEA452DAEC0BDB5557DB72EBBSBK7F" TargetMode="External"/><Relationship Id="rId103" Type="http://schemas.openxmlformats.org/officeDocument/2006/relationships/hyperlink" Target="consultantplus://offline/ref=E0E6164A16024DDC31BE1FDE566E803AAEEE4827A8CDBDB5557DB72EBBSBK7F" TargetMode="External"/><Relationship Id="rId108" Type="http://schemas.openxmlformats.org/officeDocument/2006/relationships/hyperlink" Target="consultantplus://offline/ref=E0E6164A16024DDC31BE1FDE566E803AAEEB4C2BABC2BDB5557DB72EBBSBK7F" TargetMode="External"/><Relationship Id="rId20" Type="http://schemas.openxmlformats.org/officeDocument/2006/relationships/hyperlink" Target="consultantplus://offline/ref=E0E6164A16024DDC31BE1FDE566E803AAEEE4F2DA3C6BDB5557DB72EBBB73030566FC851E67A03CCS7KDF" TargetMode="External"/><Relationship Id="rId41" Type="http://schemas.openxmlformats.org/officeDocument/2006/relationships/hyperlink" Target="consultantplus://offline/ref=E0E6164A16024DDC31BE1FDE566E803AAEEA452DAEC0BDB5557DB72EBBSBK7F" TargetMode="External"/><Relationship Id="rId54" Type="http://schemas.openxmlformats.org/officeDocument/2006/relationships/hyperlink" Target="consultantplus://offline/ref=E0E6164A16024DDC31BE1FDE566E803AAEEB4C2BABC2BDB5557DB72EBBSBK7F" TargetMode="External"/><Relationship Id="rId62" Type="http://schemas.openxmlformats.org/officeDocument/2006/relationships/hyperlink" Target="consultantplus://offline/ref=E0E6164A16024DDC31BE1FDE566E803AAEEB4C2BABC2BDB5557DB72EBBSBK7F" TargetMode="External"/><Relationship Id="rId70" Type="http://schemas.openxmlformats.org/officeDocument/2006/relationships/hyperlink" Target="consultantplus://offline/ref=E0E6164A16024DDC31BE1FDE566E803AAEEB4C2BABC2BDB5557DB72EBBSBK7F" TargetMode="External"/><Relationship Id="rId75" Type="http://schemas.openxmlformats.org/officeDocument/2006/relationships/hyperlink" Target="consultantplus://offline/ref=E0E6164A16024DDC31BE1FDE566E803AAEEA452DAEC0BDB5557DB72EBBSBK7F" TargetMode="External"/><Relationship Id="rId83" Type="http://schemas.openxmlformats.org/officeDocument/2006/relationships/hyperlink" Target="consultantplus://offline/ref=E0E6164A16024DDC31BE1FDE566E803AAEED492EA3C4BDB5557DB72EBBB73030566FC851E67A03CCS7KCF" TargetMode="External"/><Relationship Id="rId88" Type="http://schemas.openxmlformats.org/officeDocument/2006/relationships/hyperlink" Target="consultantplus://offline/ref=E0E6164A16024DDC31BE1FDE566E803AAEEB4C2BABC2BDB5557DB72EBBSBK7F" TargetMode="External"/><Relationship Id="rId91" Type="http://schemas.openxmlformats.org/officeDocument/2006/relationships/hyperlink" Target="consultantplus://offline/ref=E0E6164A16024DDC31BE1FDE566E803AAEEB4C2BABC2BDB5557DB72EBBSBK7F" TargetMode="External"/><Relationship Id="rId96" Type="http://schemas.openxmlformats.org/officeDocument/2006/relationships/hyperlink" Target="consultantplus://offline/ref=E0E6164A16024DDC31BE1FDE566E803AAEEE4827A8CDBDB5557DB72EBBB73030566FC853E0S7K3F" TargetMode="External"/><Relationship Id="rId111"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E0E6164A16024DDC31BE1FDE566E803AAEEA452DAEC0BDB5557DB72EBBB73030566FC851E67A03CES7K6F" TargetMode="External"/><Relationship Id="rId15" Type="http://schemas.openxmlformats.org/officeDocument/2006/relationships/hyperlink" Target="consultantplus://offline/ref=E0E6164A16024DDC31BE1FDE566E803AACE1492CACCFE0BF5D24BB2CSBKCF" TargetMode="External"/><Relationship Id="rId23" Type="http://schemas.openxmlformats.org/officeDocument/2006/relationships/hyperlink" Target="consultantplus://offline/ref=E0E6164A16024DDC31BE1FDE566E803AAEEA452DAEC0BDB5557DB72EBBSBK7F" TargetMode="External"/><Relationship Id="rId28" Type="http://schemas.openxmlformats.org/officeDocument/2006/relationships/hyperlink" Target="consultantplus://offline/ref=E0E6164A16024DDC31BE1FDE566E803AAEEA452DAEC0BDB5557DB72EBBSBK7F" TargetMode="External"/><Relationship Id="rId36" Type="http://schemas.openxmlformats.org/officeDocument/2006/relationships/hyperlink" Target="consultantplus://offline/ref=E0E6164A16024DDC31BE1FDE566E803AAEEB4C2BABC2BDB5557DB72EBBSBK7F" TargetMode="External"/><Relationship Id="rId49" Type="http://schemas.openxmlformats.org/officeDocument/2006/relationships/hyperlink" Target="consultantplus://offline/ref=E0E6164A16024DDC31BE1FDE566E803AAEEA452DAEC0BDB5557DB72EBBSBK7F" TargetMode="External"/><Relationship Id="rId57" Type="http://schemas.openxmlformats.org/officeDocument/2006/relationships/hyperlink" Target="consultantplus://offline/ref=E0E6164A16024DDC31BE1FDE566E803AAEEA452DAEC0BDB5557DB72EBBSBK7F" TargetMode="External"/><Relationship Id="rId106" Type="http://schemas.openxmlformats.org/officeDocument/2006/relationships/hyperlink" Target="consultantplus://offline/ref=E0E6164A16024DDC31BE1FDE566E803AAEEA442DA8C2BDB5557DB72EBBB73030566FC851E67A03CDS7K7F" TargetMode="External"/><Relationship Id="rId10" Type="http://schemas.openxmlformats.org/officeDocument/2006/relationships/hyperlink" Target="consultantplus://offline/ref=E0E6164A16024DDC31BE1FDE566E803AAEED4B27ACC3BDB5557DB72EBBSBK7F" TargetMode="External"/><Relationship Id="rId31" Type="http://schemas.openxmlformats.org/officeDocument/2006/relationships/hyperlink" Target="consultantplus://offline/ref=E0E6164A16024DDC31BE1FDE566E803AAEEB4C2BABC2BDB5557DB72EBBSBK7F" TargetMode="External"/><Relationship Id="rId44" Type="http://schemas.openxmlformats.org/officeDocument/2006/relationships/hyperlink" Target="consultantplus://offline/ref=E0E6164A16024DDC31BE1FDE566E803AAEEB4C2BABC2BDB5557DB72EBBSBK7F" TargetMode="External"/><Relationship Id="rId52" Type="http://schemas.openxmlformats.org/officeDocument/2006/relationships/hyperlink" Target="consultantplus://offline/ref=E0E6164A16024DDC31BE1FDE566E803AAEEB4C2BABC2BDB5557DB72EBBSBK7F" TargetMode="External"/><Relationship Id="rId60" Type="http://schemas.openxmlformats.org/officeDocument/2006/relationships/hyperlink" Target="consultantplus://offline/ref=E0E6164A16024DDC31BE1FDE566E803AAEEB4C2BABC2BDB5557DB72EBBSBK7F" TargetMode="External"/><Relationship Id="rId65" Type="http://schemas.openxmlformats.org/officeDocument/2006/relationships/hyperlink" Target="consultantplus://offline/ref=E0E6164A16024DDC31BE1FDE566E803AAEEA452DAEC0BDB5557DB72EBBSBK7F" TargetMode="External"/><Relationship Id="rId73" Type="http://schemas.openxmlformats.org/officeDocument/2006/relationships/hyperlink" Target="consultantplus://offline/ref=E0E6164A16024DDC31BE1FDE566E803AAEEA452DAEC0BDB5557DB72EBBSBK7F" TargetMode="External"/><Relationship Id="rId78" Type="http://schemas.openxmlformats.org/officeDocument/2006/relationships/hyperlink" Target="consultantplus://offline/ref=E0E6164A16024DDC31BE1FDE566E803AAEEE452AAECDBDB5557DB72EBBSBK7F" TargetMode="External"/><Relationship Id="rId81" Type="http://schemas.openxmlformats.org/officeDocument/2006/relationships/hyperlink" Target="consultantplus://offline/ref=E0E6164A16024DDC31BE1FDE566E803AAEED4B27ACC3BDB5557DB72EBBB73030566FC851E67A03CES7K4F" TargetMode="External"/><Relationship Id="rId86" Type="http://schemas.openxmlformats.org/officeDocument/2006/relationships/hyperlink" Target="consultantplus://offline/ref=E0E6164A16024DDC31BE1FDE566E803AAEEB4C2BABC2BDB5557DB72EBBSBK7F" TargetMode="External"/><Relationship Id="rId94" Type="http://schemas.openxmlformats.org/officeDocument/2006/relationships/hyperlink" Target="consultantplus://offline/ref=E0E6164A16024DDC31BE1FDE566E803AAEEA452DAEC0BDB5557DB72EBBSBK7F" TargetMode="External"/><Relationship Id="rId99" Type="http://schemas.openxmlformats.org/officeDocument/2006/relationships/hyperlink" Target="consultantplus://offline/ref=E0E6164A16024DDC31BE1FDE566E803AAEEE4827A8CDBDB5557DB72EBBSBK7F" TargetMode="External"/><Relationship Id="rId101" Type="http://schemas.openxmlformats.org/officeDocument/2006/relationships/hyperlink" Target="consultantplus://offline/ref=E0E6164A16024DDC31BE1FDE566E803AAEEE4827A8CDBDB5557DB72EBBB73030566FC851E67B02C8S7K4F" TargetMode="External"/><Relationship Id="rId4" Type="http://schemas.openxmlformats.org/officeDocument/2006/relationships/webSettings" Target="webSettings.xml"/><Relationship Id="rId9" Type="http://schemas.openxmlformats.org/officeDocument/2006/relationships/hyperlink" Target="consultantplus://offline/ref=E0E6164A16024DDC31BE1FDE566E803AAEEA452DAEC0BDB5557DB72EBBSBK7F" TargetMode="External"/><Relationship Id="rId13" Type="http://schemas.openxmlformats.org/officeDocument/2006/relationships/hyperlink" Target="consultantplus://offline/ref=E0E6164A16024DDC31BE1FDE566E803AAEEB4C2BABC2BDB5557DB72EBBSBK7F" TargetMode="External"/><Relationship Id="rId18" Type="http://schemas.openxmlformats.org/officeDocument/2006/relationships/hyperlink" Target="consultantplus://offline/ref=E0E6164A16024DDC31BE1FDE566E803AAEEA452DAEC0BDB5557DB72EBBSBK7F" TargetMode="External"/><Relationship Id="rId39" Type="http://schemas.openxmlformats.org/officeDocument/2006/relationships/hyperlink" Target="consultantplus://offline/ref=E0E6164A16024DDC31BE1FDE566E803AAEEA452DAEC0BDB5557DB72EBBSBK7F" TargetMode="External"/><Relationship Id="rId109" Type="http://schemas.openxmlformats.org/officeDocument/2006/relationships/hyperlink" Target="consultantplus://offline/ref=E0E6164A16024DDC31BE1FDE566E803AAEEA452DAEC0BDB5557DB72EBBSBK7F" TargetMode="External"/><Relationship Id="rId34" Type="http://schemas.openxmlformats.org/officeDocument/2006/relationships/hyperlink" Target="consultantplus://offline/ref=E0E6164A16024DDC31BE1FDE566E803AAEEB4C2BABC2BDB5557DB72EBBSBK7F" TargetMode="External"/><Relationship Id="rId50" Type="http://schemas.openxmlformats.org/officeDocument/2006/relationships/hyperlink" Target="consultantplus://offline/ref=E0E6164A16024DDC31BE1FDE566E803AAEEB4C2BABC2BDB5557DB72EBBSBK7F" TargetMode="External"/><Relationship Id="rId55" Type="http://schemas.openxmlformats.org/officeDocument/2006/relationships/hyperlink" Target="consultantplus://offline/ref=E0E6164A16024DDC31BE1FDE566E803AAEEA452DAEC0BDB5557DB72EBBSBK7F" TargetMode="External"/><Relationship Id="rId76" Type="http://schemas.openxmlformats.org/officeDocument/2006/relationships/hyperlink" Target="consultantplus://offline/ref=E0E6164A16024DDC31BE1FDE566E803AAEEB4C2BABC2BDB5557DB72EBBSBK7F" TargetMode="External"/><Relationship Id="rId97" Type="http://schemas.openxmlformats.org/officeDocument/2006/relationships/hyperlink" Target="consultantplus://offline/ref=E0E6164A16024DDC31BE1FDE566E803AAEEE4827A8CDBDB5557DB72EBBSBK7F" TargetMode="External"/><Relationship Id="rId104" Type="http://schemas.openxmlformats.org/officeDocument/2006/relationships/hyperlink" Target="consultantplus://offline/ref=E0E6164A16024DDC31BE1FDE566E803AAEEA452DAEC0BDB5557DB72EBBSBK7F" TargetMode="External"/><Relationship Id="rId7" Type="http://schemas.openxmlformats.org/officeDocument/2006/relationships/hyperlink" Target="consultantplus://offline/ref=E0E6164A16024DDC31BE1FDE566E803AAEE94929ABC7BDB5557DB72EBBSBK7F" TargetMode="External"/><Relationship Id="rId71" Type="http://schemas.openxmlformats.org/officeDocument/2006/relationships/hyperlink" Target="consultantplus://offline/ref=E0E6164A16024DDC31BE1FDE566E803AAEEA452DAEC0BDB5557DB72EBBSBK7F" TargetMode="External"/><Relationship Id="rId92" Type="http://schemas.openxmlformats.org/officeDocument/2006/relationships/hyperlink" Target="consultantplus://offline/ref=E0E6164A16024DDC31BE1FDE566E803AAEEA452DAEC0BDB5557DB72EBBSBK7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37</Pages>
  <Words>15197</Words>
  <Characters>86629</Characters>
  <Application>Microsoft Office Word</Application>
  <DocSecurity>0</DocSecurity>
  <Lines>721</Lines>
  <Paragraphs>203</Paragraphs>
  <ScaleCrop>false</ScaleCrop>
  <HeadingPairs>
    <vt:vector size="2" baseType="variant">
      <vt:variant>
        <vt:lpstr>Название</vt:lpstr>
      </vt:variant>
      <vt:variant>
        <vt:i4>1</vt:i4>
      </vt:variant>
    </vt:vector>
  </HeadingPairs>
  <TitlesOfParts>
    <vt:vector size="1" baseType="lpstr">
      <vt:lpstr/>
    </vt:vector>
  </TitlesOfParts>
  <Company>минтруд Новосибирской области</Company>
  <LinksUpToDate>false</LinksUpToDate>
  <CharactersWithSpaces>101623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Александрова Юлия Владимировна</dc:creator>
  <cp:lastModifiedBy>Александрова Юлия Владимировна</cp:lastModifiedBy>
  <cp:revision>1</cp:revision>
  <dcterms:created xsi:type="dcterms:W3CDTF">2014-10-09T05:10:00Z</dcterms:created>
  <dcterms:modified xsi:type="dcterms:W3CDTF">2014-10-09T05:10:00Z</dcterms:modified>
</cp:coreProperties>
</file>