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труда, занятости и трудовых ресурсов Новосибирской области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№           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772188" w:rsidRDefault="00772188" w:rsidP="00BB1C48">
      <w:pPr>
        <w:pStyle w:val="ConsPlusNormal"/>
        <w:tabs>
          <w:tab w:val="left" w:pos="13041"/>
        </w:tabs>
        <w:ind w:left="10915"/>
        <w:rPr>
          <w:rFonts w:ascii="Times New Roman" w:hAnsi="Times New Roman" w:cs="Times New Roman"/>
          <w:b/>
          <w:sz w:val="28"/>
          <w:szCs w:val="28"/>
        </w:rPr>
      </w:pPr>
    </w:p>
    <w:p w:rsidR="00772188" w:rsidRDefault="00772188" w:rsidP="0077218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2014-2020 годах»</w:t>
      </w:r>
    </w:p>
    <w:p w:rsidR="00230DFB" w:rsidRPr="00C824A2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4A2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712B64">
        <w:rPr>
          <w:rFonts w:ascii="Times New Roman" w:hAnsi="Times New Roman" w:cs="Times New Roman"/>
          <w:b/>
          <w:sz w:val="28"/>
          <w:szCs w:val="28"/>
        </w:rPr>
        <w:t>6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712B64">
        <w:rPr>
          <w:rFonts w:ascii="Times New Roman" w:hAnsi="Times New Roman" w:cs="Times New Roman"/>
          <w:b/>
          <w:sz w:val="28"/>
          <w:szCs w:val="28"/>
        </w:rPr>
        <w:t>7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712B64">
        <w:rPr>
          <w:rFonts w:ascii="Times New Roman" w:hAnsi="Times New Roman" w:cs="Times New Roman"/>
          <w:b/>
          <w:sz w:val="28"/>
          <w:szCs w:val="28"/>
        </w:rPr>
        <w:t>8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97070C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989"/>
        <w:gridCol w:w="161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977"/>
        <w:gridCol w:w="719"/>
        <w:gridCol w:w="25"/>
      </w:tblGrid>
      <w:tr w:rsidR="00230DFB" w:rsidRPr="001E3329" w:rsidTr="00A5187F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DFB" w:rsidRPr="001E3329" w:rsidTr="00A5187F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6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712B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1E3329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7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A5187F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0DFB" w:rsidRPr="001E3329" w:rsidTr="005B635C">
        <w:trPr>
          <w:tblCellSpacing w:w="5" w:type="nil"/>
        </w:trPr>
        <w:tc>
          <w:tcPr>
            <w:tcW w:w="1463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Содействие занятости населения в 2014-2020 годах</w:t>
            </w: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color w:val="000000"/>
              </w:rPr>
              <w:t>Цель: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1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зарегистрированной безработицы (от численности экономически активного населения, на конец года).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712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год.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601E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601E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DB21C3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BC58E9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color w:val="000000"/>
              </w:rPr>
              <w:t>Задача 1. Содействие занятости населения и защита от безработицы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BC58E9">
              <w:rPr>
                <w:rFonts w:ascii="Times New Roman" w:hAnsi="Times New Roman" w:cs="Times New Roman"/>
              </w:rPr>
              <w:t>: 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Коэффициент напряженности на рынке труда.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0,1</w:t>
            </w:r>
            <w:r w:rsidR="00A07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</w:t>
            </w:r>
            <w:r w:rsidR="00712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6723DC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807963">
            <w:pPr>
              <w:jc w:val="both"/>
              <w:rPr>
                <w:color w:val="000000"/>
                <w:sz w:val="20"/>
                <w:szCs w:val="20"/>
              </w:rPr>
            </w:pPr>
            <w:r w:rsidRPr="00A5187F">
              <w:rPr>
                <w:color w:val="000000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:rsidR="00230DFB" w:rsidRPr="00A5187F" w:rsidRDefault="00230DFB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A5187F">
              <w:rPr>
                <w:rFonts w:ascii="Times New Roman" w:hAnsi="Times New Roman" w:cs="Times New Roman"/>
              </w:rPr>
              <w:t>:</w:t>
            </w:r>
            <w:r w:rsidRPr="00A5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7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  <w:color w:val="000000"/>
              </w:rPr>
              <w:t>1,7</w:t>
            </w:r>
            <w:r w:rsidR="00712B64" w:rsidRPr="00682C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1,7</w:t>
            </w:r>
            <w:r w:rsidR="00712B64" w:rsidRPr="00682C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1,7</w:t>
            </w:r>
            <w:r w:rsidR="00712B64" w:rsidRPr="00682C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DFB" w:rsidRPr="00123FF4" w:rsidTr="005B635C">
        <w:trPr>
          <w:tblCellSpacing w:w="5" w:type="nil"/>
        </w:trPr>
        <w:tc>
          <w:tcPr>
            <w:tcW w:w="1463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Цель: Содействие занятости населения и защита от безработицы.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A1F2D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sz w:val="28"/>
                <w:szCs w:val="28"/>
              </w:rPr>
              <w:t xml:space="preserve"> </w:t>
            </w:r>
          </w:p>
          <w:p w:rsidR="00230DFB" w:rsidRPr="001E3329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853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lastRenderedPageBreak/>
              <w:t>Целевой индикатор</w:t>
            </w:r>
            <w:r>
              <w:rPr>
                <w:rFonts w:ascii="Times New Roman" w:hAnsi="Times New Roman" w:cs="Times New Roman"/>
              </w:rPr>
              <w:t xml:space="preserve"> 1:</w:t>
            </w:r>
            <w:r w:rsidRPr="002B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DFB" w:rsidRPr="001E3329" w:rsidRDefault="00230DFB" w:rsidP="004272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22B4F">
              <w:rPr>
                <w:rFonts w:ascii="Times New Roman" w:hAnsi="Times New Roman" w:cs="Times New Roman"/>
              </w:rPr>
              <w:t xml:space="preserve">трудоустроенных граждан в общей численности граждан, обратившихся за содействием в </w:t>
            </w:r>
            <w:r w:rsidR="004272FA">
              <w:rPr>
                <w:rFonts w:ascii="Times New Roman" w:hAnsi="Times New Roman" w:cs="Times New Roman"/>
              </w:rPr>
              <w:t>поиске подходящей работы</w:t>
            </w:r>
            <w:r w:rsidRPr="00822B4F">
              <w:rPr>
                <w:rFonts w:ascii="Times New Roman" w:hAnsi="Times New Roman" w:cs="Times New Roman"/>
              </w:rPr>
              <w:t xml:space="preserve">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712B6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0D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A1078A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A1078A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t xml:space="preserve">доля трудоустроенных граждан, относящихся к категории инвалидов, в общей численности инвалидов, обратившихся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3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223513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lastRenderedPageBreak/>
              <w:t xml:space="preserve">доля трудоустроенных инвалидов на оборудованные (оснащенные) </w:t>
            </w:r>
            <w:r w:rsidR="00D925BE">
              <w:rPr>
                <w:rFonts w:ascii="Times New Roman" w:hAnsi="Times New Roman" w:cs="Times New Roman"/>
              </w:rPr>
              <w:t xml:space="preserve">или созданные </w:t>
            </w:r>
            <w:r w:rsidRPr="00822B4F">
              <w:rPr>
                <w:rFonts w:ascii="Times New Roman" w:hAnsi="Times New Roman" w:cs="Times New Roman"/>
              </w:rPr>
              <w:t xml:space="preserve">для них рабочие места в общей численности инвалидов в </w:t>
            </w:r>
            <w:r>
              <w:rPr>
                <w:rFonts w:ascii="Times New Roman" w:hAnsi="Times New Roman" w:cs="Times New Roman"/>
              </w:rPr>
              <w:t>т</w:t>
            </w:r>
            <w:r w:rsidRPr="00822B4F">
              <w:rPr>
                <w:rFonts w:ascii="Times New Roman" w:hAnsi="Times New Roman" w:cs="Times New Roman"/>
              </w:rPr>
              <w:t>рудоспособном возрасте</w:t>
            </w:r>
            <w:r w:rsidRPr="002B79A3">
              <w:rPr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4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количество оборудованных (оснащенных) </w:t>
            </w:r>
            <w:r w:rsidR="00204319">
              <w:rPr>
                <w:rFonts w:ascii="Times New Roman" w:hAnsi="Times New Roman" w:cs="Times New Roman"/>
              </w:rPr>
              <w:t xml:space="preserve">или созданных </w:t>
            </w:r>
            <w:bookmarkStart w:id="0" w:name="_GoBack"/>
            <w:bookmarkEnd w:id="0"/>
            <w:r w:rsidRPr="00822B4F">
              <w:rPr>
                <w:rFonts w:ascii="Times New Roman" w:hAnsi="Times New Roman" w:cs="Times New Roman"/>
              </w:rPr>
              <w:t>рабочих мест для трудоустройства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1078A" w:rsidRDefault="00230DFB" w:rsidP="00C3003E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712B6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712B64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76F11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F1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5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 xml:space="preserve">Задача 2: Повышение конкурентоспособности граждан на рынке труда.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822B4F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822B4F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12B6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3: Повышение трудовой мобильности населения.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населения, в </w:t>
            </w:r>
            <w:r w:rsidRPr="00822B4F">
              <w:rPr>
                <w:rFonts w:ascii="Times New Roman" w:hAnsi="Times New Roman" w:cs="Times New Roman"/>
              </w:rPr>
              <w:lastRenderedPageBreak/>
              <w:t xml:space="preserve">общей численности безработных граждан, зарегистрированных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>х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lastRenderedPageBreak/>
              <w:t>Задача 4: Обеспечение социальной поддержки безработных граждан.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A5187F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bCs/>
              </w:rPr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22B4F">
              <w:rPr>
                <w:rFonts w:ascii="Times New Roman" w:hAnsi="Times New Roman" w:cs="Times New Roman"/>
                <w:bCs/>
              </w:rPr>
              <w:t>в области содействия занятости населения.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945A20" w:rsidTr="005B635C">
        <w:trPr>
          <w:tblCellSpacing w:w="5" w:type="nil"/>
        </w:trPr>
        <w:tc>
          <w:tcPr>
            <w:tcW w:w="146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945A20" w:rsidRDefault="00230DFB" w:rsidP="00CA70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526C">
              <w:rPr>
                <w:b/>
                <w:color w:val="000000"/>
                <w:sz w:val="20"/>
                <w:szCs w:val="20"/>
              </w:rPr>
              <w:t xml:space="preserve">Подпрограмма 2.  </w:t>
            </w:r>
            <w:r w:rsidRPr="00D5526C">
              <w:rPr>
                <w:b/>
                <w:sz w:val="20"/>
                <w:szCs w:val="20"/>
              </w:rPr>
              <w:t>Улучшение условий и охраны труда в Новосибирской области</w:t>
            </w:r>
          </w:p>
        </w:tc>
      </w:tr>
      <w:tr w:rsidR="00230DFB" w:rsidRPr="00DA47E4" w:rsidTr="00682CF9">
        <w:trPr>
          <w:gridAfter w:val="1"/>
          <w:wAfter w:w="25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DA4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123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 xml:space="preserve">Задача 1. Совершенствование государственного управления охраной труда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</w:t>
            </w:r>
            <w:r w:rsidRPr="00DA47E4">
              <w:rPr>
                <w:sz w:val="20"/>
                <w:szCs w:val="20"/>
                <w:u w:val="single"/>
              </w:rPr>
              <w:t xml:space="preserve">:  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64D64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140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2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11</w:t>
            </w:r>
            <w:r w:rsidR="00712B64">
              <w:rPr>
                <w:sz w:val="20"/>
                <w:szCs w:val="20"/>
              </w:rPr>
              <w:t>2</w:t>
            </w:r>
            <w:r w:rsidRPr="00DA47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</w:t>
            </w:r>
            <w:r w:rsidR="00712B64">
              <w:rPr>
                <w:sz w:val="20"/>
                <w:szCs w:val="20"/>
              </w:rPr>
              <w:t>101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</w:t>
            </w:r>
            <w:r w:rsidR="00712B64">
              <w:rPr>
                <w:sz w:val="20"/>
                <w:szCs w:val="20"/>
              </w:rPr>
              <w:t>081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4377" w:rsidRPr="00DA47E4" w:rsidTr="00682CF9">
        <w:trPr>
          <w:gridAfter w:val="1"/>
          <w:wAfter w:w="25" w:type="dxa"/>
          <w:trHeight w:val="145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3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712B64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712B64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415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Задача 2. Организация внедрения механизма специальной оценки условий труда</w:t>
            </w: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4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  <w:r w:rsidR="00230DFB" w:rsidRPr="00DA47E4">
              <w:rPr>
                <w:noProof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230DFB" w:rsidRPr="00DA47E4">
              <w:rPr>
                <w:sz w:val="20"/>
                <w:szCs w:val="20"/>
              </w:rPr>
              <w:t>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5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3</w:t>
            </w:r>
            <w:r w:rsidR="00712B64">
              <w:rPr>
                <w:noProof/>
                <w:sz w:val="20"/>
                <w:szCs w:val="20"/>
              </w:rPr>
              <w:t>8</w:t>
            </w:r>
            <w:r w:rsidRPr="00DA47E4">
              <w:rPr>
                <w:noProof/>
                <w:sz w:val="20"/>
                <w:szCs w:val="20"/>
              </w:rPr>
              <w:t>,</w:t>
            </w:r>
            <w:r w:rsidR="00712B6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230DFB" w:rsidRPr="00DA47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30DFB" w:rsidRPr="00DA47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886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6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7</w:t>
            </w:r>
            <w:r w:rsidR="00712B64">
              <w:rPr>
                <w:noProof/>
                <w:sz w:val="20"/>
                <w:szCs w:val="20"/>
              </w:rPr>
              <w:t>3276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7</w:t>
            </w:r>
            <w:r w:rsidR="00712B64">
              <w:rPr>
                <w:sz w:val="20"/>
                <w:szCs w:val="20"/>
              </w:rPr>
              <w:t>2543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7</w:t>
            </w:r>
            <w:r w:rsidR="00712B64">
              <w:rPr>
                <w:sz w:val="20"/>
                <w:szCs w:val="20"/>
              </w:rPr>
              <w:t>1817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7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36,</w:t>
            </w:r>
            <w:r w:rsidR="00712B6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36,</w:t>
            </w:r>
            <w:r w:rsidR="00712B64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</w:t>
            </w:r>
            <w:r w:rsidR="00712B64">
              <w:rPr>
                <w:sz w:val="20"/>
                <w:szCs w:val="20"/>
              </w:rPr>
              <w:t>5</w:t>
            </w:r>
            <w:r w:rsidRPr="00F83BB7">
              <w:rPr>
                <w:sz w:val="20"/>
                <w:szCs w:val="20"/>
              </w:rPr>
              <w:t>,</w:t>
            </w:r>
            <w:r w:rsidR="00712B64">
              <w:rPr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8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  <w:r w:rsidR="00230DFB" w:rsidRPr="00DA47E4">
              <w:rPr>
                <w:noProof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30DFB" w:rsidRPr="00DA47E4">
              <w:rPr>
                <w:sz w:val="20"/>
                <w:szCs w:val="20"/>
              </w:rPr>
              <w:t>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9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</w:t>
            </w:r>
            <w:r w:rsidRPr="00DA47E4">
              <w:rPr>
                <w:sz w:val="20"/>
                <w:szCs w:val="20"/>
              </w:rPr>
              <w:lastRenderedPageBreak/>
              <w:t>периодических медицинских осмотров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0E654D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lastRenderedPageBreak/>
              <w:t>Задача 3. Информационное обеспечение вопросов охраны  труда,  совершенствование системы обучения по охране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10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0DFB" w:rsidRPr="00682CF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</w:rPr>
              <w:t>19</w:t>
            </w:r>
            <w:r w:rsidR="00712B64" w:rsidRPr="00682CF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0DFB" w:rsidRPr="00682CF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0DFB" w:rsidRPr="00682CF9" w:rsidRDefault="00230DFB" w:rsidP="00682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</w:rPr>
              <w:t>5</w:t>
            </w:r>
            <w:r w:rsidR="00682CF9" w:rsidRPr="00682CF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0DFB" w:rsidRPr="00682CF9" w:rsidRDefault="00682CF9" w:rsidP="00682C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CF9">
              <w:rPr>
                <w:sz w:val="20"/>
                <w:szCs w:val="20"/>
              </w:rPr>
              <w:t>5000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0DFB" w:rsidRPr="00682CF9" w:rsidRDefault="00230DFB" w:rsidP="00682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</w:rPr>
              <w:t>5</w:t>
            </w:r>
            <w:r w:rsidR="00682CF9" w:rsidRPr="00682CF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19</w:t>
            </w:r>
            <w:r w:rsidR="00712B64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71351" w:rsidRDefault="00712B6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E654D" w:rsidRDefault="00230DFB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DFB" w:rsidRPr="00111825" w:rsidRDefault="00230DFB" w:rsidP="00111825">
      <w:pPr>
        <w:rPr>
          <w:i/>
          <w:sz w:val="2"/>
          <w:szCs w:val="2"/>
        </w:rPr>
      </w:pPr>
    </w:p>
    <w:sectPr w:rsidR="00230DFB" w:rsidRPr="00111825" w:rsidSect="009F7ECF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7D2A"/>
    <w:rsid w:val="00011D55"/>
    <w:rsid w:val="000141A9"/>
    <w:rsid w:val="000207A9"/>
    <w:rsid w:val="000245CF"/>
    <w:rsid w:val="00031FD2"/>
    <w:rsid w:val="000322B3"/>
    <w:rsid w:val="00055745"/>
    <w:rsid w:val="00055EBB"/>
    <w:rsid w:val="00057B4E"/>
    <w:rsid w:val="0006523B"/>
    <w:rsid w:val="00096B9A"/>
    <w:rsid w:val="000A24D2"/>
    <w:rsid w:val="000C543C"/>
    <w:rsid w:val="000D2B7E"/>
    <w:rsid w:val="000E654D"/>
    <w:rsid w:val="000E674E"/>
    <w:rsid w:val="000F3DA9"/>
    <w:rsid w:val="001114DA"/>
    <w:rsid w:val="00111825"/>
    <w:rsid w:val="00117928"/>
    <w:rsid w:val="00123FF4"/>
    <w:rsid w:val="00132F4A"/>
    <w:rsid w:val="00133015"/>
    <w:rsid w:val="001716AC"/>
    <w:rsid w:val="001D1DA0"/>
    <w:rsid w:val="001D2288"/>
    <w:rsid w:val="001D2CD3"/>
    <w:rsid w:val="001D5B5D"/>
    <w:rsid w:val="001E3329"/>
    <w:rsid w:val="001F1E6B"/>
    <w:rsid w:val="001F2E91"/>
    <w:rsid w:val="0020222A"/>
    <w:rsid w:val="00204319"/>
    <w:rsid w:val="00205F0D"/>
    <w:rsid w:val="002122A2"/>
    <w:rsid w:val="00223513"/>
    <w:rsid w:val="00230DFB"/>
    <w:rsid w:val="00243C29"/>
    <w:rsid w:val="00243E33"/>
    <w:rsid w:val="002573C8"/>
    <w:rsid w:val="00260030"/>
    <w:rsid w:val="00266EDD"/>
    <w:rsid w:val="00285B09"/>
    <w:rsid w:val="002A7CD1"/>
    <w:rsid w:val="002B79A3"/>
    <w:rsid w:val="002C12CD"/>
    <w:rsid w:val="00300F18"/>
    <w:rsid w:val="003517FC"/>
    <w:rsid w:val="00361530"/>
    <w:rsid w:val="00376699"/>
    <w:rsid w:val="00382206"/>
    <w:rsid w:val="003C67BA"/>
    <w:rsid w:val="003D078B"/>
    <w:rsid w:val="003D36EC"/>
    <w:rsid w:val="004272FA"/>
    <w:rsid w:val="004371F4"/>
    <w:rsid w:val="00440F72"/>
    <w:rsid w:val="00443542"/>
    <w:rsid w:val="0044722C"/>
    <w:rsid w:val="00450F61"/>
    <w:rsid w:val="004601E4"/>
    <w:rsid w:val="00483715"/>
    <w:rsid w:val="00495B30"/>
    <w:rsid w:val="004E1C3D"/>
    <w:rsid w:val="004F3056"/>
    <w:rsid w:val="005026C5"/>
    <w:rsid w:val="005027DF"/>
    <w:rsid w:val="00510B7A"/>
    <w:rsid w:val="005252D1"/>
    <w:rsid w:val="00533A39"/>
    <w:rsid w:val="00552CE8"/>
    <w:rsid w:val="005569ED"/>
    <w:rsid w:val="00557970"/>
    <w:rsid w:val="00561B77"/>
    <w:rsid w:val="005735FE"/>
    <w:rsid w:val="00574E9C"/>
    <w:rsid w:val="00583C8B"/>
    <w:rsid w:val="005B23CB"/>
    <w:rsid w:val="005B34D8"/>
    <w:rsid w:val="005B635C"/>
    <w:rsid w:val="005C7E84"/>
    <w:rsid w:val="005E35A6"/>
    <w:rsid w:val="00603B01"/>
    <w:rsid w:val="0061218B"/>
    <w:rsid w:val="00614E2C"/>
    <w:rsid w:val="006175E1"/>
    <w:rsid w:val="00620D01"/>
    <w:rsid w:val="00622778"/>
    <w:rsid w:val="006247C7"/>
    <w:rsid w:val="006312A4"/>
    <w:rsid w:val="0063193A"/>
    <w:rsid w:val="006642C9"/>
    <w:rsid w:val="006723DC"/>
    <w:rsid w:val="00682CF9"/>
    <w:rsid w:val="006A266E"/>
    <w:rsid w:val="006B5541"/>
    <w:rsid w:val="006C3B44"/>
    <w:rsid w:val="006C72EA"/>
    <w:rsid w:val="006E4169"/>
    <w:rsid w:val="006F0EE4"/>
    <w:rsid w:val="00704DD7"/>
    <w:rsid w:val="00707D4D"/>
    <w:rsid w:val="00712B64"/>
    <w:rsid w:val="00732E87"/>
    <w:rsid w:val="00742108"/>
    <w:rsid w:val="007463FF"/>
    <w:rsid w:val="00757D4A"/>
    <w:rsid w:val="00764D64"/>
    <w:rsid w:val="00771CCD"/>
    <w:rsid w:val="00772188"/>
    <w:rsid w:val="00772448"/>
    <w:rsid w:val="00781A97"/>
    <w:rsid w:val="007868C5"/>
    <w:rsid w:val="0079575F"/>
    <w:rsid w:val="007A5975"/>
    <w:rsid w:val="007C060F"/>
    <w:rsid w:val="007D1A7A"/>
    <w:rsid w:val="007D25FB"/>
    <w:rsid w:val="007D5A78"/>
    <w:rsid w:val="00807963"/>
    <w:rsid w:val="00821374"/>
    <w:rsid w:val="00822B4F"/>
    <w:rsid w:val="00831DB8"/>
    <w:rsid w:val="0083599B"/>
    <w:rsid w:val="008371A2"/>
    <w:rsid w:val="00842693"/>
    <w:rsid w:val="00854F38"/>
    <w:rsid w:val="00866EA5"/>
    <w:rsid w:val="00890DE5"/>
    <w:rsid w:val="008B4C6E"/>
    <w:rsid w:val="008D7165"/>
    <w:rsid w:val="008E3C64"/>
    <w:rsid w:val="008E594C"/>
    <w:rsid w:val="009062C6"/>
    <w:rsid w:val="0090742F"/>
    <w:rsid w:val="00913606"/>
    <w:rsid w:val="0092029C"/>
    <w:rsid w:val="00923A13"/>
    <w:rsid w:val="00927AC4"/>
    <w:rsid w:val="00935A03"/>
    <w:rsid w:val="00945A20"/>
    <w:rsid w:val="009554FD"/>
    <w:rsid w:val="0097070C"/>
    <w:rsid w:val="00980A1B"/>
    <w:rsid w:val="00983AD4"/>
    <w:rsid w:val="009879B1"/>
    <w:rsid w:val="009953FD"/>
    <w:rsid w:val="009D1454"/>
    <w:rsid w:val="009D51ED"/>
    <w:rsid w:val="009E5BAC"/>
    <w:rsid w:val="009F7ECF"/>
    <w:rsid w:val="00A00FA6"/>
    <w:rsid w:val="00A07EF6"/>
    <w:rsid w:val="00A1078A"/>
    <w:rsid w:val="00A35551"/>
    <w:rsid w:val="00A4254E"/>
    <w:rsid w:val="00A47806"/>
    <w:rsid w:val="00A5187F"/>
    <w:rsid w:val="00A81318"/>
    <w:rsid w:val="00A846FB"/>
    <w:rsid w:val="00A9031F"/>
    <w:rsid w:val="00A91C3F"/>
    <w:rsid w:val="00AA1F2D"/>
    <w:rsid w:val="00AC4BCF"/>
    <w:rsid w:val="00AC7339"/>
    <w:rsid w:val="00AD41C5"/>
    <w:rsid w:val="00AF4DE4"/>
    <w:rsid w:val="00B347C4"/>
    <w:rsid w:val="00B4242D"/>
    <w:rsid w:val="00B46E38"/>
    <w:rsid w:val="00B508B3"/>
    <w:rsid w:val="00B54601"/>
    <w:rsid w:val="00B71351"/>
    <w:rsid w:val="00B86B64"/>
    <w:rsid w:val="00BB1C48"/>
    <w:rsid w:val="00BC58E9"/>
    <w:rsid w:val="00BD5D29"/>
    <w:rsid w:val="00C00811"/>
    <w:rsid w:val="00C04377"/>
    <w:rsid w:val="00C13D71"/>
    <w:rsid w:val="00C3003E"/>
    <w:rsid w:val="00C30DE3"/>
    <w:rsid w:val="00C439DD"/>
    <w:rsid w:val="00C70106"/>
    <w:rsid w:val="00C741A4"/>
    <w:rsid w:val="00C76F11"/>
    <w:rsid w:val="00C824A2"/>
    <w:rsid w:val="00C8533E"/>
    <w:rsid w:val="00CA7076"/>
    <w:rsid w:val="00CE04E9"/>
    <w:rsid w:val="00CF0D53"/>
    <w:rsid w:val="00CF15E7"/>
    <w:rsid w:val="00D060B1"/>
    <w:rsid w:val="00D24D66"/>
    <w:rsid w:val="00D33A20"/>
    <w:rsid w:val="00D406B3"/>
    <w:rsid w:val="00D440B3"/>
    <w:rsid w:val="00D5526C"/>
    <w:rsid w:val="00D67EAC"/>
    <w:rsid w:val="00D83E14"/>
    <w:rsid w:val="00D925BE"/>
    <w:rsid w:val="00D9473C"/>
    <w:rsid w:val="00D97DDB"/>
    <w:rsid w:val="00DA47E4"/>
    <w:rsid w:val="00DB06BA"/>
    <w:rsid w:val="00DB21C3"/>
    <w:rsid w:val="00DB56C5"/>
    <w:rsid w:val="00DC0AA3"/>
    <w:rsid w:val="00DD0071"/>
    <w:rsid w:val="00DE7FA8"/>
    <w:rsid w:val="00DF3AAC"/>
    <w:rsid w:val="00DF3FE1"/>
    <w:rsid w:val="00E365A3"/>
    <w:rsid w:val="00E45B7D"/>
    <w:rsid w:val="00E473DB"/>
    <w:rsid w:val="00E67153"/>
    <w:rsid w:val="00E708CD"/>
    <w:rsid w:val="00E73C13"/>
    <w:rsid w:val="00E90B9C"/>
    <w:rsid w:val="00EE675D"/>
    <w:rsid w:val="00EF29DA"/>
    <w:rsid w:val="00EF7ADA"/>
    <w:rsid w:val="00F15C55"/>
    <w:rsid w:val="00F23D44"/>
    <w:rsid w:val="00F37C33"/>
    <w:rsid w:val="00F469E7"/>
    <w:rsid w:val="00F51CFC"/>
    <w:rsid w:val="00F5497A"/>
    <w:rsid w:val="00F566D4"/>
    <w:rsid w:val="00F61FF0"/>
    <w:rsid w:val="00F62092"/>
    <w:rsid w:val="00F83BB7"/>
    <w:rsid w:val="00F91744"/>
    <w:rsid w:val="00F91DB5"/>
    <w:rsid w:val="00F9398B"/>
    <w:rsid w:val="00F956AB"/>
    <w:rsid w:val="00FC0FE8"/>
    <w:rsid w:val="00FE158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Александрова Юлия Владимировна</cp:lastModifiedBy>
  <cp:revision>2</cp:revision>
  <cp:lastPrinted>2015-08-12T10:03:00Z</cp:lastPrinted>
  <dcterms:created xsi:type="dcterms:W3CDTF">2016-04-18T07:51:00Z</dcterms:created>
  <dcterms:modified xsi:type="dcterms:W3CDTF">2016-04-18T07:51:00Z</dcterms:modified>
</cp:coreProperties>
</file>