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43" w:rsidRPr="00220C43" w:rsidRDefault="00AF632A" w:rsidP="00A40B0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20C43" w:rsidRPr="00220C43" w:rsidRDefault="00A40B07" w:rsidP="00A40B0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220C43" w:rsidRPr="00220C4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220C43" w:rsidRPr="00220C43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220C43" w:rsidRPr="00220C43" w:rsidRDefault="00220C43" w:rsidP="00A40B0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220C43">
        <w:rPr>
          <w:rFonts w:ascii="Times New Roman" w:hAnsi="Times New Roman"/>
          <w:sz w:val="28"/>
          <w:szCs w:val="28"/>
        </w:rPr>
        <w:t>Новосибирской области</w:t>
      </w:r>
    </w:p>
    <w:p w:rsidR="00E401EF" w:rsidRDefault="00A43293" w:rsidP="00A40B0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15.02.2017  № 41-п</w:t>
      </w:r>
      <w:bookmarkStart w:id="0" w:name="_GoBack"/>
      <w:bookmarkEnd w:id="0"/>
    </w:p>
    <w:p w:rsidR="00F62205" w:rsidRDefault="00F62205" w:rsidP="00A40B0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40B07" w:rsidRDefault="00A40B07" w:rsidP="00A40B0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F62205" w:rsidRPr="00F62205" w:rsidRDefault="00F62205" w:rsidP="00A40B07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75F6" w:rsidRPr="00F622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40B07">
        <w:rPr>
          <w:rFonts w:ascii="Times New Roman" w:hAnsi="Times New Roman" w:cs="Times New Roman"/>
          <w:sz w:val="28"/>
          <w:szCs w:val="28"/>
        </w:rPr>
        <w:t> </w:t>
      </w:r>
      <w:r w:rsidRPr="00F62205">
        <w:rPr>
          <w:rFonts w:ascii="Times New Roman" w:hAnsi="Times New Roman" w:cs="Times New Roman"/>
          <w:sz w:val="28"/>
          <w:szCs w:val="28"/>
        </w:rPr>
        <w:t>3</w:t>
      </w:r>
    </w:p>
    <w:p w:rsidR="005F75F6" w:rsidRDefault="00F62205" w:rsidP="00A40B07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6220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5F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2205" w:rsidRDefault="00F62205" w:rsidP="00A40B07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2205">
        <w:rPr>
          <w:rFonts w:ascii="Times New Roman" w:hAnsi="Times New Roman" w:cs="Times New Roman"/>
          <w:sz w:val="28"/>
          <w:szCs w:val="28"/>
        </w:rPr>
        <w:t>Региональная</w:t>
      </w:r>
      <w:r w:rsidR="005F75F6">
        <w:rPr>
          <w:rFonts w:ascii="Times New Roman" w:hAnsi="Times New Roman" w:cs="Times New Roman"/>
          <w:sz w:val="28"/>
          <w:szCs w:val="28"/>
        </w:rPr>
        <w:t xml:space="preserve"> </w:t>
      </w:r>
      <w:r w:rsidRPr="00F62205">
        <w:rPr>
          <w:rFonts w:ascii="Times New Roman" w:hAnsi="Times New Roman" w:cs="Times New Roman"/>
          <w:sz w:val="28"/>
          <w:szCs w:val="28"/>
        </w:rPr>
        <w:t>программа развития среднего</w:t>
      </w:r>
      <w:r w:rsidR="00A40B07">
        <w:rPr>
          <w:rFonts w:ascii="Times New Roman" w:hAnsi="Times New Roman" w:cs="Times New Roman"/>
          <w:sz w:val="28"/>
          <w:szCs w:val="28"/>
        </w:rPr>
        <w:t xml:space="preserve"> п</w:t>
      </w:r>
      <w:r w:rsidRPr="00F62205">
        <w:rPr>
          <w:rFonts w:ascii="Times New Roman" w:hAnsi="Times New Roman" w:cs="Times New Roman"/>
          <w:sz w:val="28"/>
          <w:szCs w:val="28"/>
        </w:rPr>
        <w:t>рофессионального</w:t>
      </w:r>
      <w:r w:rsidR="005F75F6">
        <w:rPr>
          <w:rFonts w:ascii="Times New Roman" w:hAnsi="Times New Roman" w:cs="Times New Roman"/>
          <w:sz w:val="28"/>
          <w:szCs w:val="28"/>
        </w:rPr>
        <w:t xml:space="preserve"> </w:t>
      </w:r>
      <w:r w:rsidRPr="00F62205">
        <w:rPr>
          <w:rFonts w:ascii="Times New Roman" w:hAnsi="Times New Roman" w:cs="Times New Roman"/>
          <w:sz w:val="28"/>
          <w:szCs w:val="28"/>
        </w:rPr>
        <w:t>образования Новосибирской области</w:t>
      </w:r>
      <w:r w:rsidR="005F75F6">
        <w:rPr>
          <w:rFonts w:ascii="Times New Roman" w:hAnsi="Times New Roman" w:cs="Times New Roman"/>
          <w:sz w:val="28"/>
          <w:szCs w:val="28"/>
        </w:rPr>
        <w:t xml:space="preserve"> </w:t>
      </w:r>
      <w:r w:rsidRPr="00F62205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0B07" w:rsidRDefault="00A40B07" w:rsidP="00A40B07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40B07" w:rsidRDefault="00A40B07" w:rsidP="00A40B07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D3F94" w:rsidRPr="000161A1" w:rsidRDefault="005D3F94" w:rsidP="005D3F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02"/>
      <w:bookmarkEnd w:id="1"/>
      <w:r w:rsidRPr="000161A1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5D3F94" w:rsidRPr="000161A1" w:rsidRDefault="005D3F94" w:rsidP="005D3F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A1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5D3F94" w:rsidRPr="000161A1" w:rsidRDefault="00BD1768" w:rsidP="005D3F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A1">
        <w:rPr>
          <w:rFonts w:ascii="Times New Roman" w:hAnsi="Times New Roman" w:cs="Times New Roman"/>
          <w:b/>
          <w:sz w:val="28"/>
          <w:szCs w:val="28"/>
        </w:rPr>
        <w:t>«</w:t>
      </w:r>
      <w:r w:rsidR="005D3F94" w:rsidRPr="000161A1">
        <w:rPr>
          <w:rFonts w:ascii="Times New Roman" w:hAnsi="Times New Roman" w:cs="Times New Roman"/>
          <w:b/>
          <w:sz w:val="28"/>
          <w:szCs w:val="28"/>
        </w:rPr>
        <w:t>Региональная программа развития среднего профессионального</w:t>
      </w:r>
    </w:p>
    <w:p w:rsidR="005D3F94" w:rsidRDefault="005D3F94" w:rsidP="005D3F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1A1">
        <w:rPr>
          <w:rFonts w:ascii="Times New Roman" w:hAnsi="Times New Roman" w:cs="Times New Roman"/>
          <w:b/>
          <w:sz w:val="28"/>
          <w:szCs w:val="28"/>
        </w:rPr>
        <w:t>образования Новосибирской области на</w:t>
      </w:r>
      <w:r w:rsidR="00BD1768" w:rsidRPr="000161A1">
        <w:rPr>
          <w:rFonts w:ascii="Times New Roman" w:hAnsi="Times New Roman" w:cs="Times New Roman"/>
          <w:b/>
          <w:sz w:val="28"/>
          <w:szCs w:val="28"/>
        </w:rPr>
        <w:t xml:space="preserve"> 2015-2020 годы»</w:t>
      </w:r>
    </w:p>
    <w:p w:rsidR="000161A1" w:rsidRDefault="000161A1" w:rsidP="005D3F9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0B07" w:rsidRPr="000161A1" w:rsidRDefault="00A40B07" w:rsidP="005D3F9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80"/>
        <w:gridCol w:w="1300"/>
        <w:gridCol w:w="1340"/>
        <w:gridCol w:w="1183"/>
        <w:gridCol w:w="1200"/>
        <w:gridCol w:w="1919"/>
      </w:tblGrid>
      <w:tr w:rsidR="003B21BF" w:rsidRPr="00A40B07" w:rsidTr="009A3128">
        <w:trPr>
          <w:trHeight w:val="300"/>
        </w:trPr>
        <w:tc>
          <w:tcPr>
            <w:tcW w:w="3843" w:type="dxa"/>
            <w:vMerge w:val="restart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и направления расходов в</w:t>
            </w:r>
            <w:r w:rsidR="009A31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разрезе государственных заказчиков программы (главных  распорядителей бюджетных средств)</w:t>
            </w:r>
          </w:p>
        </w:tc>
        <w:tc>
          <w:tcPr>
            <w:tcW w:w="8854" w:type="dxa"/>
            <w:gridSpan w:val="7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затраты, тыс. рублей</w:t>
            </w:r>
          </w:p>
        </w:tc>
        <w:tc>
          <w:tcPr>
            <w:tcW w:w="1919" w:type="dxa"/>
            <w:vMerge w:val="restart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B21BF" w:rsidRPr="00A40B07" w:rsidTr="009A3128">
        <w:trPr>
          <w:trHeight w:val="300"/>
        </w:trPr>
        <w:tc>
          <w:tcPr>
            <w:tcW w:w="3843" w:type="dxa"/>
            <w:vMerge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4" w:type="dxa"/>
            <w:gridSpan w:val="7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 ценах 2016 г.)</w:t>
            </w:r>
          </w:p>
        </w:tc>
        <w:tc>
          <w:tcPr>
            <w:tcW w:w="1919" w:type="dxa"/>
            <w:vMerge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1BF" w:rsidRPr="00A40B07" w:rsidTr="009A3128">
        <w:trPr>
          <w:trHeight w:val="387"/>
        </w:trPr>
        <w:tc>
          <w:tcPr>
            <w:tcW w:w="3843" w:type="dxa"/>
            <w:vMerge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80" w:type="dxa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00" w:type="dxa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40" w:type="dxa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3" w:type="dxa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00" w:type="dxa"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19" w:type="dxa"/>
            <w:vMerge/>
            <w:hideMark/>
          </w:tcPr>
          <w:p w:rsidR="003B21BF" w:rsidRPr="00A40B07" w:rsidRDefault="003B21BF" w:rsidP="009A3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1BF" w:rsidRPr="00A40B07" w:rsidTr="00A40B07">
        <w:trPr>
          <w:trHeight w:val="315"/>
        </w:trPr>
        <w:tc>
          <w:tcPr>
            <w:tcW w:w="14616" w:type="dxa"/>
            <w:gridSpan w:val="9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заказчика (главного распорядителя бюджетных средств): Минтруд Новосибирской области</w:t>
            </w:r>
          </w:p>
        </w:tc>
      </w:tr>
      <w:tr w:rsidR="003B21BF" w:rsidRPr="00A40B07" w:rsidTr="00A40B07">
        <w:trPr>
          <w:trHeight w:val="203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15 973 204,4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2 515 897,4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2 596 816,6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2 693 435,4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2 458 117,9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2 458 572,9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3 250 364,2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65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27 510,6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19 529,6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7 981,0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B07" w:rsidRPr="00A40B07" w:rsidTr="00A40B07">
        <w:trPr>
          <w:trHeight w:val="241"/>
        </w:trPr>
        <w:tc>
          <w:tcPr>
            <w:tcW w:w="3843" w:type="dxa"/>
            <w:vAlign w:val="center"/>
            <w:hideMark/>
          </w:tcPr>
          <w:p w:rsidR="003B21BF" w:rsidRPr="00A40B07" w:rsidRDefault="00A43293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" w:anchor="Лист2!Par572" w:history="1">
              <w:r w:rsidR="003B21BF" w:rsidRPr="00A40B0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областного бюджета  </w:t>
              </w:r>
            </w:hyperlink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15 473 093,8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2 445 897,4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2 507 287,0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2 615 454,4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2 388 117,9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2 388 572,9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3 127 764,2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17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300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472 600,0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122 600,0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11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57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B07" w:rsidRPr="00A40B07" w:rsidTr="00A40B07">
        <w:trPr>
          <w:trHeight w:val="219"/>
        </w:trPr>
        <w:tc>
          <w:tcPr>
            <w:tcW w:w="3843" w:type="dxa"/>
            <w:vAlign w:val="center"/>
            <w:hideMark/>
          </w:tcPr>
          <w:p w:rsidR="003B21BF" w:rsidRPr="00A40B07" w:rsidRDefault="00A43293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9" w:anchor="Лист2!Par572" w:history="1">
              <w:r w:rsidR="003B21BF" w:rsidRPr="00A40B0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областного бюджета  </w:t>
              </w:r>
            </w:hyperlink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26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86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34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НИОКР**,  в том числе </w:t>
            </w:r>
            <w:proofErr w:type="gramStart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96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B07" w:rsidRPr="00A40B07" w:rsidTr="00A40B07">
        <w:trPr>
          <w:trHeight w:val="70"/>
        </w:trPr>
        <w:tc>
          <w:tcPr>
            <w:tcW w:w="3843" w:type="dxa"/>
            <w:vAlign w:val="center"/>
            <w:hideMark/>
          </w:tcPr>
          <w:p w:rsidR="003B21BF" w:rsidRPr="00A40B07" w:rsidRDefault="00A43293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anchor="Лист2!Par572" w:history="1">
              <w:r w:rsidR="003B21BF" w:rsidRPr="00A40B0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областного бюджета  </w:t>
              </w:r>
            </w:hyperlink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47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65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27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расходы,  в том числе </w:t>
            </w:r>
            <w:proofErr w:type="gramStart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15 973 204,4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2 515 897,4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2 596 816,6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2 693 435,4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2 458 117,9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2 458 572,9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3 250 364,2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61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27 510,6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19 529,6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7 981,0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B07" w:rsidRPr="00A40B07" w:rsidTr="00A40B07">
        <w:trPr>
          <w:trHeight w:val="265"/>
        </w:trPr>
        <w:tc>
          <w:tcPr>
            <w:tcW w:w="3843" w:type="dxa"/>
            <w:vAlign w:val="center"/>
            <w:hideMark/>
          </w:tcPr>
          <w:p w:rsidR="003B21BF" w:rsidRPr="00A40B07" w:rsidRDefault="00A43293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anchor="Лист2!Par572" w:history="1">
              <w:r w:rsidR="003B21BF" w:rsidRPr="00A40B0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областного бюджета  </w:t>
              </w:r>
            </w:hyperlink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15 473 093,8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2 445 897,4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2 507 287,0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2 615 454,4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2 388 117,9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2 388 572,9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3 127 764,2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1BF" w:rsidRPr="00A40B07" w:rsidTr="00A40B07">
        <w:trPr>
          <w:trHeight w:val="70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03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472 600,0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122 600,0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36"/>
        </w:trPr>
        <w:tc>
          <w:tcPr>
            <w:tcW w:w="14616" w:type="dxa"/>
            <w:gridSpan w:val="9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3B21BF" w:rsidRPr="00A40B07" w:rsidTr="00A40B07">
        <w:trPr>
          <w:trHeight w:val="267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15 973 204,4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2 515 897,4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2 596 816,6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2 693 435,4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2 458 117,9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2 458 572,9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3 250 364,2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53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27 510,6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19 529,6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7 981,0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B07" w:rsidRPr="00A40B07" w:rsidTr="00A40B07">
        <w:trPr>
          <w:trHeight w:val="199"/>
        </w:trPr>
        <w:tc>
          <w:tcPr>
            <w:tcW w:w="3843" w:type="dxa"/>
            <w:vAlign w:val="center"/>
            <w:hideMark/>
          </w:tcPr>
          <w:p w:rsidR="003B21BF" w:rsidRPr="00A40B07" w:rsidRDefault="00A43293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anchor="Лист2!Par572" w:history="1">
              <w:r w:rsidR="003B21BF" w:rsidRPr="00A40B0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областного бюджета  </w:t>
              </w:r>
            </w:hyperlink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15 473 093,8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2 445 897,4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2 507 287,0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2 615 454,4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2 388 117,9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2 388 572,9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3 127 764,2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203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07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</w:t>
            </w:r>
            <w:r w:rsidR="004C615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тных источников</w:t>
            </w: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472 600,0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122 600,0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85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47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B07" w:rsidRPr="00A40B07" w:rsidTr="00A40B07">
        <w:trPr>
          <w:trHeight w:val="179"/>
        </w:trPr>
        <w:tc>
          <w:tcPr>
            <w:tcW w:w="3843" w:type="dxa"/>
            <w:vAlign w:val="center"/>
            <w:hideMark/>
          </w:tcPr>
          <w:p w:rsidR="003B21BF" w:rsidRPr="00A40B07" w:rsidRDefault="00A43293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3" w:anchor="Лист2!Par572" w:history="1">
              <w:r w:rsidR="003B21BF" w:rsidRPr="00A40B0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областного бюджета  </w:t>
              </w:r>
            </w:hyperlink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47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70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08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НИОКР, 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70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B07" w:rsidRPr="00A40B07" w:rsidTr="00A40B07">
        <w:trPr>
          <w:trHeight w:val="185"/>
        </w:trPr>
        <w:tc>
          <w:tcPr>
            <w:tcW w:w="3843" w:type="dxa"/>
            <w:vAlign w:val="center"/>
            <w:hideMark/>
          </w:tcPr>
          <w:p w:rsidR="003B21BF" w:rsidRPr="00A40B07" w:rsidRDefault="00A43293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4" w:anchor="Лист2!Par572" w:history="1">
              <w:r w:rsidR="003B21BF" w:rsidRPr="00A40B0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областного бюджета  </w:t>
              </w:r>
            </w:hyperlink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89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70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99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расходы,  в том числе </w:t>
            </w:r>
            <w:proofErr w:type="gramStart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15 973 204,4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2 515 897,4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2 596 816,6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2 693 435,4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2 458 117,9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2 458 572,9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3 250 364,2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129"/>
        </w:trPr>
        <w:tc>
          <w:tcPr>
            <w:tcW w:w="3843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27 510,6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19 529,6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7 981,0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B07" w:rsidRPr="00A40B07" w:rsidTr="00A40B07">
        <w:trPr>
          <w:trHeight w:val="70"/>
        </w:trPr>
        <w:tc>
          <w:tcPr>
            <w:tcW w:w="3843" w:type="dxa"/>
            <w:vAlign w:val="center"/>
            <w:hideMark/>
          </w:tcPr>
          <w:p w:rsidR="003B21BF" w:rsidRPr="00A40B07" w:rsidRDefault="00A43293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5" w:anchor="Лист2!Par572" w:history="1">
              <w:r w:rsidR="003B21BF" w:rsidRPr="00A40B07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областного бюджета  </w:t>
              </w:r>
            </w:hyperlink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15 473 093,8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2 445 897,4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2 507 287,0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2 615 454,4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2 388 117,9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2 388 572,9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3 127 764,2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70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местных бюджетов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1BF" w:rsidRPr="00A40B07" w:rsidTr="00A40B07">
        <w:trPr>
          <w:trHeight w:val="70"/>
        </w:trPr>
        <w:tc>
          <w:tcPr>
            <w:tcW w:w="3843" w:type="dxa"/>
            <w:vAlign w:val="center"/>
            <w:hideMark/>
          </w:tcPr>
          <w:p w:rsidR="003B21BF" w:rsidRPr="00A40B07" w:rsidRDefault="004C6156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  <w:r w:rsidR="003B21BF"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472 600,0</w:t>
            </w:r>
          </w:p>
        </w:tc>
        <w:tc>
          <w:tcPr>
            <w:tcW w:w="1276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8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3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34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183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00" w:type="dxa"/>
            <w:vAlign w:val="center"/>
            <w:hideMark/>
          </w:tcPr>
          <w:p w:rsidR="003B21BF" w:rsidRPr="00A40B07" w:rsidRDefault="003B21BF" w:rsidP="004C61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122 600,0</w:t>
            </w:r>
          </w:p>
        </w:tc>
        <w:tc>
          <w:tcPr>
            <w:tcW w:w="1919" w:type="dxa"/>
            <w:vAlign w:val="center"/>
            <w:hideMark/>
          </w:tcPr>
          <w:p w:rsidR="003B21BF" w:rsidRPr="00A40B07" w:rsidRDefault="003B21BF" w:rsidP="003B2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0B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161A1" w:rsidRDefault="000161A1" w:rsidP="009A3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052" w:rsidRPr="009A3128" w:rsidRDefault="00AA0052" w:rsidP="009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274"/>
      <w:bookmarkEnd w:id="2"/>
      <w:r w:rsidRPr="009A3128">
        <w:rPr>
          <w:rFonts w:ascii="Times New Roman" w:hAnsi="Times New Roman"/>
          <w:sz w:val="24"/>
          <w:szCs w:val="24"/>
        </w:rPr>
        <w:t>*Указываются прогнозные объемы.</w:t>
      </w:r>
    </w:p>
    <w:p w:rsidR="00AA0052" w:rsidRDefault="00AA0052" w:rsidP="009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1275"/>
      <w:bookmarkEnd w:id="3"/>
      <w:r w:rsidRPr="009A3128">
        <w:rPr>
          <w:rFonts w:ascii="Times New Roman" w:hAnsi="Times New Roman"/>
          <w:sz w:val="24"/>
          <w:szCs w:val="24"/>
        </w:rPr>
        <w:t>**Научно-исследовательские и опытно-конструкторские работы</w:t>
      </w:r>
      <w:r w:rsidR="004C6156">
        <w:rPr>
          <w:rFonts w:ascii="Times New Roman" w:hAnsi="Times New Roman"/>
          <w:sz w:val="24"/>
          <w:szCs w:val="24"/>
        </w:rPr>
        <w:t>.</w:t>
      </w:r>
    </w:p>
    <w:p w:rsidR="004C6156" w:rsidRPr="004C6156" w:rsidRDefault="004C6156" w:rsidP="009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4C6156" w:rsidRPr="004C6156" w:rsidRDefault="004C6156" w:rsidP="004C6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156">
        <w:rPr>
          <w:rFonts w:ascii="Times New Roman" w:hAnsi="Times New Roman"/>
          <w:sz w:val="28"/>
          <w:szCs w:val="28"/>
        </w:rPr>
        <w:t>_________».</w:t>
      </w:r>
    </w:p>
    <w:sectPr w:rsidR="004C6156" w:rsidRPr="004C6156" w:rsidSect="005F75F6">
      <w:headerReference w:type="default" r:id="rId16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BB" w:rsidRDefault="006254BB" w:rsidP="00C32D7F">
      <w:pPr>
        <w:spacing w:after="0" w:line="240" w:lineRule="auto"/>
      </w:pPr>
      <w:r>
        <w:separator/>
      </w:r>
    </w:p>
  </w:endnote>
  <w:endnote w:type="continuationSeparator" w:id="0">
    <w:p w:rsidR="006254BB" w:rsidRDefault="006254BB" w:rsidP="00C3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BB" w:rsidRDefault="006254BB" w:rsidP="00C32D7F">
      <w:pPr>
        <w:spacing w:after="0" w:line="240" w:lineRule="auto"/>
      </w:pPr>
      <w:r>
        <w:separator/>
      </w:r>
    </w:p>
  </w:footnote>
  <w:footnote w:type="continuationSeparator" w:id="0">
    <w:p w:rsidR="006254BB" w:rsidRDefault="006254BB" w:rsidP="00C3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6D" w:rsidRPr="00C32D7F" w:rsidRDefault="0074366D">
    <w:pPr>
      <w:pStyle w:val="a4"/>
      <w:jc w:val="center"/>
      <w:rPr>
        <w:rFonts w:ascii="Times New Roman" w:hAnsi="Times New Roman"/>
        <w:sz w:val="20"/>
        <w:szCs w:val="20"/>
      </w:rPr>
    </w:pPr>
    <w:r w:rsidRPr="00C32D7F">
      <w:rPr>
        <w:rFonts w:ascii="Times New Roman" w:hAnsi="Times New Roman"/>
        <w:sz w:val="20"/>
        <w:szCs w:val="20"/>
      </w:rPr>
      <w:fldChar w:fldCharType="begin"/>
    </w:r>
    <w:r w:rsidRPr="00C32D7F">
      <w:rPr>
        <w:rFonts w:ascii="Times New Roman" w:hAnsi="Times New Roman"/>
        <w:sz w:val="20"/>
        <w:szCs w:val="20"/>
      </w:rPr>
      <w:instrText>PAGE   \* MERGEFORMAT</w:instrText>
    </w:r>
    <w:r w:rsidRPr="00C32D7F">
      <w:rPr>
        <w:rFonts w:ascii="Times New Roman" w:hAnsi="Times New Roman"/>
        <w:sz w:val="20"/>
        <w:szCs w:val="20"/>
      </w:rPr>
      <w:fldChar w:fldCharType="separate"/>
    </w:r>
    <w:r w:rsidR="00A43293">
      <w:rPr>
        <w:rFonts w:ascii="Times New Roman" w:hAnsi="Times New Roman"/>
        <w:noProof/>
        <w:sz w:val="20"/>
        <w:szCs w:val="20"/>
      </w:rPr>
      <w:t>2</w:t>
    </w:r>
    <w:r w:rsidRPr="00C32D7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94"/>
    <w:rsid w:val="000161A1"/>
    <w:rsid w:val="00052C63"/>
    <w:rsid w:val="000A6964"/>
    <w:rsid w:val="000B0E28"/>
    <w:rsid w:val="000F0E85"/>
    <w:rsid w:val="000F2EAD"/>
    <w:rsid w:val="001061B1"/>
    <w:rsid w:val="00141F13"/>
    <w:rsid w:val="00150C39"/>
    <w:rsid w:val="00151A92"/>
    <w:rsid w:val="00153A77"/>
    <w:rsid w:val="001A6CAD"/>
    <w:rsid w:val="00220C43"/>
    <w:rsid w:val="00226FAF"/>
    <w:rsid w:val="002347F4"/>
    <w:rsid w:val="002F2718"/>
    <w:rsid w:val="002F7A35"/>
    <w:rsid w:val="00302679"/>
    <w:rsid w:val="00325F7B"/>
    <w:rsid w:val="0033722D"/>
    <w:rsid w:val="00394936"/>
    <w:rsid w:val="003A4B0C"/>
    <w:rsid w:val="003B21BF"/>
    <w:rsid w:val="003D7A49"/>
    <w:rsid w:val="004034A2"/>
    <w:rsid w:val="00432C10"/>
    <w:rsid w:val="0044411D"/>
    <w:rsid w:val="00497921"/>
    <w:rsid w:val="004C6156"/>
    <w:rsid w:val="004E1614"/>
    <w:rsid w:val="00520B24"/>
    <w:rsid w:val="00565982"/>
    <w:rsid w:val="005C7D29"/>
    <w:rsid w:val="005D3F94"/>
    <w:rsid w:val="005D701E"/>
    <w:rsid w:val="005F7250"/>
    <w:rsid w:val="005F75F6"/>
    <w:rsid w:val="006254BB"/>
    <w:rsid w:val="00634282"/>
    <w:rsid w:val="006607F0"/>
    <w:rsid w:val="006A647C"/>
    <w:rsid w:val="006B3360"/>
    <w:rsid w:val="006D342B"/>
    <w:rsid w:val="00706652"/>
    <w:rsid w:val="0074366D"/>
    <w:rsid w:val="007727D8"/>
    <w:rsid w:val="007B2BB2"/>
    <w:rsid w:val="007C7141"/>
    <w:rsid w:val="00811F91"/>
    <w:rsid w:val="008265A9"/>
    <w:rsid w:val="00836F37"/>
    <w:rsid w:val="0086053F"/>
    <w:rsid w:val="008871BF"/>
    <w:rsid w:val="00893EE2"/>
    <w:rsid w:val="008A5841"/>
    <w:rsid w:val="008E4C77"/>
    <w:rsid w:val="008E561A"/>
    <w:rsid w:val="008E699F"/>
    <w:rsid w:val="008F5781"/>
    <w:rsid w:val="008F702C"/>
    <w:rsid w:val="009A3128"/>
    <w:rsid w:val="009D7EA7"/>
    <w:rsid w:val="00A40B07"/>
    <w:rsid w:val="00A43293"/>
    <w:rsid w:val="00A6120A"/>
    <w:rsid w:val="00AA0052"/>
    <w:rsid w:val="00AB1043"/>
    <w:rsid w:val="00AE5886"/>
    <w:rsid w:val="00AF632A"/>
    <w:rsid w:val="00B16BF5"/>
    <w:rsid w:val="00B33F99"/>
    <w:rsid w:val="00B42764"/>
    <w:rsid w:val="00B578E3"/>
    <w:rsid w:val="00BD1768"/>
    <w:rsid w:val="00C26BC1"/>
    <w:rsid w:val="00C32D7F"/>
    <w:rsid w:val="00C8348C"/>
    <w:rsid w:val="00CA5DAB"/>
    <w:rsid w:val="00CC1A56"/>
    <w:rsid w:val="00CD0000"/>
    <w:rsid w:val="00CD28DE"/>
    <w:rsid w:val="00D70291"/>
    <w:rsid w:val="00D84DA8"/>
    <w:rsid w:val="00D8640B"/>
    <w:rsid w:val="00DA28DE"/>
    <w:rsid w:val="00DC5EC0"/>
    <w:rsid w:val="00E13A2A"/>
    <w:rsid w:val="00E16C74"/>
    <w:rsid w:val="00E401EF"/>
    <w:rsid w:val="00E6262B"/>
    <w:rsid w:val="00EC10DE"/>
    <w:rsid w:val="00ED3493"/>
    <w:rsid w:val="00F62205"/>
    <w:rsid w:val="00F65AE0"/>
    <w:rsid w:val="00F77609"/>
    <w:rsid w:val="00F82921"/>
    <w:rsid w:val="00FA19A2"/>
    <w:rsid w:val="00FC3D3B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C4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F9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176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32D7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3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32D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C4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F9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176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32D7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3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32D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a\AppData\&#1055;&#1072;&#1087;&#1082;&#1080;_&#1054;&#1090;&#1076;&#1077;&#1083;&#1086;&#1074;\&#1060;&#1080;&#1085;&#1072;&#1085;&#1089;&#1086;&#1074;&#1099;&#1081;\&#1047;&#1072;&#1081;&#1094;&#1077;&#1074;&#1072;%20&#1044;.&#1052;\&#1043;&#1055;_&#1056;&#1077;&#1075;&#1080;&#1086;&#1085;&#1072;&#1083;&#1100;&#1085;&#1072;&#1103;%20&#1087;&#1088;&#1086;&#1075;&#1088;&#1072;&#1084;&#1084;&#1072;%20&#1088;&#1072;&#1079;&#1074;&#1080;&#1090;&#1080;&#1103;%20&#1057;&#1055;&#1054;%202015-2020\Microsoft\Windows\Temporary%20Internet%20Files\Content.MSO\B89AF021.xls" TargetMode="External"/><Relationship Id="rId13" Type="http://schemas.openxmlformats.org/officeDocument/2006/relationships/hyperlink" Target="file:///C:\Users\mala\AppData\&#1055;&#1072;&#1087;&#1082;&#1080;_&#1054;&#1090;&#1076;&#1077;&#1083;&#1086;&#1074;\&#1060;&#1080;&#1085;&#1072;&#1085;&#1089;&#1086;&#1074;&#1099;&#1081;\&#1047;&#1072;&#1081;&#1094;&#1077;&#1074;&#1072;%20&#1044;.&#1052;\&#1043;&#1055;_&#1056;&#1077;&#1075;&#1080;&#1086;&#1085;&#1072;&#1083;&#1100;&#1085;&#1072;&#1103;%20&#1087;&#1088;&#1086;&#1075;&#1088;&#1072;&#1084;&#1084;&#1072;%20&#1088;&#1072;&#1079;&#1074;&#1080;&#1090;&#1080;&#1103;%20&#1057;&#1055;&#1054;%202015-2020\Microsoft\Windows\Temporary%20Internet%20Files\Content.MSO\B89AF021.xl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ala\AppData\&#1055;&#1072;&#1087;&#1082;&#1080;_&#1054;&#1090;&#1076;&#1077;&#1083;&#1086;&#1074;\&#1060;&#1080;&#1085;&#1072;&#1085;&#1089;&#1086;&#1074;&#1099;&#1081;\&#1047;&#1072;&#1081;&#1094;&#1077;&#1074;&#1072;%20&#1044;.&#1052;\&#1043;&#1055;_&#1056;&#1077;&#1075;&#1080;&#1086;&#1085;&#1072;&#1083;&#1100;&#1085;&#1072;&#1103;%20&#1087;&#1088;&#1086;&#1075;&#1088;&#1072;&#1084;&#1084;&#1072;%20&#1088;&#1072;&#1079;&#1074;&#1080;&#1090;&#1080;&#1103;%20&#1057;&#1055;&#1054;%202015-2020\Microsoft\Windows\Temporary%20Internet%20Files\Content.MSO\B89AF021.x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la\AppData\&#1055;&#1072;&#1087;&#1082;&#1080;_&#1054;&#1090;&#1076;&#1077;&#1083;&#1086;&#1074;\&#1060;&#1080;&#1085;&#1072;&#1085;&#1089;&#1086;&#1074;&#1099;&#1081;\&#1047;&#1072;&#1081;&#1094;&#1077;&#1074;&#1072;%20&#1044;.&#1052;\&#1043;&#1055;_&#1056;&#1077;&#1075;&#1080;&#1086;&#1085;&#1072;&#1083;&#1100;&#1085;&#1072;&#1103;%20&#1087;&#1088;&#1086;&#1075;&#1088;&#1072;&#1084;&#1084;&#1072;%20&#1088;&#1072;&#1079;&#1074;&#1080;&#1090;&#1080;&#1103;%20&#1057;&#1055;&#1054;%202015-2020\Microsoft\Windows\Temporary%20Internet%20Files\Content.MSO\B89AF021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ala\AppData\&#1055;&#1072;&#1087;&#1082;&#1080;_&#1054;&#1090;&#1076;&#1077;&#1083;&#1086;&#1074;\&#1060;&#1080;&#1085;&#1072;&#1085;&#1089;&#1086;&#1074;&#1099;&#1081;\&#1047;&#1072;&#1081;&#1094;&#1077;&#1074;&#1072;%20&#1044;.&#1052;\&#1043;&#1055;_&#1056;&#1077;&#1075;&#1080;&#1086;&#1085;&#1072;&#1083;&#1100;&#1085;&#1072;&#1103;%20&#1087;&#1088;&#1086;&#1075;&#1088;&#1072;&#1084;&#1084;&#1072;%20&#1088;&#1072;&#1079;&#1074;&#1080;&#1090;&#1080;&#1103;%20&#1057;&#1055;&#1054;%202015-2020\Microsoft\Windows\Temporary%20Internet%20Files\Content.MSO\B89AF021.xls" TargetMode="External"/><Relationship Id="rId10" Type="http://schemas.openxmlformats.org/officeDocument/2006/relationships/hyperlink" Target="file:///C:\Users\mala\AppData\&#1055;&#1072;&#1087;&#1082;&#1080;_&#1054;&#1090;&#1076;&#1077;&#1083;&#1086;&#1074;\&#1060;&#1080;&#1085;&#1072;&#1085;&#1089;&#1086;&#1074;&#1099;&#1081;\&#1047;&#1072;&#1081;&#1094;&#1077;&#1074;&#1072;%20&#1044;.&#1052;\&#1043;&#1055;_&#1056;&#1077;&#1075;&#1080;&#1086;&#1085;&#1072;&#1083;&#1100;&#1085;&#1072;&#1103;%20&#1087;&#1088;&#1086;&#1075;&#1088;&#1072;&#1084;&#1084;&#1072;%20&#1088;&#1072;&#1079;&#1074;&#1080;&#1090;&#1080;&#1103;%20&#1057;&#1055;&#1054;%202015-2020\Microsoft\Windows\Temporary%20Internet%20Files\Content.MSO\B89AF021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la\AppData\&#1055;&#1072;&#1087;&#1082;&#1080;_&#1054;&#1090;&#1076;&#1077;&#1083;&#1086;&#1074;\&#1060;&#1080;&#1085;&#1072;&#1085;&#1089;&#1086;&#1074;&#1099;&#1081;\&#1047;&#1072;&#1081;&#1094;&#1077;&#1074;&#1072;%20&#1044;.&#1052;\&#1043;&#1055;_&#1056;&#1077;&#1075;&#1080;&#1086;&#1085;&#1072;&#1083;&#1100;&#1085;&#1072;&#1103;%20&#1087;&#1088;&#1086;&#1075;&#1088;&#1072;&#1084;&#1084;&#1072;%20&#1088;&#1072;&#1079;&#1074;&#1080;&#1090;&#1080;&#1103;%20&#1057;&#1055;&#1054;%202015-2020\Microsoft\Windows\Temporary%20Internet%20Files\Content.MSO\B89AF021.xls" TargetMode="External"/><Relationship Id="rId14" Type="http://schemas.openxmlformats.org/officeDocument/2006/relationships/hyperlink" Target="file:///C:\Users\mala\AppData\&#1055;&#1072;&#1087;&#1082;&#1080;_&#1054;&#1090;&#1076;&#1077;&#1083;&#1086;&#1074;\&#1060;&#1080;&#1085;&#1072;&#1085;&#1089;&#1086;&#1074;&#1099;&#1081;\&#1047;&#1072;&#1081;&#1094;&#1077;&#1074;&#1072;%20&#1044;.&#1052;\&#1043;&#1055;_&#1056;&#1077;&#1075;&#1080;&#1086;&#1085;&#1072;&#1083;&#1100;&#1085;&#1072;&#1103;%20&#1087;&#1088;&#1086;&#1075;&#1088;&#1072;&#1084;&#1084;&#1072;%20&#1088;&#1072;&#1079;&#1074;&#1080;&#1090;&#1080;&#1103;%20&#1057;&#1055;&#1054;%202015-2020\Microsoft\Windows\Temporary%20Internet%20Files\Content.MSO\B89AF02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8F07-E14C-47D6-85E4-9748A1EA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4933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Безгеймер Андрей Викторович</dc:creator>
  <cp:lastModifiedBy>Елена Владимировна Алексенцева</cp:lastModifiedBy>
  <cp:revision>3</cp:revision>
  <cp:lastPrinted>2016-12-29T04:35:00Z</cp:lastPrinted>
  <dcterms:created xsi:type="dcterms:W3CDTF">2017-02-03T03:25:00Z</dcterms:created>
  <dcterms:modified xsi:type="dcterms:W3CDTF">2017-02-15T02:32:00Z</dcterms:modified>
</cp:coreProperties>
</file>