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80" w:rsidRDefault="00C86D80" w:rsidP="00C86D80">
      <w:pPr>
        <w:spacing w:after="0"/>
        <w:jc w:val="both"/>
        <w:rPr>
          <w:rFonts w:ascii="Times New Roman" w:hAnsi="Times New Roman" w:cs="Times New Roman"/>
          <w:sz w:val="28"/>
          <w:szCs w:val="28"/>
        </w:rPr>
      </w:pPr>
    </w:p>
    <w:p w:rsidR="00C86D80" w:rsidRPr="00882B6F" w:rsidRDefault="00C86D80" w:rsidP="00882B6F">
      <w:pPr>
        <w:pStyle w:val="a4"/>
        <w:ind w:firstLine="567"/>
        <w:jc w:val="center"/>
        <w:rPr>
          <w:rFonts w:ascii="Times New Roman" w:hAnsi="Times New Roman" w:cs="Times New Roman"/>
          <w:b/>
          <w:sz w:val="28"/>
          <w:szCs w:val="28"/>
        </w:rPr>
      </w:pPr>
      <w:r w:rsidRPr="00882B6F">
        <w:rPr>
          <w:rFonts w:ascii="Times New Roman" w:hAnsi="Times New Roman" w:cs="Times New Roman"/>
          <w:b/>
          <w:sz w:val="28"/>
          <w:szCs w:val="28"/>
        </w:rPr>
        <w:t>П</w:t>
      </w:r>
      <w:r w:rsidRPr="00882B6F">
        <w:rPr>
          <w:rFonts w:ascii="Times New Roman" w:hAnsi="Times New Roman" w:cs="Times New Roman"/>
          <w:b/>
          <w:sz w:val="28"/>
          <w:szCs w:val="28"/>
        </w:rPr>
        <w:t>ояснительн</w:t>
      </w:r>
      <w:r w:rsidRPr="00882B6F">
        <w:rPr>
          <w:rFonts w:ascii="Times New Roman" w:hAnsi="Times New Roman" w:cs="Times New Roman"/>
          <w:b/>
          <w:sz w:val="28"/>
          <w:szCs w:val="28"/>
        </w:rPr>
        <w:t>ая</w:t>
      </w:r>
      <w:r w:rsidRPr="00882B6F">
        <w:rPr>
          <w:rFonts w:ascii="Times New Roman" w:hAnsi="Times New Roman" w:cs="Times New Roman"/>
          <w:b/>
          <w:sz w:val="28"/>
          <w:szCs w:val="28"/>
        </w:rPr>
        <w:t xml:space="preserve"> записк</w:t>
      </w:r>
      <w:r w:rsidRPr="00882B6F">
        <w:rPr>
          <w:rFonts w:ascii="Times New Roman" w:hAnsi="Times New Roman" w:cs="Times New Roman"/>
          <w:b/>
          <w:sz w:val="28"/>
          <w:szCs w:val="28"/>
        </w:rPr>
        <w:t>а</w:t>
      </w:r>
    </w:p>
    <w:p w:rsidR="00882B6F" w:rsidRPr="00882B6F" w:rsidRDefault="00C86D80" w:rsidP="00882B6F">
      <w:pPr>
        <w:pStyle w:val="a4"/>
        <w:ind w:firstLine="567"/>
        <w:jc w:val="center"/>
        <w:rPr>
          <w:rFonts w:ascii="Times New Roman" w:hAnsi="Times New Roman" w:cs="Times New Roman"/>
          <w:b/>
          <w:sz w:val="28"/>
          <w:szCs w:val="28"/>
        </w:rPr>
      </w:pPr>
      <w:r w:rsidRPr="00882B6F">
        <w:rPr>
          <w:rFonts w:ascii="Times New Roman" w:hAnsi="Times New Roman" w:cs="Times New Roman"/>
          <w:b/>
          <w:sz w:val="28"/>
          <w:szCs w:val="28"/>
        </w:rPr>
        <w:t>об итогах социально-экономического развития Новосибирской области</w:t>
      </w:r>
    </w:p>
    <w:p w:rsidR="00C86D80" w:rsidRPr="00904538" w:rsidRDefault="00C86D80" w:rsidP="00882B6F">
      <w:pPr>
        <w:pStyle w:val="a4"/>
        <w:ind w:firstLine="567"/>
        <w:jc w:val="center"/>
        <w:rPr>
          <w:rFonts w:ascii="Times New Roman" w:hAnsi="Times New Roman" w:cs="Times New Roman"/>
          <w:sz w:val="28"/>
          <w:szCs w:val="28"/>
        </w:rPr>
      </w:pPr>
      <w:r w:rsidRPr="00882B6F">
        <w:rPr>
          <w:rFonts w:ascii="Times New Roman" w:hAnsi="Times New Roman" w:cs="Times New Roman"/>
          <w:b/>
          <w:sz w:val="28"/>
          <w:szCs w:val="28"/>
        </w:rPr>
        <w:t>в части курируемой сферы деятельности за январь-март 2017 года</w:t>
      </w:r>
    </w:p>
    <w:p w:rsidR="00C86D80" w:rsidRPr="00426185" w:rsidRDefault="00C86D80" w:rsidP="00C86D80">
      <w:pPr>
        <w:spacing w:after="0" w:line="240" w:lineRule="auto"/>
        <w:rPr>
          <w:rFonts w:ascii="Times New Roman" w:eastAsia="Times New Roman" w:hAnsi="Times New Roman" w:cs="Times New Roman"/>
          <w:b/>
          <w:sz w:val="28"/>
          <w:szCs w:val="28"/>
          <w:lang w:eastAsia="ru-RU"/>
        </w:rPr>
      </w:pPr>
    </w:p>
    <w:p w:rsidR="00C86D80" w:rsidRPr="00426185" w:rsidRDefault="00C86D80" w:rsidP="00C86D80">
      <w:pPr>
        <w:spacing w:after="0" w:line="240" w:lineRule="auto"/>
        <w:ind w:firstLine="709"/>
        <w:rPr>
          <w:rFonts w:ascii="Times New Roman" w:eastAsia="Times New Roman" w:hAnsi="Times New Roman" w:cs="Times New Roman"/>
          <w:i/>
          <w:sz w:val="28"/>
          <w:szCs w:val="28"/>
          <w:u w:val="single"/>
          <w:lang w:eastAsia="ru-RU"/>
        </w:rPr>
      </w:pPr>
      <w:r w:rsidRPr="00426185">
        <w:rPr>
          <w:rFonts w:ascii="Times New Roman" w:eastAsia="Times New Roman" w:hAnsi="Times New Roman" w:cs="Times New Roman"/>
          <w:i/>
          <w:sz w:val="28"/>
          <w:szCs w:val="28"/>
          <w:u w:val="single"/>
          <w:lang w:eastAsia="ru-RU"/>
        </w:rPr>
        <w:t>Среднемесячная номинальная начисленная заработная плата</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x-none"/>
        </w:rPr>
      </w:pP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В феврале 2017 года среднемесячная номинальная заработная плата в расчете на одного работника предприятий и организаций Новосибирской области по сравнению с январем </w:t>
      </w:r>
      <w:proofErr w:type="gramStart"/>
      <w:r w:rsidRPr="00426185">
        <w:rPr>
          <w:rFonts w:ascii="Times New Roman" w:eastAsia="Times New Roman" w:hAnsi="Times New Roman" w:cs="Times New Roman"/>
          <w:sz w:val="28"/>
          <w:szCs w:val="28"/>
          <w:lang w:eastAsia="ru-RU"/>
        </w:rPr>
        <w:t>снизилась на 0,4% и составила</w:t>
      </w:r>
      <w:proofErr w:type="gramEnd"/>
      <w:r w:rsidRPr="00426185">
        <w:rPr>
          <w:rFonts w:ascii="Times New Roman" w:eastAsia="Times New Roman" w:hAnsi="Times New Roman" w:cs="Times New Roman"/>
          <w:sz w:val="28"/>
          <w:szCs w:val="28"/>
          <w:lang w:eastAsia="ru-RU"/>
        </w:rPr>
        <w:t xml:space="preserve"> 30071 рубль. Это составляет 83,9% от средней заработной платы по России. Индекс реальной заработной платы за </w:t>
      </w:r>
      <w:r>
        <w:rPr>
          <w:rFonts w:ascii="Times New Roman" w:eastAsia="Times New Roman" w:hAnsi="Times New Roman" w:cs="Times New Roman"/>
          <w:sz w:val="28"/>
          <w:szCs w:val="28"/>
          <w:lang w:eastAsia="ru-RU"/>
        </w:rPr>
        <w:t>отчетный</w:t>
      </w:r>
      <w:r w:rsidRPr="00426185">
        <w:rPr>
          <w:rFonts w:ascii="Times New Roman" w:eastAsia="Times New Roman" w:hAnsi="Times New Roman" w:cs="Times New Roman"/>
          <w:sz w:val="28"/>
          <w:szCs w:val="28"/>
          <w:lang w:eastAsia="ru-RU"/>
        </w:rPr>
        <w:t xml:space="preserve"> период составил 99,4% (оценка по России – 101,3%). </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По сравнению с февралем 2016 года номинальная средняя заработная плата увеличилась по области на 6,9%. Индекс реальной заработной платы составил 102,6%, оценка по России – 101,3%.</w:t>
      </w:r>
    </w:p>
    <w:p w:rsidR="00C86D80" w:rsidRPr="00426185" w:rsidRDefault="00C86D80" w:rsidP="00C86D80">
      <w:pPr>
        <w:spacing w:after="0" w:line="240" w:lineRule="auto"/>
        <w:ind w:firstLine="709"/>
        <w:jc w:val="both"/>
        <w:rPr>
          <w:rFonts w:ascii="Times New Roman" w:eastAsia="Times New Roman" w:hAnsi="Times New Roman" w:cs="Times New Roman"/>
          <w:sz w:val="24"/>
          <w:szCs w:val="28"/>
          <w:lang w:eastAsia="ru-RU"/>
        </w:rPr>
      </w:pPr>
      <w:r w:rsidRPr="00426185">
        <w:rPr>
          <w:rFonts w:ascii="Times New Roman" w:eastAsia="Times New Roman" w:hAnsi="Times New Roman" w:cs="Times New Roman"/>
          <w:sz w:val="28"/>
          <w:szCs w:val="28"/>
          <w:lang w:eastAsia="ru-RU"/>
        </w:rPr>
        <w:t xml:space="preserve">Среднемесячная номинальная заработная плата превысила величину прожиточного минимума трудоспособного населения во всех видах деятельности от 1,4 до 6 раз. </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Самый низкий уровень заработной платы остается у работников, занятых в сельском, лесном хозяйстве, охоте, рыболовстве и рыбоводстве (15418 рублей) и деятельности гостиниц и предприятий </w:t>
      </w:r>
      <w:proofErr w:type="gramStart"/>
      <w:r w:rsidRPr="00426185">
        <w:rPr>
          <w:rFonts w:ascii="Times New Roman" w:eastAsia="Times New Roman" w:hAnsi="Times New Roman" w:cs="Times New Roman"/>
          <w:sz w:val="28"/>
          <w:szCs w:val="28"/>
          <w:lang w:eastAsia="ru-RU"/>
        </w:rPr>
        <w:t>общественного</w:t>
      </w:r>
      <w:proofErr w:type="gramEnd"/>
      <w:r w:rsidRPr="00426185">
        <w:rPr>
          <w:rFonts w:ascii="Times New Roman" w:eastAsia="Times New Roman" w:hAnsi="Times New Roman" w:cs="Times New Roman"/>
          <w:sz w:val="28"/>
          <w:szCs w:val="28"/>
          <w:lang w:eastAsia="ru-RU"/>
        </w:rPr>
        <w:t xml:space="preserve"> питания (15598 рублей).</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В январе-феврале 2017 года среднемесячная номинальная заработная плата работников предприятий и организаций Новосибирской области по сравнению с соответствующим периодом 2016 года </w:t>
      </w:r>
      <w:proofErr w:type="gramStart"/>
      <w:r w:rsidRPr="00426185">
        <w:rPr>
          <w:rFonts w:ascii="Times New Roman" w:eastAsia="Times New Roman" w:hAnsi="Times New Roman" w:cs="Times New Roman"/>
          <w:sz w:val="28"/>
          <w:szCs w:val="28"/>
          <w:lang w:eastAsia="ru-RU"/>
        </w:rPr>
        <w:t>увеличилась на 6,2% и составила</w:t>
      </w:r>
      <w:proofErr w:type="gramEnd"/>
      <w:r w:rsidRPr="00426185">
        <w:rPr>
          <w:rFonts w:ascii="Times New Roman" w:eastAsia="Times New Roman" w:hAnsi="Times New Roman" w:cs="Times New Roman"/>
          <w:sz w:val="28"/>
          <w:szCs w:val="28"/>
          <w:lang w:eastAsia="ru-RU"/>
        </w:rPr>
        <w:t xml:space="preserve"> 30131 рубль. Индекс реальной заработной платы по области за этот период составил 101,6%, оценка по России – 102,3%.</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По сравнению с соответствующим периодом 2016 года в январе - феврале 2017 года отмечен рост среднемесячной заработной платы в области здравоохранения и социальных услуг – на 4,8% до 26791 рубля, культуры, спорта, организации досуга и развлечений – на 4,9% до 29563 рублей, в образовании  – на 4,3% до 25219 рублей. </w:t>
      </w:r>
    </w:p>
    <w:p w:rsidR="00C86D80" w:rsidRPr="00426185" w:rsidRDefault="00C86D80" w:rsidP="00C86D80">
      <w:pPr>
        <w:spacing w:after="0" w:line="240" w:lineRule="auto"/>
        <w:jc w:val="both"/>
        <w:rPr>
          <w:rFonts w:ascii="Times New Roman" w:eastAsia="Times New Roman" w:hAnsi="Times New Roman" w:cs="Times New Roman"/>
          <w:sz w:val="36"/>
          <w:szCs w:val="28"/>
          <w:lang w:eastAsia="ru-RU"/>
        </w:rPr>
      </w:pPr>
    </w:p>
    <w:p w:rsidR="00C86D80" w:rsidRPr="00426185" w:rsidRDefault="00C86D80" w:rsidP="00C86D80">
      <w:pPr>
        <w:spacing w:after="0" w:line="240" w:lineRule="auto"/>
        <w:ind w:firstLine="709"/>
        <w:jc w:val="both"/>
        <w:rPr>
          <w:rFonts w:ascii="Times New Roman" w:eastAsia="Times New Roman" w:hAnsi="Times New Roman" w:cs="Times New Roman"/>
          <w:i/>
          <w:sz w:val="28"/>
          <w:szCs w:val="28"/>
          <w:u w:val="single"/>
          <w:lang w:eastAsia="ru-RU"/>
        </w:rPr>
      </w:pPr>
      <w:r w:rsidRPr="00426185">
        <w:rPr>
          <w:rFonts w:ascii="Times New Roman" w:eastAsia="Times New Roman" w:hAnsi="Times New Roman" w:cs="Times New Roman"/>
          <w:i/>
          <w:sz w:val="28"/>
          <w:szCs w:val="28"/>
          <w:u w:val="single"/>
          <w:lang w:eastAsia="ru-RU"/>
        </w:rPr>
        <w:t xml:space="preserve">Меры, предпринимаемые региональными и муниципальными органами власти по повышению заработной платы  </w:t>
      </w:r>
    </w:p>
    <w:p w:rsidR="00C86D80" w:rsidRPr="00426185" w:rsidRDefault="00C86D80" w:rsidP="00C86D80">
      <w:pPr>
        <w:spacing w:after="0" w:line="240" w:lineRule="auto"/>
        <w:ind w:firstLine="709"/>
        <w:jc w:val="both"/>
        <w:rPr>
          <w:rFonts w:ascii="Times New Roman" w:eastAsia="Times New Roman" w:hAnsi="Times New Roman" w:cs="Times New Roman"/>
          <w:i/>
          <w:sz w:val="28"/>
          <w:szCs w:val="28"/>
          <w:lang w:eastAsia="ru-RU"/>
        </w:rPr>
      </w:pPr>
    </w:p>
    <w:p w:rsidR="00C86D80" w:rsidRPr="00426185" w:rsidRDefault="00C86D80" w:rsidP="00C86D80">
      <w:pPr>
        <w:tabs>
          <w:tab w:val="left" w:pos="3544"/>
        </w:tabs>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В 2017 году государственными и муниципальными учреждениями Новосибирской области продолжается р</w:t>
      </w:r>
      <w:r w:rsidRPr="00426185">
        <w:rPr>
          <w:rFonts w:ascii="Times New Roman" w:eastAsia="Times New Roman" w:hAnsi="Times New Roman" w:cs="Times New Roman"/>
          <w:color w:val="000000"/>
          <w:sz w:val="28"/>
          <w:szCs w:val="28"/>
          <w:lang w:eastAsia="ru-RU"/>
        </w:rPr>
        <w:t>еализация плана действий по реализации указов Президента Российской Федерации в Новосибирской области от 07.05.2012 № 597 и от 01.06.2012 № 761 (далее – указы Президента РФ)</w:t>
      </w:r>
      <w:r w:rsidRPr="00426185">
        <w:rPr>
          <w:rFonts w:ascii="Times New Roman" w:eastAsia="Times New Roman" w:hAnsi="Times New Roman" w:cs="Times New Roman"/>
          <w:sz w:val="28"/>
          <w:szCs w:val="28"/>
          <w:lang w:eastAsia="ru-RU"/>
        </w:rPr>
        <w:t>, утвержденного распоряжением Правительства Новосибирской области от 21.01.2013 № 9-рп.</w:t>
      </w:r>
      <w:r w:rsidRPr="00426185">
        <w:rPr>
          <w:rFonts w:ascii="Times New Roman" w:eastAsia="Times New Roman" w:hAnsi="Times New Roman" w:cs="Times New Roman"/>
          <w:color w:val="000000"/>
          <w:sz w:val="28"/>
          <w:szCs w:val="28"/>
          <w:lang w:eastAsia="ru-RU"/>
        </w:rPr>
        <w:t xml:space="preserve"> </w:t>
      </w:r>
      <w:r w:rsidRPr="00426185">
        <w:rPr>
          <w:rFonts w:ascii="Times New Roman" w:eastAsia="Times New Roman" w:hAnsi="Times New Roman" w:cs="Times New Roman"/>
          <w:sz w:val="28"/>
          <w:szCs w:val="28"/>
          <w:lang w:eastAsia="ru-RU"/>
        </w:rPr>
        <w:t xml:space="preserve">Для достижения целевых показателей повышения оплаты труда отдельным категориям работников все мероприятия реализуются своевременно и в полном объеме. </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7"/>
          <w:lang w:eastAsia="ru-RU"/>
        </w:rPr>
      </w:pPr>
      <w:r w:rsidRPr="00426185">
        <w:rPr>
          <w:rFonts w:ascii="Times New Roman" w:eastAsia="Times New Roman" w:hAnsi="Times New Roman" w:cs="Times New Roman"/>
          <w:sz w:val="28"/>
          <w:szCs w:val="28"/>
          <w:lang w:eastAsia="ru-RU"/>
        </w:rPr>
        <w:t xml:space="preserve">По оперативным данным </w:t>
      </w:r>
      <w:r w:rsidRPr="00426185">
        <w:rPr>
          <w:rFonts w:ascii="Times New Roman" w:eastAsia="Times New Roman" w:hAnsi="Times New Roman" w:cs="Times New Roman"/>
          <w:sz w:val="28"/>
          <w:szCs w:val="27"/>
          <w:lang w:eastAsia="ru-RU"/>
        </w:rPr>
        <w:t xml:space="preserve">за </w:t>
      </w:r>
      <w:r w:rsidRPr="00426185">
        <w:rPr>
          <w:rFonts w:ascii="Times New Roman" w:eastAsia="Times New Roman" w:hAnsi="Times New Roman" w:cs="Times New Roman"/>
          <w:sz w:val="28"/>
          <w:szCs w:val="27"/>
          <w:lang w:val="en-US" w:eastAsia="ru-RU"/>
        </w:rPr>
        <w:t>I</w:t>
      </w:r>
      <w:r w:rsidRPr="00426185">
        <w:rPr>
          <w:rFonts w:ascii="Times New Roman" w:eastAsia="Times New Roman" w:hAnsi="Times New Roman" w:cs="Times New Roman"/>
          <w:sz w:val="28"/>
          <w:szCs w:val="27"/>
          <w:lang w:eastAsia="ru-RU"/>
        </w:rPr>
        <w:t xml:space="preserve"> квартал 2017 года в целом практически по всем учитываемым категориям работников бюджетной сферы отмечен рост среднемесячной заработной платы по сравнению с </w:t>
      </w:r>
      <w:r w:rsidRPr="00426185">
        <w:rPr>
          <w:rFonts w:ascii="Times New Roman" w:eastAsia="Times New Roman" w:hAnsi="Times New Roman" w:cs="Times New Roman"/>
          <w:sz w:val="28"/>
          <w:szCs w:val="27"/>
          <w:lang w:val="en-US" w:eastAsia="ru-RU"/>
        </w:rPr>
        <w:t>I</w:t>
      </w:r>
      <w:r w:rsidRPr="00426185">
        <w:rPr>
          <w:rFonts w:ascii="Times New Roman" w:eastAsia="Times New Roman" w:hAnsi="Times New Roman" w:cs="Times New Roman"/>
          <w:sz w:val="28"/>
          <w:szCs w:val="27"/>
          <w:lang w:eastAsia="ru-RU"/>
        </w:rPr>
        <w:t xml:space="preserve"> кварталом 2016 года: от 1,8% у педагогических работников образовательных учреждений общего образования до 32,3% у социальных работников.  </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7"/>
          <w:lang w:eastAsia="ru-RU"/>
        </w:rPr>
      </w:pPr>
      <w:r w:rsidRPr="00426185">
        <w:rPr>
          <w:rFonts w:ascii="Times New Roman" w:eastAsia="Times New Roman" w:hAnsi="Times New Roman" w:cs="Times New Roman"/>
          <w:sz w:val="28"/>
          <w:szCs w:val="27"/>
          <w:lang w:eastAsia="ru-RU"/>
        </w:rPr>
        <w:t>Показатели соотношения средней заработной платы категорий работников к оценочному значению среднемесячного дохода от трудовой деятельности за </w:t>
      </w:r>
      <w:r w:rsidRPr="00426185">
        <w:rPr>
          <w:rFonts w:ascii="Times New Roman" w:eastAsia="Times New Roman" w:hAnsi="Times New Roman" w:cs="Times New Roman"/>
          <w:sz w:val="28"/>
          <w:szCs w:val="27"/>
          <w:lang w:val="en-US" w:eastAsia="ru-RU"/>
        </w:rPr>
        <w:t>I </w:t>
      </w:r>
      <w:r w:rsidRPr="00426185">
        <w:rPr>
          <w:rFonts w:ascii="Times New Roman" w:eastAsia="Times New Roman" w:hAnsi="Times New Roman" w:cs="Times New Roman"/>
          <w:sz w:val="28"/>
          <w:szCs w:val="27"/>
          <w:lang w:eastAsia="ru-RU"/>
        </w:rPr>
        <w:t>квартал 2017 года превышают целевые значения на 2017 год по большинству рассматриваемых категорий работников (8 из 11). Исключение составляют врачи, младший медицинский персонал и работники учреждений культуры.</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proofErr w:type="gramStart"/>
      <w:r w:rsidRPr="00426185">
        <w:rPr>
          <w:rFonts w:ascii="Times New Roman" w:eastAsia="Times New Roman" w:hAnsi="Times New Roman" w:cs="Times New Roman"/>
          <w:sz w:val="28"/>
          <w:szCs w:val="28"/>
          <w:lang w:eastAsia="ru-RU"/>
        </w:rPr>
        <w:t xml:space="preserve">Анализ информации, представленной областными исполнительными органами государственной власти Новосибирской области, показал, что по состоянию на 01.04.2017 все руководители государственных и муниципальных учреждений Новосибирской области обеспечили выплату заработной платы работникам в размере не ниже уровня, установленного Региональным соглашением о минимальной заработной плате в Новосибирской области. </w:t>
      </w:r>
      <w:proofErr w:type="gramEnd"/>
    </w:p>
    <w:p w:rsidR="00C86D80" w:rsidRPr="00426185" w:rsidRDefault="00C86D80" w:rsidP="00C86D80">
      <w:pPr>
        <w:spacing w:after="0" w:line="240" w:lineRule="auto"/>
        <w:jc w:val="both"/>
        <w:rPr>
          <w:rFonts w:ascii="Times New Roman" w:eastAsia="Times New Roman" w:hAnsi="Times New Roman" w:cs="Times New Roman"/>
          <w:sz w:val="36"/>
          <w:szCs w:val="28"/>
          <w:lang w:eastAsia="ru-RU"/>
        </w:rPr>
      </w:pPr>
    </w:p>
    <w:p w:rsidR="00C86D80" w:rsidRPr="00426185" w:rsidRDefault="00C86D80" w:rsidP="00C86D80">
      <w:pPr>
        <w:spacing w:after="0" w:line="240" w:lineRule="auto"/>
        <w:ind w:firstLine="709"/>
        <w:jc w:val="both"/>
        <w:rPr>
          <w:rFonts w:ascii="Times New Roman" w:eastAsia="Times New Roman" w:hAnsi="Times New Roman" w:cs="Times New Roman"/>
          <w:i/>
          <w:sz w:val="28"/>
          <w:szCs w:val="28"/>
          <w:u w:val="single"/>
          <w:lang w:eastAsia="ru-RU"/>
        </w:rPr>
      </w:pPr>
      <w:r w:rsidRPr="00426185">
        <w:rPr>
          <w:rFonts w:ascii="Times New Roman" w:eastAsia="Times New Roman" w:hAnsi="Times New Roman" w:cs="Times New Roman"/>
          <w:i/>
          <w:sz w:val="28"/>
          <w:szCs w:val="28"/>
          <w:u w:val="single"/>
          <w:lang w:eastAsia="ru-RU"/>
        </w:rPr>
        <w:t>Задолженность по заработной плате</w:t>
      </w:r>
    </w:p>
    <w:p w:rsidR="00C86D80" w:rsidRPr="00426185" w:rsidRDefault="00C86D80" w:rsidP="00C86D80">
      <w:pPr>
        <w:spacing w:after="0" w:line="240" w:lineRule="auto"/>
        <w:ind w:firstLine="709"/>
        <w:jc w:val="both"/>
        <w:rPr>
          <w:rFonts w:ascii="Times New Roman" w:eastAsia="Times New Roman" w:hAnsi="Times New Roman" w:cs="Times New Roman"/>
          <w:i/>
          <w:sz w:val="28"/>
          <w:szCs w:val="28"/>
          <w:lang w:eastAsia="ru-RU"/>
        </w:rPr>
      </w:pPr>
    </w:p>
    <w:p w:rsidR="00C86D80" w:rsidRPr="00426185" w:rsidRDefault="00C86D80" w:rsidP="00C86D80">
      <w:pPr>
        <w:tabs>
          <w:tab w:val="left" w:pos="8760"/>
        </w:tabs>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По данным Новосибирскстата на 1 апреля 2017 года общая сумма просроченной задолженности по выплате заработной платы составила 105,1 млн. рублей (0,04%  годового фонда оплаты  труда организаций области). К началу 2017 года сумма задолженности выросла на 9,3% или на 8,9 млн. рублей. По сравнению с началом 2016 года сумма задолженности сократилась в 1,8 раза или на 79,9 млн. рублей. </w:t>
      </w:r>
    </w:p>
    <w:p w:rsidR="00C86D80" w:rsidRPr="00426185" w:rsidRDefault="00C86D80" w:rsidP="00C86D80">
      <w:pPr>
        <w:tabs>
          <w:tab w:val="left" w:pos="8760"/>
        </w:tabs>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 Из общей суммы задолженности по заработной плате 64,9 млн. рублей или 61,8% – задолженность организаций-банкротов (8 из 20). </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Численность работников, перед которыми у организаций имеется просроченная  задолженность  по выплате заработной платы, </w:t>
      </w:r>
      <w:r>
        <w:rPr>
          <w:rFonts w:ascii="Times New Roman" w:eastAsia="Times New Roman" w:hAnsi="Times New Roman" w:cs="Times New Roman"/>
          <w:sz w:val="28"/>
          <w:szCs w:val="28"/>
          <w:lang w:eastAsia="ru-RU"/>
        </w:rPr>
        <w:t xml:space="preserve">по состоянию </w:t>
      </w:r>
      <w:r w:rsidRPr="00426185">
        <w:rPr>
          <w:rFonts w:ascii="Times New Roman" w:eastAsia="Times New Roman" w:hAnsi="Times New Roman" w:cs="Times New Roman"/>
          <w:sz w:val="28"/>
          <w:szCs w:val="28"/>
          <w:lang w:eastAsia="ru-RU"/>
        </w:rPr>
        <w:t>на 01.</w:t>
      </w:r>
      <w:r>
        <w:rPr>
          <w:rFonts w:ascii="Times New Roman" w:eastAsia="Times New Roman" w:hAnsi="Times New Roman" w:cs="Times New Roman"/>
          <w:sz w:val="28"/>
          <w:szCs w:val="28"/>
          <w:lang w:eastAsia="ru-RU"/>
        </w:rPr>
        <w:t xml:space="preserve">04.2017 </w:t>
      </w:r>
      <w:proofErr w:type="gramStart"/>
      <w:r>
        <w:rPr>
          <w:rFonts w:ascii="Times New Roman" w:eastAsia="Times New Roman" w:hAnsi="Times New Roman" w:cs="Times New Roman"/>
          <w:sz w:val="28"/>
          <w:szCs w:val="28"/>
          <w:lang w:eastAsia="ru-RU"/>
        </w:rPr>
        <w:t xml:space="preserve">составила 2863 человека и по сравнению с началом </w:t>
      </w:r>
      <w:r w:rsidRPr="00426185">
        <w:rPr>
          <w:rFonts w:ascii="Times New Roman" w:eastAsia="Times New Roman" w:hAnsi="Times New Roman" w:cs="Times New Roman"/>
          <w:sz w:val="28"/>
          <w:szCs w:val="28"/>
          <w:lang w:eastAsia="ru-RU"/>
        </w:rPr>
        <w:t>года сократилась</w:t>
      </w:r>
      <w:proofErr w:type="gramEnd"/>
      <w:r w:rsidRPr="00426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3,8% или на 112 человек.</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Задолженности  из-за недофинансирования из бюджетов всех уровней нет. Вся сумма задолженности сложилась из-за отсутствия собственных средств организаций. </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Наибольший объем задолженности отмечен в организациях строительства – 49,5 млн. рублей, или 47,1% от общего объема задолженности, обрабатывающих производств – 46,5 млн. рублей или 44,2% от общего объема задолженности, </w:t>
      </w:r>
    </w:p>
    <w:p w:rsidR="00C86D80" w:rsidRPr="00426185" w:rsidRDefault="00C86D80" w:rsidP="00C86D80">
      <w:pPr>
        <w:spacing w:after="0" w:line="240" w:lineRule="auto"/>
        <w:jc w:val="both"/>
        <w:rPr>
          <w:rFonts w:ascii="Times New Roman" w:eastAsia="Times New Roman" w:hAnsi="Times New Roman" w:cs="Times New Roman"/>
          <w:sz w:val="36"/>
          <w:szCs w:val="28"/>
          <w:lang w:eastAsia="ru-RU"/>
        </w:rPr>
      </w:pPr>
    </w:p>
    <w:p w:rsidR="00C86D80" w:rsidRPr="00426185" w:rsidRDefault="00C86D80" w:rsidP="00C86D80">
      <w:pPr>
        <w:spacing w:after="0" w:line="240" w:lineRule="auto"/>
        <w:ind w:firstLine="709"/>
        <w:jc w:val="both"/>
        <w:rPr>
          <w:rFonts w:ascii="Times New Roman" w:eastAsia="Times New Roman" w:hAnsi="Times New Roman" w:cs="Times New Roman"/>
          <w:i/>
          <w:sz w:val="28"/>
          <w:szCs w:val="28"/>
          <w:u w:val="single"/>
          <w:lang w:eastAsia="ru-RU"/>
        </w:rPr>
      </w:pPr>
      <w:r w:rsidRPr="00426185">
        <w:rPr>
          <w:rFonts w:ascii="Times New Roman" w:eastAsia="Times New Roman" w:hAnsi="Times New Roman" w:cs="Times New Roman"/>
          <w:i/>
          <w:sz w:val="28"/>
          <w:szCs w:val="28"/>
          <w:u w:val="single"/>
          <w:lang w:eastAsia="ru-RU"/>
        </w:rPr>
        <w:t>Меры по снижению задолженности по заработной плате</w:t>
      </w:r>
    </w:p>
    <w:p w:rsidR="00C86D80" w:rsidRPr="00426185" w:rsidRDefault="00C86D80" w:rsidP="00C86D80">
      <w:pPr>
        <w:spacing w:after="0" w:line="240" w:lineRule="auto"/>
        <w:ind w:firstLine="709"/>
        <w:jc w:val="both"/>
        <w:rPr>
          <w:rFonts w:ascii="Times New Roman" w:eastAsia="Times New Roman" w:hAnsi="Times New Roman" w:cs="Times New Roman"/>
          <w:i/>
          <w:sz w:val="28"/>
          <w:szCs w:val="28"/>
          <w:u w:val="single"/>
          <w:lang w:eastAsia="ru-RU"/>
        </w:rPr>
      </w:pP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Работа по ликвидации задолженности по заработной плате проводится во взаимодействии с  контрольно-надзорными, правоохранительными органами,  внебюджетными фондами, органами государственной власти и местного самоуправления Новосибирской области. </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Работает комиссия при Правительстве Новосибирской области по вопросам оплаты труда и повышения уровня жизни работников организаций, находящихся на территории Новосибирской области (далее – областная комиссия).</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В </w:t>
      </w:r>
      <w:r w:rsidRPr="00426185">
        <w:rPr>
          <w:rFonts w:ascii="Times New Roman" w:eastAsia="Times New Roman" w:hAnsi="Times New Roman" w:cs="Times New Roman"/>
          <w:sz w:val="28"/>
          <w:szCs w:val="28"/>
          <w:lang w:val="en-US" w:eastAsia="ru-RU"/>
        </w:rPr>
        <w:t>I</w:t>
      </w:r>
      <w:r w:rsidRPr="00426185">
        <w:rPr>
          <w:rFonts w:ascii="Times New Roman" w:eastAsia="Times New Roman" w:hAnsi="Times New Roman" w:cs="Times New Roman"/>
          <w:sz w:val="28"/>
          <w:szCs w:val="28"/>
          <w:lang w:eastAsia="ru-RU"/>
        </w:rPr>
        <w:t xml:space="preserve"> квартале 2017 года в рамках деятельности областной комиссии рассмотрена ситуация в семи организациях, имеющих большие, а также длительные долги по заработной плате. По результатам заседания определены меры</w:t>
      </w:r>
      <w:r>
        <w:rPr>
          <w:rFonts w:ascii="Times New Roman" w:eastAsia="Times New Roman" w:hAnsi="Times New Roman" w:cs="Times New Roman"/>
          <w:sz w:val="28"/>
          <w:szCs w:val="28"/>
          <w:lang w:eastAsia="ru-RU"/>
        </w:rPr>
        <w:t>,</w:t>
      </w:r>
      <w:r w:rsidRPr="00426185">
        <w:rPr>
          <w:rFonts w:ascii="Times New Roman" w:eastAsia="Times New Roman" w:hAnsi="Times New Roman" w:cs="Times New Roman"/>
          <w:sz w:val="28"/>
          <w:szCs w:val="28"/>
          <w:lang w:eastAsia="ru-RU"/>
        </w:rPr>
        <w:t xml:space="preserve"> способствующие ликвидации задолженности по заработной плате.</w:t>
      </w:r>
    </w:p>
    <w:p w:rsidR="00C86D80" w:rsidRPr="00426185" w:rsidRDefault="00C86D80" w:rsidP="00C86D80">
      <w:pPr>
        <w:autoSpaceDN w:val="0"/>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Аналогичные комиссии работают на муниципальном уровне. В </w:t>
      </w:r>
      <w:r w:rsidRPr="00426185">
        <w:rPr>
          <w:rFonts w:ascii="Times New Roman" w:eastAsia="Times New Roman" w:hAnsi="Times New Roman" w:cs="Times New Roman"/>
          <w:sz w:val="28"/>
          <w:szCs w:val="28"/>
          <w:lang w:val="en-US" w:eastAsia="ru-RU"/>
        </w:rPr>
        <w:t>I</w:t>
      </w:r>
      <w:r w:rsidRPr="00426185">
        <w:rPr>
          <w:rFonts w:ascii="Times New Roman" w:eastAsia="Times New Roman" w:hAnsi="Times New Roman" w:cs="Times New Roman"/>
          <w:sz w:val="28"/>
          <w:szCs w:val="28"/>
          <w:lang w:eastAsia="ru-RU"/>
        </w:rPr>
        <w:t xml:space="preserve"> квартале 2017 года проведено 16 заседаний соответствующих муниципальных комиссий, на которых </w:t>
      </w:r>
      <w:proofErr w:type="gramStart"/>
      <w:r w:rsidRPr="00426185">
        <w:rPr>
          <w:rFonts w:ascii="Times New Roman" w:eastAsia="Times New Roman" w:hAnsi="Times New Roman" w:cs="Times New Roman"/>
          <w:sz w:val="28"/>
          <w:szCs w:val="28"/>
          <w:lang w:eastAsia="ru-RU"/>
        </w:rPr>
        <w:t>заслушаны</w:t>
      </w:r>
      <w:proofErr w:type="gramEnd"/>
      <w:r w:rsidRPr="00426185">
        <w:rPr>
          <w:rFonts w:ascii="Times New Roman" w:eastAsia="Times New Roman" w:hAnsi="Times New Roman" w:cs="Times New Roman"/>
          <w:sz w:val="28"/>
          <w:szCs w:val="28"/>
          <w:lang w:eastAsia="ru-RU"/>
        </w:rPr>
        <w:t xml:space="preserve"> 19 руководителей организаций.</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В целях выявления задолженности по выплате заработной платы и принятия своевременных мер реагирования проводится еженедельный мониторинг </w:t>
      </w:r>
      <w:proofErr w:type="gramStart"/>
      <w:r w:rsidRPr="00426185">
        <w:rPr>
          <w:rFonts w:ascii="Times New Roman" w:eastAsia="Times New Roman" w:hAnsi="Times New Roman" w:cs="Times New Roman"/>
          <w:sz w:val="28"/>
          <w:szCs w:val="28"/>
          <w:lang w:eastAsia="ru-RU"/>
        </w:rPr>
        <w:t>задолженности, данные которого направляются</w:t>
      </w:r>
      <w:proofErr w:type="gramEnd"/>
      <w:r w:rsidRPr="00426185">
        <w:rPr>
          <w:rFonts w:ascii="Times New Roman" w:eastAsia="Times New Roman" w:hAnsi="Times New Roman" w:cs="Times New Roman"/>
          <w:sz w:val="28"/>
          <w:szCs w:val="28"/>
          <w:lang w:eastAsia="ru-RU"/>
        </w:rPr>
        <w:t xml:space="preserve"> в областные исполнительные органы государственной власти Новосибирской области. Обеспечена работа «прямой линии» с населением, осуществляется информационно - разъяснительная работа с работодателями и работниками по вопросам трудового законодательства Российской Федерации.</w:t>
      </w:r>
    </w:p>
    <w:p w:rsidR="00C86D80" w:rsidRPr="00426185"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Организации, имеющие длительное время крупные долги перед работниками, находятся на постоянном контроле, в отдельных случаях контроль осуществляется ежедневно. </w:t>
      </w:r>
    </w:p>
    <w:p w:rsidR="00C86D80" w:rsidRPr="00426185" w:rsidRDefault="00C86D80" w:rsidP="00C86D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 xml:space="preserve">В </w:t>
      </w:r>
      <w:r w:rsidRPr="00426185">
        <w:rPr>
          <w:rFonts w:ascii="Times New Roman" w:eastAsia="Times New Roman" w:hAnsi="Times New Roman" w:cs="Times New Roman"/>
          <w:sz w:val="28"/>
          <w:szCs w:val="28"/>
          <w:lang w:val="en-US" w:eastAsia="ru-RU"/>
        </w:rPr>
        <w:t>I</w:t>
      </w:r>
      <w:r w:rsidRPr="00426185">
        <w:rPr>
          <w:rFonts w:ascii="Times New Roman" w:eastAsia="Times New Roman" w:hAnsi="Times New Roman" w:cs="Times New Roman"/>
          <w:sz w:val="28"/>
          <w:szCs w:val="28"/>
          <w:lang w:eastAsia="ru-RU"/>
        </w:rPr>
        <w:t xml:space="preserve"> квартале 2017 года выплачено более 117 млн. рублей задержанной заработной платы, в том числе полностью ликвидирована задолженность в 26 организациях на общую сумму 57,4 млн. рублей.</w:t>
      </w:r>
    </w:p>
    <w:p w:rsidR="00C86D80" w:rsidRPr="00426185" w:rsidRDefault="00C86D80" w:rsidP="00C86D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185">
        <w:rPr>
          <w:rFonts w:ascii="Times New Roman" w:eastAsia="Times New Roman" w:hAnsi="Times New Roman" w:cs="Times New Roman"/>
          <w:sz w:val="28"/>
          <w:szCs w:val="28"/>
          <w:lang w:eastAsia="ru-RU"/>
        </w:rPr>
        <w:t>Продолжается работа по выявлению и пресечению правонарушений, связанных с нелегальной трудовой занятостью и неофициальной заработной платой.</w:t>
      </w:r>
    </w:p>
    <w:p w:rsidR="00C86D80" w:rsidRPr="00426185" w:rsidRDefault="00C86D80" w:rsidP="00C86D80">
      <w:pPr>
        <w:spacing w:after="0" w:line="240" w:lineRule="auto"/>
        <w:ind w:firstLine="709"/>
        <w:jc w:val="both"/>
        <w:rPr>
          <w:rFonts w:ascii="Times New Roman" w:eastAsia="Times New Roman" w:hAnsi="Times New Roman" w:cs="Times New Roman"/>
          <w:bCs/>
          <w:sz w:val="28"/>
          <w:szCs w:val="28"/>
          <w:lang w:eastAsia="ru-RU"/>
        </w:rPr>
      </w:pPr>
      <w:r w:rsidRPr="00426185">
        <w:rPr>
          <w:rFonts w:ascii="Times New Roman" w:eastAsia="Times New Roman" w:hAnsi="Times New Roman" w:cs="Times New Roman"/>
          <w:sz w:val="28"/>
          <w:szCs w:val="28"/>
          <w:lang w:eastAsia="ru-RU"/>
        </w:rPr>
        <w:t xml:space="preserve">Осуществляет свою деятельность межведомственная комиссия при Правительстве Новосибирской области по вопросам снижения неформальной занятости и легализации неофициальной заработной платы работников организаций, расположенных на территории Новосибирской области. </w:t>
      </w:r>
      <w:r w:rsidRPr="00426185">
        <w:rPr>
          <w:rFonts w:ascii="Times New Roman" w:eastAsia="Times New Roman" w:hAnsi="Times New Roman" w:cs="Times New Roman"/>
          <w:bCs/>
          <w:sz w:val="28"/>
          <w:szCs w:val="28"/>
          <w:lang w:eastAsia="ru-RU"/>
        </w:rPr>
        <w:t>На муниципальном уровне работают соответствующие межведомственные комиссии (рабочие группы), в январе-марте 2017 года проведено</w:t>
      </w:r>
      <w:r w:rsidRPr="00426185">
        <w:rPr>
          <w:rFonts w:ascii="Times New Roman" w:eastAsia="Times New Roman" w:hAnsi="Times New Roman" w:cs="Times New Roman"/>
          <w:sz w:val="28"/>
          <w:szCs w:val="28"/>
          <w:lang w:eastAsia="ru-RU"/>
        </w:rPr>
        <w:t xml:space="preserve"> 116</w:t>
      </w:r>
      <w:r w:rsidRPr="00426185">
        <w:rPr>
          <w:rFonts w:ascii="Times New Roman" w:eastAsia="Times New Roman" w:hAnsi="Times New Roman" w:cs="Times New Roman"/>
          <w:bCs/>
          <w:sz w:val="28"/>
          <w:szCs w:val="28"/>
          <w:lang w:eastAsia="ru-RU"/>
        </w:rPr>
        <w:t xml:space="preserve"> заседаний, на которых заслушаны руководители 682 организаций. </w:t>
      </w:r>
    </w:p>
    <w:p w:rsidR="00C86D80" w:rsidRDefault="00C86D80" w:rsidP="00C86D80">
      <w:pPr>
        <w:spacing w:after="0" w:line="240" w:lineRule="auto"/>
        <w:ind w:firstLine="709"/>
        <w:jc w:val="both"/>
        <w:rPr>
          <w:rFonts w:ascii="Times New Roman" w:eastAsia="Times New Roman" w:hAnsi="Times New Roman" w:cs="Times New Roman"/>
          <w:sz w:val="24"/>
          <w:szCs w:val="24"/>
          <w:lang w:eastAsia="ru-RU"/>
        </w:rPr>
      </w:pPr>
      <w:r w:rsidRPr="00426185">
        <w:rPr>
          <w:rFonts w:ascii="Times New Roman" w:eastAsia="Times New Roman" w:hAnsi="Times New Roman" w:cs="Times New Roman"/>
          <w:bCs/>
          <w:sz w:val="28"/>
          <w:szCs w:val="28"/>
          <w:lang w:eastAsia="ru-RU"/>
        </w:rPr>
        <w:t>В результате совместной деятельности по состоянию на 31 марта 2017 года выявлено 6926 случаев использования организациями (предпринимателями) труда наемных работников без оформления трудовых отношений. По результатам выявленных нарушений заключено 6860 трудовых договоров с работниками.</w:t>
      </w:r>
    </w:p>
    <w:p w:rsidR="00C86D80" w:rsidRPr="00A330D7" w:rsidRDefault="00C86D80" w:rsidP="00C86D80">
      <w:pPr>
        <w:spacing w:after="0" w:line="240" w:lineRule="auto"/>
        <w:ind w:firstLine="709"/>
        <w:jc w:val="both"/>
        <w:rPr>
          <w:rFonts w:ascii="Times New Roman" w:eastAsia="Times New Roman" w:hAnsi="Times New Roman" w:cs="Times New Roman"/>
          <w:sz w:val="36"/>
          <w:szCs w:val="24"/>
          <w:lang w:eastAsia="ru-RU"/>
        </w:rPr>
      </w:pPr>
    </w:p>
    <w:p w:rsidR="00C86D80" w:rsidRPr="00F3758E" w:rsidRDefault="00C86D80" w:rsidP="00C86D80">
      <w:pPr>
        <w:spacing w:after="0" w:line="240" w:lineRule="auto"/>
        <w:ind w:firstLine="709"/>
        <w:jc w:val="both"/>
        <w:rPr>
          <w:rFonts w:ascii="Times New Roman" w:eastAsia="Times New Roman" w:hAnsi="Times New Roman" w:cs="Times New Roman"/>
          <w:sz w:val="24"/>
          <w:szCs w:val="24"/>
          <w:u w:val="single"/>
          <w:lang w:eastAsia="ru-RU"/>
        </w:rPr>
      </w:pPr>
      <w:r w:rsidRPr="00605A26">
        <w:rPr>
          <w:rFonts w:ascii="Times New Roman" w:eastAsia="Times New Roman" w:hAnsi="Times New Roman" w:cs="Times New Roman"/>
          <w:i/>
          <w:sz w:val="28"/>
          <w:szCs w:val="28"/>
          <w:u w:val="single"/>
          <w:lang w:eastAsia="ru-RU"/>
        </w:rPr>
        <w:t>Труд и занятость</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4"/>
          <w:lang w:eastAsia="ru-RU"/>
        </w:rPr>
      </w:pP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napToGrid w:val="0"/>
          <w:sz w:val="28"/>
          <w:szCs w:val="28"/>
          <w:lang w:eastAsia="ru-RU"/>
        </w:rPr>
        <w:t xml:space="preserve">В </w:t>
      </w:r>
      <w:r w:rsidRPr="00605A26">
        <w:rPr>
          <w:rFonts w:ascii="Times New Roman" w:eastAsia="Times New Roman" w:hAnsi="Times New Roman" w:cs="Times New Roman"/>
          <w:snapToGrid w:val="0"/>
          <w:sz w:val="28"/>
          <w:szCs w:val="28"/>
          <w:lang w:val="en-US" w:eastAsia="ru-RU"/>
        </w:rPr>
        <w:t>I</w:t>
      </w:r>
      <w:r w:rsidRPr="00605A26">
        <w:rPr>
          <w:rFonts w:ascii="Times New Roman" w:eastAsia="Times New Roman" w:hAnsi="Times New Roman" w:cs="Times New Roman"/>
          <w:snapToGrid w:val="0"/>
          <w:sz w:val="28"/>
          <w:szCs w:val="28"/>
          <w:lang w:eastAsia="ru-RU"/>
        </w:rPr>
        <w:t xml:space="preserve"> квартале 2017 года официальный рынок труда Новосибирской области функционировал стабильно, п</w:t>
      </w:r>
      <w:r w:rsidRPr="00605A26">
        <w:rPr>
          <w:rFonts w:ascii="Times New Roman" w:eastAsia="Times New Roman" w:hAnsi="Times New Roman" w:cs="Times New Roman"/>
          <w:sz w:val="28"/>
          <w:szCs w:val="28"/>
          <w:lang w:eastAsia="ru-RU"/>
        </w:rPr>
        <w:t>о основным показателям наблюдалось улучшение по сравнению с аналогичным периодом 2016 года.</w:t>
      </w:r>
    </w:p>
    <w:p w:rsidR="00C86D80" w:rsidRPr="00605A26" w:rsidRDefault="00C86D80" w:rsidP="00C86D8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В Новосибирской области сохранились одни из </w:t>
      </w:r>
      <w:proofErr w:type="gramStart"/>
      <w:r w:rsidRPr="00605A26">
        <w:rPr>
          <w:rFonts w:ascii="Times New Roman" w:eastAsia="Times New Roman" w:hAnsi="Times New Roman" w:cs="Times New Roman"/>
          <w:sz w:val="28"/>
          <w:szCs w:val="28"/>
          <w:lang w:eastAsia="ru-RU"/>
        </w:rPr>
        <w:t>самых</w:t>
      </w:r>
      <w:proofErr w:type="gramEnd"/>
      <w:r w:rsidRPr="00605A26">
        <w:rPr>
          <w:rFonts w:ascii="Times New Roman" w:eastAsia="Times New Roman" w:hAnsi="Times New Roman" w:cs="Times New Roman"/>
          <w:sz w:val="28"/>
          <w:szCs w:val="28"/>
          <w:lang w:eastAsia="ru-RU"/>
        </w:rPr>
        <w:t xml:space="preserve"> высоких в Сибирском федеральном округе показатели использования трудового потенциала.</w:t>
      </w:r>
    </w:p>
    <w:p w:rsidR="00C86D80" w:rsidRPr="00605A26" w:rsidRDefault="00C86D80" w:rsidP="00C86D8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По данным Росстата, сформированным на основе опросов населения по методологии Международной организации труда, уровень участия в рабочей силе в  </w:t>
      </w:r>
      <w:r w:rsidRPr="00605A26">
        <w:rPr>
          <w:rFonts w:ascii="Times New Roman" w:eastAsia="Times New Roman" w:hAnsi="Times New Roman" w:cs="Times New Roman"/>
          <w:snapToGrid w:val="0"/>
          <w:sz w:val="28"/>
          <w:szCs w:val="28"/>
          <w:lang w:val="en-US" w:eastAsia="ru-RU"/>
        </w:rPr>
        <w:t>I</w:t>
      </w:r>
      <w:r w:rsidRPr="00605A26">
        <w:rPr>
          <w:rFonts w:ascii="Times New Roman" w:eastAsia="Times New Roman" w:hAnsi="Times New Roman" w:cs="Times New Roman"/>
          <w:snapToGrid w:val="0"/>
          <w:sz w:val="28"/>
          <w:szCs w:val="28"/>
          <w:lang w:eastAsia="ru-RU"/>
        </w:rPr>
        <w:t xml:space="preserve"> </w:t>
      </w:r>
      <w:r w:rsidRPr="00605A26">
        <w:rPr>
          <w:rFonts w:ascii="Times New Roman" w:eastAsia="Times New Roman" w:hAnsi="Times New Roman" w:cs="Times New Roman"/>
          <w:sz w:val="28"/>
          <w:szCs w:val="28"/>
          <w:lang w:eastAsia="ru-RU"/>
        </w:rPr>
        <w:t xml:space="preserve">квартале 2017 года составил 69,2% (по СФО – 66,4%), уровень занятости населения - 65,0% (по СФО – 61,3%), уровень общей безработицы – 6,0% (по СФО – 7,6%). </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napToGrid w:val="0"/>
          <w:sz w:val="28"/>
          <w:szCs w:val="28"/>
          <w:lang w:eastAsia="ru-RU"/>
        </w:rPr>
        <w:t>По данным мониторинга неполной занятости и высвобождения работников</w:t>
      </w:r>
      <w:r w:rsidRPr="00605A26">
        <w:rPr>
          <w:rFonts w:ascii="Times New Roman" w:eastAsia="Times New Roman" w:hAnsi="Times New Roman" w:cs="Times New Roman"/>
          <w:sz w:val="28"/>
          <w:szCs w:val="28"/>
          <w:lang w:eastAsia="ru-RU"/>
        </w:rPr>
        <w:t xml:space="preserve"> Минтруда Новосибирской области по состоянию на 1 апреля 2017 года в режимах неполной занятости работали 4,7 тысяч работников, что на 33,5% меньше, чем в соответствующем периоде  прошлого года. За январь-март</w:t>
      </w:r>
      <w:r w:rsidRPr="00605A26">
        <w:rPr>
          <w:rFonts w:ascii="Times New Roman" w:eastAsia="Times New Roman" w:hAnsi="Times New Roman" w:cs="Times New Roman"/>
          <w:snapToGrid w:val="0"/>
          <w:sz w:val="28"/>
          <w:szCs w:val="28"/>
          <w:lang w:eastAsia="ru-RU"/>
        </w:rPr>
        <w:t xml:space="preserve"> 2017 года в связи с ликвидацией организации, сокращением численности или штата работников</w:t>
      </w:r>
      <w:r w:rsidRPr="00605A26">
        <w:rPr>
          <w:rFonts w:ascii="Times New Roman" w:eastAsia="Times New Roman" w:hAnsi="Times New Roman" w:cs="Times New Roman"/>
          <w:sz w:val="28"/>
          <w:szCs w:val="28"/>
          <w:lang w:eastAsia="ru-RU"/>
        </w:rPr>
        <w:t xml:space="preserve"> уволены 2199 человек, что соответствует уровню аналогичного периода 2016 года.</w:t>
      </w:r>
    </w:p>
    <w:p w:rsidR="00C86D80" w:rsidRPr="00605A26" w:rsidRDefault="00C86D80" w:rsidP="00C86D80">
      <w:pPr>
        <w:spacing w:after="0" w:line="240" w:lineRule="auto"/>
        <w:ind w:firstLine="720"/>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napToGrid w:val="0"/>
          <w:sz w:val="28"/>
          <w:szCs w:val="28"/>
          <w:lang w:eastAsia="ru-RU"/>
        </w:rPr>
        <w:t xml:space="preserve">В </w:t>
      </w:r>
      <w:r w:rsidRPr="00605A26">
        <w:rPr>
          <w:rFonts w:ascii="Times New Roman" w:eastAsia="Times New Roman" w:hAnsi="Times New Roman" w:cs="Times New Roman"/>
          <w:snapToGrid w:val="0"/>
          <w:sz w:val="28"/>
          <w:szCs w:val="28"/>
          <w:lang w:val="en-US" w:eastAsia="ru-RU"/>
        </w:rPr>
        <w:t>I</w:t>
      </w:r>
      <w:r w:rsidRPr="00605A26">
        <w:rPr>
          <w:rFonts w:ascii="Times New Roman" w:eastAsia="Times New Roman" w:hAnsi="Times New Roman" w:cs="Times New Roman"/>
          <w:snapToGrid w:val="0"/>
          <w:sz w:val="28"/>
          <w:szCs w:val="28"/>
          <w:lang w:eastAsia="ru-RU"/>
        </w:rPr>
        <w:t xml:space="preserve"> квартале</w:t>
      </w:r>
      <w:r w:rsidRPr="00605A26">
        <w:rPr>
          <w:rFonts w:ascii="Times New Roman" w:eastAsia="Times New Roman" w:hAnsi="Times New Roman" w:cs="Times New Roman"/>
          <w:sz w:val="28"/>
          <w:szCs w:val="28"/>
          <w:lang w:eastAsia="ru-RU"/>
        </w:rPr>
        <w:t xml:space="preserve">  2017 года по сравнению с соответствующим периодом прошлого  года потребность работодателей в работниках увеличилась на 20,6%, в государственные учреждения занятости населения (далее – центры занятости) поступили сведения о 50,9 тысячах свободных рабочих мест</w:t>
      </w:r>
      <w:r>
        <w:rPr>
          <w:rFonts w:ascii="Times New Roman" w:eastAsia="Times New Roman" w:hAnsi="Times New Roman" w:cs="Times New Roman"/>
          <w:sz w:val="28"/>
          <w:szCs w:val="28"/>
          <w:lang w:eastAsia="ru-RU"/>
        </w:rPr>
        <w:t xml:space="preserve"> </w:t>
      </w:r>
      <w:r w:rsidRPr="00A512BA">
        <w:rPr>
          <w:rFonts w:ascii="Times New Roman" w:eastAsia="Times New Roman" w:hAnsi="Times New Roman" w:cs="Times New Roman"/>
          <w:sz w:val="28"/>
          <w:szCs w:val="28"/>
          <w:lang w:eastAsia="ru-RU"/>
        </w:rPr>
        <w:t>и вакантных должностей. Банк вакансий центров занятости на 1 апреля 2017 го</w:t>
      </w:r>
      <w:r w:rsidRPr="00605A26">
        <w:rPr>
          <w:rFonts w:ascii="Times New Roman" w:eastAsia="Times New Roman" w:hAnsi="Times New Roman" w:cs="Times New Roman"/>
          <w:sz w:val="28"/>
          <w:szCs w:val="28"/>
          <w:lang w:eastAsia="ru-RU"/>
        </w:rPr>
        <w:t xml:space="preserve">да содержал  27,2 тысяч предложений, что на 10,1% больше, чем в аналогичном периоде прошлого года. </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Реализуемые мероприятия в сфере занятости позволили сохранить уровень официальной безработицы в пределах 1,1% от численности рабочей силы (на 01.01.2017 – 1,1%, на 01.04.2016 – 1,4%). Это ниже, чем в среднем по Российской Федерации (1,2%) и самый низкий показателей среди регионов Сибирского федерального округа (в среднем по СФО – 1,6%). Численность официально зарегистрированных безработных по состоянию на 1 апреля 2017 года составила 16 тысяч человек, что на 18,4% меньше, чем на аналогичную дату  прошлого года. </w:t>
      </w:r>
    </w:p>
    <w:p w:rsidR="00C86D80" w:rsidRPr="00605A26" w:rsidRDefault="00C86D80" w:rsidP="00C86D80">
      <w:pPr>
        <w:spacing w:after="0" w:line="240" w:lineRule="auto"/>
        <w:ind w:firstLine="720"/>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В </w:t>
      </w:r>
      <w:r w:rsidRPr="00605A26">
        <w:rPr>
          <w:rFonts w:ascii="Times New Roman" w:eastAsia="Times New Roman" w:hAnsi="Times New Roman" w:cs="Times New Roman"/>
          <w:sz w:val="28"/>
          <w:szCs w:val="28"/>
          <w:lang w:val="en-US" w:eastAsia="ru-RU"/>
        </w:rPr>
        <w:t>I</w:t>
      </w:r>
      <w:r w:rsidRPr="00605A26">
        <w:rPr>
          <w:rFonts w:ascii="Times New Roman" w:eastAsia="Times New Roman" w:hAnsi="Times New Roman" w:cs="Times New Roman"/>
          <w:sz w:val="28"/>
          <w:szCs w:val="28"/>
          <w:lang w:eastAsia="ru-RU"/>
        </w:rPr>
        <w:t xml:space="preserve"> квартале 2017 года в центры занятости за содействием в трудоустройстве обратились 24,8 тысяч человек, что на 11,1% больше, чем за соответствующий период прошлого года. </w:t>
      </w:r>
      <w:r w:rsidRPr="003E03B3">
        <w:rPr>
          <w:rFonts w:ascii="Times New Roman" w:eastAsia="Times New Roman" w:hAnsi="Times New Roman" w:cs="Times New Roman"/>
          <w:sz w:val="28"/>
          <w:szCs w:val="28"/>
          <w:lang w:eastAsia="ru-RU"/>
        </w:rPr>
        <w:t>В это же время</w:t>
      </w:r>
      <w:r>
        <w:rPr>
          <w:rFonts w:ascii="Times New Roman" w:eastAsia="Times New Roman" w:hAnsi="Times New Roman" w:cs="Times New Roman"/>
          <w:sz w:val="28"/>
          <w:szCs w:val="28"/>
          <w:lang w:eastAsia="ru-RU"/>
        </w:rPr>
        <w:t xml:space="preserve"> б</w:t>
      </w:r>
      <w:r w:rsidRPr="00605A26">
        <w:rPr>
          <w:rFonts w:ascii="Times New Roman" w:eastAsia="Times New Roman" w:hAnsi="Times New Roman" w:cs="Times New Roman"/>
          <w:sz w:val="28"/>
          <w:szCs w:val="28"/>
          <w:lang w:eastAsia="ru-RU"/>
        </w:rPr>
        <w:t xml:space="preserve">езработными признаны 9,9 тысяч граждан, что на 10,4% меньше, чем в </w:t>
      </w:r>
      <w:r w:rsidRPr="00605A26">
        <w:rPr>
          <w:rFonts w:ascii="Times New Roman" w:eastAsia="Times New Roman" w:hAnsi="Times New Roman" w:cs="Times New Roman"/>
          <w:sz w:val="28"/>
          <w:szCs w:val="28"/>
          <w:lang w:val="en-US" w:eastAsia="ru-RU"/>
        </w:rPr>
        <w:t>I</w:t>
      </w:r>
      <w:r w:rsidRPr="00605A26">
        <w:rPr>
          <w:rFonts w:ascii="Times New Roman" w:eastAsia="Times New Roman" w:hAnsi="Times New Roman" w:cs="Times New Roman"/>
          <w:sz w:val="28"/>
          <w:szCs w:val="28"/>
          <w:lang w:eastAsia="ru-RU"/>
        </w:rPr>
        <w:t xml:space="preserve"> квартале 2016 года.</w:t>
      </w:r>
    </w:p>
    <w:p w:rsidR="00C86D80" w:rsidRPr="00605A26" w:rsidRDefault="00C86D80" w:rsidP="00C86D80">
      <w:pPr>
        <w:spacing w:after="0" w:line="240" w:lineRule="auto"/>
        <w:ind w:firstLine="709"/>
        <w:jc w:val="both"/>
        <w:rPr>
          <w:rFonts w:ascii="Times New Roman" w:eastAsia="Times New Roman" w:hAnsi="Times New Roman" w:cs="Times New Roman"/>
          <w:sz w:val="24"/>
          <w:szCs w:val="24"/>
          <w:lang w:eastAsia="ru-RU"/>
        </w:rPr>
      </w:pPr>
      <w:r w:rsidRPr="00605A26">
        <w:rPr>
          <w:rFonts w:ascii="Times New Roman" w:eastAsia="Times New Roman" w:hAnsi="Times New Roman" w:cs="Times New Roman"/>
          <w:sz w:val="28"/>
          <w:szCs w:val="28"/>
          <w:lang w:eastAsia="ru-RU"/>
        </w:rPr>
        <w:t xml:space="preserve">В целом по области количество вакансий превышает численность безработных в 1,7 раза. Структура спроса кардинально не поменялась: 62,6% составляют вакансии по различным рабочим профессиям и специальностям, большинство их них технической направленности, </w:t>
      </w:r>
      <w:r>
        <w:rPr>
          <w:rFonts w:ascii="Times New Roman" w:eastAsia="Times New Roman" w:hAnsi="Times New Roman" w:cs="Times New Roman"/>
          <w:sz w:val="28"/>
          <w:szCs w:val="28"/>
          <w:lang w:eastAsia="ru-RU"/>
        </w:rPr>
        <w:t>также востребованы</w:t>
      </w:r>
      <w:r w:rsidRPr="00605A26">
        <w:rPr>
          <w:rFonts w:ascii="Times New Roman" w:eastAsia="Times New Roman" w:hAnsi="Times New Roman" w:cs="Times New Roman"/>
          <w:sz w:val="28"/>
          <w:szCs w:val="28"/>
          <w:lang w:eastAsia="ru-RU"/>
        </w:rPr>
        <w:t xml:space="preserve"> специалист</w:t>
      </w:r>
      <w:r>
        <w:rPr>
          <w:rFonts w:ascii="Times New Roman" w:eastAsia="Times New Roman" w:hAnsi="Times New Roman" w:cs="Times New Roman"/>
          <w:sz w:val="28"/>
          <w:szCs w:val="28"/>
          <w:lang w:eastAsia="ru-RU"/>
        </w:rPr>
        <w:t>ы</w:t>
      </w:r>
      <w:r w:rsidRPr="00605A26">
        <w:rPr>
          <w:rFonts w:ascii="Times New Roman" w:eastAsia="Times New Roman" w:hAnsi="Times New Roman" w:cs="Times New Roman"/>
          <w:sz w:val="28"/>
          <w:szCs w:val="28"/>
          <w:lang w:eastAsia="ru-RU"/>
        </w:rPr>
        <w:t xml:space="preserve"> сферы услуг</w:t>
      </w:r>
      <w:r w:rsidRPr="00605A26">
        <w:rPr>
          <w:rFonts w:ascii="Times New Roman" w:eastAsia="Times New Roman" w:hAnsi="Times New Roman" w:cs="Times New Roman"/>
          <w:sz w:val="24"/>
          <w:szCs w:val="24"/>
          <w:lang w:eastAsia="ru-RU"/>
        </w:rPr>
        <w:t>.</w:t>
      </w:r>
    </w:p>
    <w:p w:rsidR="00C86D80" w:rsidRPr="00605A26" w:rsidRDefault="00C86D80" w:rsidP="00C86D80">
      <w:pPr>
        <w:spacing w:after="0" w:line="240" w:lineRule="auto"/>
        <w:ind w:firstLine="720"/>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Большую потребность в кадрах испытывали сферы </w:t>
      </w:r>
      <w:r w:rsidRPr="003E03B3">
        <w:rPr>
          <w:rFonts w:ascii="Times New Roman" w:eastAsia="Times New Roman" w:hAnsi="Times New Roman" w:cs="Times New Roman"/>
          <w:sz w:val="28"/>
          <w:szCs w:val="28"/>
          <w:lang w:eastAsia="ru-RU"/>
        </w:rPr>
        <w:t>строительства,</w:t>
      </w:r>
      <w:r w:rsidRPr="00605A26">
        <w:rPr>
          <w:rFonts w:ascii="Times New Roman" w:eastAsia="Times New Roman" w:hAnsi="Times New Roman" w:cs="Times New Roman"/>
          <w:sz w:val="28"/>
          <w:szCs w:val="28"/>
          <w:lang w:eastAsia="ru-RU"/>
        </w:rPr>
        <w:t xml:space="preserve"> обрабатывающих производств, торговли, здравоохранения. </w:t>
      </w:r>
    </w:p>
    <w:p w:rsidR="00C86D80" w:rsidRPr="00605A26" w:rsidRDefault="00C86D80" w:rsidP="00C86D80">
      <w:pPr>
        <w:spacing w:after="0" w:line="240" w:lineRule="auto"/>
        <w:ind w:firstLine="720"/>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Для оперативного информирования населения о вакансиях, требованиях работодателей к потенциальным претендентам на рабочие места в </w:t>
      </w:r>
      <w:r w:rsidRPr="00605A26">
        <w:rPr>
          <w:rFonts w:ascii="Times New Roman" w:eastAsia="Times New Roman" w:hAnsi="Times New Roman" w:cs="Times New Roman"/>
          <w:sz w:val="28"/>
          <w:szCs w:val="28"/>
          <w:lang w:val="en-US" w:eastAsia="ru-RU"/>
        </w:rPr>
        <w:t>I</w:t>
      </w:r>
      <w:r w:rsidRPr="00605A26">
        <w:rPr>
          <w:rFonts w:ascii="Times New Roman" w:eastAsia="Times New Roman" w:hAnsi="Times New Roman" w:cs="Times New Roman"/>
          <w:sz w:val="28"/>
          <w:szCs w:val="28"/>
          <w:lang w:eastAsia="ru-RU"/>
        </w:rPr>
        <w:t xml:space="preserve"> квартале 2017 года проведено 296 ярмарок вакансий и учебных рабочих мест, которые посетили 9,2 тысяч человек.</w:t>
      </w:r>
    </w:p>
    <w:p w:rsidR="00C86D80" w:rsidRPr="00605A26" w:rsidRDefault="00C86D80" w:rsidP="00C86D80">
      <w:pPr>
        <w:spacing w:after="0" w:line="240" w:lineRule="auto"/>
        <w:ind w:firstLine="720"/>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За 3 месяца 2017 года нашли работу или доходное занятие при содействии центров занятости 15,2 тысяч граждан, из них 7,6 тысяч -  женщины, 4,6 тысяч - молодежь в возрасте 14-29 лет, 796 человек – граждане с инвалидностью. </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В целях снижения напряженности на рынке труда осуществлялись мероприятия по организации временных рабочих мест, переподготовке уволенных работников и организации предпринимательской деятельности граждан.</w:t>
      </w:r>
    </w:p>
    <w:p w:rsidR="00C86D80" w:rsidRPr="00605A26" w:rsidRDefault="00C86D80" w:rsidP="00C86D80">
      <w:pPr>
        <w:spacing w:after="0" w:line="240" w:lineRule="auto"/>
        <w:ind w:firstLine="720"/>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В оплачиваемых общественных  и временных работах приняли участие 2,7 тысячи безработных и ищущих работу граждан. </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val="x-none" w:eastAsia="x-none"/>
        </w:rPr>
        <w:t xml:space="preserve">К профессиональному </w:t>
      </w:r>
      <w:r w:rsidRPr="00605A26">
        <w:rPr>
          <w:rFonts w:ascii="Times New Roman" w:eastAsia="Times New Roman" w:hAnsi="Times New Roman" w:cs="Times New Roman"/>
          <w:sz w:val="28"/>
          <w:szCs w:val="28"/>
          <w:lang w:eastAsia="ru-RU"/>
        </w:rPr>
        <w:t>обучению по направлению центров занятости профессиям, востребованным на рынке труда, приступили 1,5 тысяч безработных граждан. Предоставлены услуги по профессиональному обучению и повышению квалификации с целью повышения возможности трудоустройства 306 женщинам с детьми до трех лет, планирующим возвращение к трудовой деятельности.</w:t>
      </w:r>
    </w:p>
    <w:p w:rsidR="00C86D80" w:rsidRPr="00605A26" w:rsidRDefault="00C86D80" w:rsidP="00C86D80">
      <w:pPr>
        <w:spacing w:after="0" w:line="240" w:lineRule="auto"/>
        <w:ind w:firstLine="720"/>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Специалисты центров занятости оказали профориентационные услуги </w:t>
      </w:r>
      <w:r w:rsidRPr="00605A26">
        <w:rPr>
          <w:rFonts w:ascii="Times New Roman" w:eastAsia="Times New Roman" w:hAnsi="Times New Roman" w:cs="Times New Roman"/>
          <w:sz w:val="28"/>
          <w:szCs w:val="28"/>
          <w:lang w:eastAsia="ru-RU"/>
        </w:rPr>
        <w:br/>
        <w:t>19,5 тысячам граждан, психологическую поддержку получили 1,5 тысяч безработных граждан. В программе социальной адаптации («Клубы ищущих работу») приняли участие 2,8 тысяч безработных граждан.</w:t>
      </w:r>
    </w:p>
    <w:p w:rsidR="00C86D80" w:rsidRPr="00605A26" w:rsidRDefault="00C86D80" w:rsidP="00C86D80">
      <w:pPr>
        <w:spacing w:after="0" w:line="240" w:lineRule="auto"/>
        <w:ind w:firstLine="720"/>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Получили организационно-консультационные услуги по содействию самостоятельной занятости 1,5 тысяч безработных граждан, из них 39,4% – сельские жители. </w:t>
      </w:r>
      <w:r w:rsidRPr="00605A26">
        <w:rPr>
          <w:rFonts w:ascii="Times New Roman" w:eastAsia="Times New Roman" w:hAnsi="Times New Roman" w:cs="Times New Roman"/>
          <w:noProof/>
          <w:sz w:val="28"/>
          <w:szCs w:val="28"/>
          <w:lang w:eastAsia="ru-RU"/>
        </w:rPr>
        <w:t>В</w:t>
      </w:r>
      <w:r w:rsidRPr="00605A26">
        <w:rPr>
          <w:rFonts w:ascii="Times New Roman" w:eastAsia="Times New Roman" w:hAnsi="Times New Roman" w:cs="Times New Roman"/>
          <w:sz w:val="28"/>
          <w:szCs w:val="28"/>
          <w:lang w:eastAsia="ru-RU"/>
        </w:rPr>
        <w:t xml:space="preserve"> 2017 году была продолжена практика финансовой</w:t>
      </w:r>
      <w:r w:rsidRPr="00605A26">
        <w:rPr>
          <w:rFonts w:ascii="Cambria" w:eastAsia="Times New Roman" w:hAnsi="Cambria" w:cs="Times New Roman"/>
          <w:sz w:val="28"/>
          <w:szCs w:val="28"/>
          <w:lang w:eastAsia="ru-RU"/>
        </w:rPr>
        <w:t xml:space="preserve"> </w:t>
      </w:r>
      <w:r w:rsidRPr="00A977FE">
        <w:rPr>
          <w:rFonts w:ascii="Times New Roman" w:eastAsia="Times New Roman" w:hAnsi="Times New Roman" w:cs="Times New Roman"/>
          <w:sz w:val="28"/>
          <w:szCs w:val="28"/>
          <w:lang w:eastAsia="ru-RU"/>
        </w:rPr>
        <w:t>поддержки</w:t>
      </w:r>
      <w:r w:rsidRPr="00080678">
        <w:rPr>
          <w:rFonts w:ascii="Times New Roman" w:eastAsia="Times New Roman" w:hAnsi="Times New Roman" w:cs="Times New Roman"/>
          <w:sz w:val="28"/>
          <w:szCs w:val="28"/>
          <w:lang w:eastAsia="ru-RU"/>
        </w:rPr>
        <w:t xml:space="preserve"> </w:t>
      </w:r>
      <w:r w:rsidRPr="00605A26">
        <w:rPr>
          <w:rFonts w:ascii="Times New Roman" w:eastAsia="Times New Roman" w:hAnsi="Times New Roman" w:cs="Times New Roman"/>
          <w:sz w:val="28"/>
          <w:szCs w:val="28"/>
          <w:lang w:eastAsia="ru-RU"/>
        </w:rPr>
        <w:t>безработным гражданам на организацию предпринимательства в сельской местности. За 3 месяца 2017 года 134</w:t>
      </w:r>
      <w:r w:rsidRPr="00605A26">
        <w:rPr>
          <w:rFonts w:ascii="Times New Roman" w:eastAsia="Times New Roman" w:hAnsi="Times New Roman" w:cs="Times New Roman"/>
          <w:b/>
          <w:sz w:val="28"/>
          <w:szCs w:val="28"/>
          <w:lang w:eastAsia="ru-RU"/>
        </w:rPr>
        <w:t xml:space="preserve"> </w:t>
      </w:r>
      <w:r w:rsidRPr="00605A26">
        <w:rPr>
          <w:rFonts w:ascii="Times New Roman" w:eastAsia="Times New Roman" w:hAnsi="Times New Roman" w:cs="Times New Roman"/>
          <w:sz w:val="28"/>
          <w:szCs w:val="28"/>
          <w:lang w:eastAsia="ru-RU"/>
        </w:rPr>
        <w:t>человека открыли собственное дело</w:t>
      </w:r>
      <w:r w:rsidRPr="00605A26">
        <w:rPr>
          <w:rFonts w:ascii="Times New Roman" w:eastAsia="Times New Roman" w:hAnsi="Times New Roman" w:cs="Times New Roman"/>
          <w:b/>
          <w:sz w:val="28"/>
          <w:szCs w:val="28"/>
          <w:lang w:eastAsia="ru-RU"/>
        </w:rPr>
        <w:t>,</w:t>
      </w:r>
      <w:r w:rsidRPr="00605A26">
        <w:rPr>
          <w:rFonts w:ascii="Times New Roman" w:eastAsia="Times New Roman" w:hAnsi="Times New Roman" w:cs="Times New Roman"/>
          <w:sz w:val="28"/>
          <w:szCs w:val="28"/>
          <w:lang w:eastAsia="ru-RU"/>
        </w:rPr>
        <w:t xml:space="preserve"> в том числе 1</w:t>
      </w:r>
      <w:r w:rsidRPr="00605A26">
        <w:rPr>
          <w:rFonts w:ascii="Times New Roman" w:eastAsia="Times New Roman" w:hAnsi="Times New Roman" w:cs="Times New Roman"/>
          <w:snapToGrid w:val="0"/>
          <w:sz w:val="28"/>
          <w:szCs w:val="28"/>
          <w:lang w:eastAsia="ru-RU"/>
        </w:rPr>
        <w:t xml:space="preserve">04 </w:t>
      </w:r>
      <w:proofErr w:type="gramStart"/>
      <w:r w:rsidRPr="00605A26">
        <w:rPr>
          <w:rFonts w:ascii="Times New Roman" w:eastAsia="Times New Roman" w:hAnsi="Times New Roman" w:cs="Times New Roman"/>
          <w:snapToGrid w:val="0"/>
          <w:sz w:val="28"/>
          <w:szCs w:val="28"/>
          <w:lang w:eastAsia="ru-RU"/>
        </w:rPr>
        <w:t>сельских</w:t>
      </w:r>
      <w:proofErr w:type="gramEnd"/>
      <w:r w:rsidRPr="00605A26">
        <w:rPr>
          <w:rFonts w:ascii="Times New Roman" w:eastAsia="Times New Roman" w:hAnsi="Times New Roman" w:cs="Times New Roman"/>
          <w:snapToGrid w:val="0"/>
          <w:sz w:val="28"/>
          <w:szCs w:val="28"/>
          <w:lang w:eastAsia="ru-RU"/>
        </w:rPr>
        <w:t xml:space="preserve"> жителя получили финансовую помощь в размере 82 тыс. руб. на организацию </w:t>
      </w:r>
      <w:r w:rsidRPr="00A977FE">
        <w:rPr>
          <w:rFonts w:ascii="Times New Roman" w:eastAsia="Times New Roman" w:hAnsi="Times New Roman" w:cs="Times New Roman"/>
          <w:snapToGrid w:val="0"/>
          <w:sz w:val="28"/>
          <w:szCs w:val="28"/>
          <w:lang w:eastAsia="ru-RU"/>
        </w:rPr>
        <w:t>предпринимательской деятельности</w:t>
      </w:r>
      <w:r w:rsidRPr="00605A26">
        <w:rPr>
          <w:rFonts w:ascii="Times New Roman" w:eastAsia="Times New Roman" w:hAnsi="Times New Roman" w:cs="Times New Roman"/>
          <w:snapToGrid w:val="0"/>
          <w:sz w:val="28"/>
          <w:szCs w:val="28"/>
          <w:lang w:eastAsia="ru-RU"/>
        </w:rPr>
        <w:t xml:space="preserve"> и </w:t>
      </w:r>
      <w:r w:rsidRPr="00605A26">
        <w:rPr>
          <w:rFonts w:ascii="Times New Roman" w:eastAsia="Times New Roman" w:hAnsi="Times New Roman" w:cs="Times New Roman"/>
          <w:sz w:val="28"/>
          <w:szCs w:val="28"/>
          <w:lang w:eastAsia="ru-RU"/>
        </w:rPr>
        <w:t xml:space="preserve">самостоятельной занятости. </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С учетом существующей экономической ситуации, несмотря на стабилизацию ситуации на официальном рынке труда, существуют риски увеличения численности безработных граждан. По состоянию на 1 апреля 2017 года 190 организаций заявили о предстоящем высвобождении 1879 работников. </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Сохранению стабильной ситуации на официальном рынке труда будет способствовать реализация на территории Новосибирской области государственных программ, мероприятий, направленных на обеспечение занятости населения Новосибирской области. </w:t>
      </w:r>
    </w:p>
    <w:p w:rsidR="00C86D80" w:rsidRPr="00605A26" w:rsidRDefault="00C86D80" w:rsidP="00C86D80">
      <w:pPr>
        <w:spacing w:after="0" w:line="240" w:lineRule="auto"/>
        <w:ind w:firstLine="709"/>
        <w:jc w:val="both"/>
        <w:rPr>
          <w:rFonts w:ascii="Times New Roman" w:eastAsia="Times New Roman" w:hAnsi="Times New Roman" w:cs="Times New Roman"/>
          <w:sz w:val="36"/>
          <w:szCs w:val="28"/>
          <w:lang w:eastAsia="ru-RU"/>
        </w:rPr>
      </w:pPr>
    </w:p>
    <w:p w:rsidR="00C86D80" w:rsidRPr="00605A26" w:rsidRDefault="00C86D80" w:rsidP="00C86D80">
      <w:pPr>
        <w:tabs>
          <w:tab w:val="left" w:pos="720"/>
        </w:tabs>
        <w:spacing w:after="0" w:line="240" w:lineRule="auto"/>
        <w:ind w:firstLine="720"/>
        <w:jc w:val="both"/>
        <w:rPr>
          <w:rFonts w:ascii="Times New Roman" w:eastAsia="Times New Roman" w:hAnsi="Times New Roman" w:cs="Times New Roman"/>
          <w:i/>
          <w:sz w:val="28"/>
          <w:szCs w:val="28"/>
          <w:u w:val="single"/>
          <w:lang w:eastAsia="ru-RU"/>
        </w:rPr>
      </w:pPr>
      <w:r w:rsidRPr="00605A26">
        <w:rPr>
          <w:rFonts w:ascii="Times New Roman" w:eastAsia="Times New Roman" w:hAnsi="Times New Roman" w:cs="Times New Roman"/>
          <w:i/>
          <w:sz w:val="28"/>
          <w:szCs w:val="28"/>
          <w:u w:val="single"/>
          <w:lang w:eastAsia="ru-RU"/>
        </w:rPr>
        <w:t>Меры, предпринимаемые региональными и муниципальными органами власти по обеспечению стабильности на рынке труда в регионе</w:t>
      </w:r>
    </w:p>
    <w:p w:rsidR="00C86D80" w:rsidRPr="00605A26" w:rsidRDefault="00C86D80" w:rsidP="00C86D80">
      <w:pPr>
        <w:tabs>
          <w:tab w:val="left" w:pos="720"/>
        </w:tabs>
        <w:spacing w:after="0" w:line="240" w:lineRule="auto"/>
        <w:ind w:firstLine="720"/>
        <w:jc w:val="both"/>
        <w:rPr>
          <w:rFonts w:ascii="Times New Roman" w:eastAsia="Times New Roman" w:hAnsi="Times New Roman" w:cs="Times New Roman"/>
          <w:i/>
          <w:sz w:val="28"/>
          <w:szCs w:val="28"/>
          <w:lang w:eastAsia="ru-RU"/>
        </w:rPr>
      </w:pPr>
    </w:p>
    <w:p w:rsidR="00C86D80" w:rsidRPr="00605A26" w:rsidRDefault="00C86D80" w:rsidP="00C86D80">
      <w:pPr>
        <w:tabs>
          <w:tab w:val="left" w:pos="720"/>
        </w:tabs>
        <w:spacing w:after="0" w:line="240" w:lineRule="auto"/>
        <w:ind w:firstLine="709"/>
        <w:jc w:val="both"/>
        <w:rPr>
          <w:rFonts w:ascii="Times New Roman" w:eastAsia="Times New Roman" w:hAnsi="Times New Roman" w:cs="Times New Roman"/>
          <w:sz w:val="28"/>
          <w:szCs w:val="28"/>
          <w:lang w:eastAsia="ru-RU"/>
        </w:rPr>
      </w:pPr>
      <w:proofErr w:type="gramStart"/>
      <w:r w:rsidRPr="00605A26">
        <w:rPr>
          <w:rFonts w:ascii="Times New Roman" w:eastAsia="Times New Roman" w:hAnsi="Times New Roman" w:cs="Times New Roman"/>
          <w:sz w:val="28"/>
          <w:szCs w:val="28"/>
          <w:lang w:eastAsia="ru-RU"/>
        </w:rPr>
        <w:t xml:space="preserve">В 2017 году осуществляется реализация государственной программы Новосибирской области «Содействие занятости населения в 2014 − 2020 годах», утвержденной </w:t>
      </w:r>
      <w:hyperlink r:id="rId5" w:history="1">
        <w:r w:rsidRPr="00605A26">
          <w:rPr>
            <w:rFonts w:ascii="Times New Roman" w:eastAsia="Times New Roman" w:hAnsi="Times New Roman" w:cs="Times New Roman"/>
            <w:sz w:val="28"/>
            <w:szCs w:val="28"/>
            <w:lang w:eastAsia="ru-RU"/>
          </w:rPr>
          <w:t>постановлением Правительства Новосибирской области от 23.04.2013 № 177-п</w:t>
        </w:r>
      </w:hyperlink>
      <w:r w:rsidRPr="00605A26">
        <w:rPr>
          <w:rFonts w:ascii="Times New Roman" w:eastAsia="Times New Roman" w:hAnsi="Times New Roman" w:cs="Times New Roman"/>
          <w:sz w:val="28"/>
          <w:szCs w:val="28"/>
          <w:lang w:eastAsia="ru-RU"/>
        </w:rPr>
        <w:t xml:space="preserve">;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утвержденной </w:t>
      </w:r>
      <w:hyperlink r:id="rId6" w:history="1">
        <w:r w:rsidRPr="00605A26">
          <w:rPr>
            <w:rFonts w:ascii="Times New Roman" w:eastAsia="Times New Roman" w:hAnsi="Times New Roman" w:cs="Times New Roman"/>
            <w:sz w:val="28"/>
            <w:szCs w:val="28"/>
            <w:lang w:eastAsia="ru-RU"/>
          </w:rPr>
          <w:t xml:space="preserve">постановлением Правительства Новосибирской области от </w:t>
        </w:r>
      </w:hyperlink>
      <w:r w:rsidRPr="00605A26">
        <w:rPr>
          <w:rFonts w:ascii="Times New Roman" w:eastAsia="Times New Roman" w:hAnsi="Times New Roman" w:cs="Times New Roman"/>
          <w:sz w:val="28"/>
          <w:szCs w:val="28"/>
          <w:lang w:eastAsia="ru-RU"/>
        </w:rPr>
        <w:t xml:space="preserve"> 06.08.2013 № 347-п.</w:t>
      </w:r>
      <w:proofErr w:type="gramEnd"/>
    </w:p>
    <w:p w:rsidR="00C86D80" w:rsidRPr="00605A26" w:rsidRDefault="00C86D80" w:rsidP="00C86D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Продолжается мониторинг ситуации на </w:t>
      </w:r>
      <w:r w:rsidRPr="00605A26">
        <w:rPr>
          <w:rFonts w:ascii="Times New Roman" w:eastAsia="Calibri" w:hAnsi="Times New Roman" w:cs="Times New Roman"/>
          <w:sz w:val="28"/>
          <w:szCs w:val="28"/>
          <w:lang w:eastAsia="ru-RU"/>
        </w:rPr>
        <w:t>официальном</w:t>
      </w:r>
      <w:r w:rsidRPr="00605A26">
        <w:rPr>
          <w:rFonts w:ascii="Times New Roman" w:eastAsia="Times New Roman" w:hAnsi="Times New Roman" w:cs="Times New Roman"/>
          <w:sz w:val="28"/>
          <w:szCs w:val="28"/>
          <w:lang w:eastAsia="ru-RU"/>
        </w:rPr>
        <w:t xml:space="preserve"> рынке труда области (планируемое сокращение и фактическое увольнение работников организаций, принятие решений о введении режимов неполной занятости или выходе из них, выплата заработной платы, наличие задолженности).</w:t>
      </w:r>
    </w:p>
    <w:p w:rsidR="00C86D80" w:rsidRPr="00605A26" w:rsidRDefault="00C86D80" w:rsidP="00C86D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В рамках Плана первоочередных мероприятий по обеспечению устойчивого развития экономики и социальной стабильности в Новосибирской области </w:t>
      </w:r>
      <w:r w:rsidRPr="00605A26">
        <w:rPr>
          <w:rFonts w:ascii="Times New Roman" w:eastAsia="Times New Roman" w:hAnsi="Times New Roman" w:cs="Times New Roman"/>
          <w:sz w:val="28"/>
          <w:szCs w:val="28"/>
          <w:lang w:eastAsia="ru-RU"/>
        </w:rPr>
        <w:br/>
        <w:t xml:space="preserve">в 2016 и 2017 годах, утвержденного распоряжением Правительства Новосибирской области от 28.03.2016 № 84-рп, в </w:t>
      </w:r>
      <w:r w:rsidRPr="00605A26">
        <w:rPr>
          <w:rFonts w:ascii="Times New Roman" w:eastAsia="Times New Roman" w:hAnsi="Times New Roman" w:cs="Times New Roman"/>
          <w:sz w:val="28"/>
          <w:szCs w:val="28"/>
          <w:lang w:val="en-US" w:eastAsia="ru-RU"/>
        </w:rPr>
        <w:t>I</w:t>
      </w:r>
      <w:r w:rsidRPr="00605A26">
        <w:rPr>
          <w:rFonts w:ascii="Times New Roman" w:eastAsia="Times New Roman" w:hAnsi="Times New Roman" w:cs="Times New Roman"/>
          <w:sz w:val="28"/>
          <w:szCs w:val="28"/>
          <w:lang w:eastAsia="ru-RU"/>
        </w:rPr>
        <w:t xml:space="preserve"> квартале 2017 года реализовывались мероприятия, направленные на снижение нелегальной занятости.</w:t>
      </w:r>
    </w:p>
    <w:p w:rsidR="00C86D80" w:rsidRPr="00605A26" w:rsidRDefault="00C86D80" w:rsidP="00C86D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05A26">
        <w:rPr>
          <w:rFonts w:ascii="Times New Roman" w:eastAsia="Times New Roman" w:hAnsi="Times New Roman" w:cs="Times New Roman"/>
          <w:sz w:val="28"/>
          <w:szCs w:val="28"/>
          <w:lang w:eastAsia="ru-RU"/>
        </w:rPr>
        <w:t xml:space="preserve">В целях автоматизации процессов управления предоставлением государственных услуг с использованием возможностей портала «Работа в России», </w:t>
      </w:r>
      <w:r w:rsidRPr="00951FFE">
        <w:rPr>
          <w:rFonts w:ascii="Times New Roman" w:eastAsia="Times New Roman" w:hAnsi="Times New Roman" w:cs="Times New Roman"/>
          <w:sz w:val="28"/>
          <w:szCs w:val="28"/>
          <w:lang w:eastAsia="ru-RU"/>
        </w:rPr>
        <w:t>Интерактивного п</w:t>
      </w:r>
      <w:r w:rsidRPr="00605A26">
        <w:rPr>
          <w:rFonts w:ascii="Times New Roman" w:eastAsia="Times New Roman" w:hAnsi="Times New Roman" w:cs="Times New Roman"/>
          <w:sz w:val="28"/>
          <w:szCs w:val="28"/>
          <w:lang w:eastAsia="ru-RU"/>
        </w:rPr>
        <w:t>ортала службы занятости населения Новосибирской области и Единого портала государственных и муниципальных услуг в 2017 году осуществляется предоставление в электронном виде государственных услуг: гражданам - по информированию о положении на официальном рынке труда Новосибирской области и содействию в поиске подходящей работы, и работодателям – по подбору</w:t>
      </w:r>
      <w:proofErr w:type="gramEnd"/>
      <w:r w:rsidRPr="00605A26">
        <w:rPr>
          <w:rFonts w:ascii="Times New Roman" w:eastAsia="Times New Roman" w:hAnsi="Times New Roman" w:cs="Times New Roman"/>
          <w:sz w:val="28"/>
          <w:szCs w:val="28"/>
          <w:lang w:eastAsia="ru-RU"/>
        </w:rPr>
        <w:t xml:space="preserve"> необходимых работников. </w:t>
      </w:r>
    </w:p>
    <w:p w:rsidR="00C86D80" w:rsidRPr="00605A26" w:rsidRDefault="00C86D80" w:rsidP="00C86D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Обеспечена информационная поддержка населения о возможностях и условиях трудоустройства, в том числе в другой местности, в целях сокращения времени поиска гражданами работы. Обеспечен доступ граждан – соискателей работы к общефедеральной базе вакансий.</w:t>
      </w:r>
    </w:p>
    <w:p w:rsidR="00C86D80" w:rsidRPr="00605A26" w:rsidRDefault="00C86D80" w:rsidP="00C86D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В целях </w:t>
      </w:r>
      <w:proofErr w:type="gramStart"/>
      <w:r w:rsidRPr="00605A26">
        <w:rPr>
          <w:rFonts w:ascii="Times New Roman" w:eastAsia="Times New Roman" w:hAnsi="Times New Roman" w:cs="Times New Roman"/>
          <w:sz w:val="28"/>
          <w:szCs w:val="28"/>
          <w:lang w:eastAsia="ru-RU"/>
        </w:rPr>
        <w:t>обеспечения организаций приоритетных отраслей экономики Новосибирской области</w:t>
      </w:r>
      <w:proofErr w:type="gramEnd"/>
      <w:r w:rsidRPr="00605A26">
        <w:rPr>
          <w:rFonts w:ascii="Times New Roman" w:eastAsia="Times New Roman" w:hAnsi="Times New Roman" w:cs="Times New Roman"/>
          <w:sz w:val="28"/>
          <w:szCs w:val="28"/>
          <w:lang w:eastAsia="ru-RU"/>
        </w:rPr>
        <w:t xml:space="preserve"> кадрами по наиболее востребованным профессиям осуществляется профессиональное обучение безработных граждан в соответствии с перечнем приоритетных рабочих профессий для организации профессионального обучения безработных граждан, утвержденным приказом Минтруда Новосибирской области от 28.12.2016 № 677.        </w:t>
      </w:r>
    </w:p>
    <w:p w:rsidR="00C86D80" w:rsidRPr="00605A26" w:rsidRDefault="00C86D80" w:rsidP="00C86D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Для социальной адаптации и максимальной вовлеченности </w:t>
      </w:r>
      <w:proofErr w:type="gramStart"/>
      <w:r w:rsidRPr="00605A26">
        <w:rPr>
          <w:rFonts w:ascii="Times New Roman" w:eastAsia="Times New Roman" w:hAnsi="Times New Roman" w:cs="Times New Roman"/>
          <w:sz w:val="28"/>
          <w:szCs w:val="28"/>
          <w:lang w:eastAsia="ru-RU"/>
        </w:rPr>
        <w:t>в трудовую деятельность женщин в период отпуска по уходу за ребенком до достижения</w:t>
      </w:r>
      <w:proofErr w:type="gramEnd"/>
      <w:r w:rsidRPr="00605A26">
        <w:rPr>
          <w:rFonts w:ascii="Times New Roman" w:eastAsia="Times New Roman" w:hAnsi="Times New Roman" w:cs="Times New Roman"/>
          <w:sz w:val="28"/>
          <w:szCs w:val="28"/>
          <w:lang w:eastAsia="ru-RU"/>
        </w:rPr>
        <w:t xml:space="preserve"> им возраста трех лет организуется их профессиональное обучение и дополнительное профессиональное образование.</w:t>
      </w:r>
    </w:p>
    <w:p w:rsidR="00C86D80" w:rsidRPr="00605A26" w:rsidRDefault="00C86D80" w:rsidP="00C86D80">
      <w:pPr>
        <w:spacing w:after="0" w:line="240" w:lineRule="auto"/>
        <w:ind w:firstLine="709"/>
        <w:contextualSpacing/>
        <w:jc w:val="both"/>
        <w:rPr>
          <w:rFonts w:ascii="Times New Roman" w:eastAsia="Calibri" w:hAnsi="Times New Roman" w:cs="Times New Roman"/>
          <w:sz w:val="28"/>
          <w:szCs w:val="28"/>
          <w:lang w:eastAsia="ru-RU"/>
        </w:rPr>
      </w:pPr>
      <w:r w:rsidRPr="00605A26">
        <w:rPr>
          <w:rFonts w:ascii="Times New Roman" w:eastAsia="Calibri" w:hAnsi="Times New Roman" w:cs="Times New Roman"/>
          <w:sz w:val="28"/>
          <w:szCs w:val="28"/>
          <w:lang w:eastAsia="ru-RU"/>
        </w:rPr>
        <w:t xml:space="preserve">Целенаправленно осуществляется поддержка предпринимательских инициатив безработных граждан, в первую очередь сельских жителей. </w:t>
      </w:r>
    </w:p>
    <w:p w:rsidR="00C86D80" w:rsidRPr="00882B6F" w:rsidRDefault="00C86D80" w:rsidP="00882B6F">
      <w:pPr>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Calibri" w:hAnsi="Times New Roman" w:cs="Times New Roman"/>
          <w:sz w:val="28"/>
          <w:szCs w:val="28"/>
          <w:lang w:eastAsia="ru-RU"/>
        </w:rPr>
        <w:t>Совершенствуется комплекс мер по привлечению квалифицированных кадров из числа соотечественников, проживающих за рубежом. В</w:t>
      </w:r>
      <w:r w:rsidRPr="00605A26">
        <w:rPr>
          <w:rFonts w:ascii="Times New Roman" w:eastAsia="Times New Roman" w:hAnsi="Times New Roman" w:cs="Times New Roman"/>
          <w:sz w:val="28"/>
          <w:szCs w:val="28"/>
          <w:lang w:eastAsia="ru-RU"/>
        </w:rPr>
        <w:t xml:space="preserve"> </w:t>
      </w:r>
      <w:r w:rsidRPr="00605A26">
        <w:rPr>
          <w:rFonts w:ascii="Times New Roman" w:eastAsia="Times New Roman" w:hAnsi="Times New Roman" w:cs="Times New Roman"/>
          <w:sz w:val="28"/>
          <w:szCs w:val="28"/>
          <w:lang w:val="en-US" w:eastAsia="ru-RU"/>
        </w:rPr>
        <w:t>I</w:t>
      </w:r>
      <w:r w:rsidRPr="00605A26">
        <w:rPr>
          <w:rFonts w:ascii="Times New Roman" w:eastAsia="Times New Roman" w:hAnsi="Times New Roman" w:cs="Times New Roman"/>
          <w:sz w:val="28"/>
          <w:szCs w:val="28"/>
          <w:lang w:eastAsia="ru-RU"/>
        </w:rPr>
        <w:t xml:space="preserve"> квартале</w:t>
      </w:r>
      <w:r w:rsidRPr="00605A26">
        <w:rPr>
          <w:rFonts w:ascii="Times New Roman" w:eastAsia="Times New Roman" w:hAnsi="Times New Roman" w:cs="Times New Roman"/>
          <w:color w:val="1F497D"/>
          <w:sz w:val="28"/>
          <w:szCs w:val="28"/>
          <w:lang w:eastAsia="ru-RU"/>
        </w:rPr>
        <w:t xml:space="preserve"> </w:t>
      </w:r>
      <w:r w:rsidRPr="00605A26">
        <w:rPr>
          <w:rFonts w:ascii="Times New Roman" w:eastAsia="Times New Roman" w:hAnsi="Times New Roman" w:cs="Times New Roman"/>
          <w:sz w:val="28"/>
          <w:szCs w:val="28"/>
          <w:lang w:eastAsia="ru-RU"/>
        </w:rPr>
        <w:t xml:space="preserve">2017 года в Новосибирскую область переехали на постоянное место жительства 1596 соотечественников, из них 732 человека в трудоспособном возрасте, в том числе 864 участника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Трудовой деятельностью </w:t>
      </w:r>
      <w:proofErr w:type="gramStart"/>
      <w:r w:rsidRPr="00605A26">
        <w:rPr>
          <w:rFonts w:ascii="Times New Roman" w:eastAsia="Times New Roman" w:hAnsi="Times New Roman" w:cs="Times New Roman"/>
          <w:sz w:val="28"/>
          <w:szCs w:val="28"/>
          <w:lang w:eastAsia="ru-RU"/>
        </w:rPr>
        <w:t>заняты</w:t>
      </w:r>
      <w:proofErr w:type="gramEnd"/>
      <w:r w:rsidRPr="00605A26">
        <w:rPr>
          <w:rFonts w:ascii="Times New Roman" w:eastAsia="Times New Roman" w:hAnsi="Times New Roman" w:cs="Times New Roman"/>
          <w:sz w:val="28"/>
          <w:szCs w:val="28"/>
          <w:lang w:eastAsia="ru-RU"/>
        </w:rPr>
        <w:t xml:space="preserve"> 83,3% прибывших соотечественников.</w:t>
      </w:r>
    </w:p>
    <w:p w:rsidR="00C86D80" w:rsidRPr="00605A26" w:rsidRDefault="00C86D80" w:rsidP="00C86D80">
      <w:pPr>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605A26">
        <w:rPr>
          <w:rFonts w:ascii="Times New Roman" w:eastAsia="Times New Roman" w:hAnsi="Times New Roman" w:cs="Times New Roman"/>
          <w:i/>
          <w:sz w:val="28"/>
          <w:szCs w:val="28"/>
          <w:u w:val="single"/>
          <w:lang w:eastAsia="ru-RU"/>
        </w:rPr>
        <w:t>Моногорода</w:t>
      </w:r>
    </w:p>
    <w:p w:rsidR="00C86D80" w:rsidRPr="00605A26" w:rsidRDefault="00C86D80" w:rsidP="00C86D80">
      <w:pPr>
        <w:widowControl w:val="0"/>
        <w:autoSpaceDE w:val="0"/>
        <w:autoSpaceDN w:val="0"/>
        <w:adjustRightInd w:val="0"/>
        <w:spacing w:before="120" w:after="0" w:line="240" w:lineRule="auto"/>
        <w:ind w:firstLine="709"/>
        <w:jc w:val="both"/>
        <w:rPr>
          <w:rFonts w:ascii="Times New Roman" w:eastAsia="Times New Roman" w:hAnsi="Times New Roman" w:cs="Times New Roman"/>
          <w:i/>
          <w:sz w:val="14"/>
          <w:szCs w:val="28"/>
          <w:lang w:eastAsia="ru-RU"/>
        </w:rPr>
      </w:pPr>
    </w:p>
    <w:p w:rsidR="00C86D80" w:rsidRPr="00605A26" w:rsidRDefault="00C86D80" w:rsidP="00C86D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На территории Новосибирской области два населенных пункта включены в перечень моногородов в соответствии с распоряжением Правительства РФ от 29 июля 2014 года № 1398-р (в редакции от 13.05.2016 года № 891-р): поселки Горный Тогучинского района и Лин</w:t>
      </w:r>
      <w:r>
        <w:rPr>
          <w:rFonts w:ascii="Times New Roman" w:eastAsia="Times New Roman" w:hAnsi="Times New Roman" w:cs="Times New Roman"/>
          <w:sz w:val="28"/>
          <w:szCs w:val="28"/>
          <w:lang w:eastAsia="ru-RU"/>
        </w:rPr>
        <w:t>е</w:t>
      </w:r>
      <w:r w:rsidRPr="00605A26">
        <w:rPr>
          <w:rFonts w:ascii="Times New Roman" w:eastAsia="Times New Roman" w:hAnsi="Times New Roman" w:cs="Times New Roman"/>
          <w:sz w:val="28"/>
          <w:szCs w:val="28"/>
          <w:lang w:eastAsia="ru-RU"/>
        </w:rPr>
        <w:t xml:space="preserve">во Искитимского района. </w:t>
      </w:r>
    </w:p>
    <w:p w:rsidR="00C86D80" w:rsidRPr="00605A26" w:rsidRDefault="00C86D80" w:rsidP="00C86D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6D80" w:rsidRDefault="00C86D80" w:rsidP="00C86D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i/>
          <w:sz w:val="28"/>
          <w:szCs w:val="28"/>
          <w:lang w:eastAsia="ru-RU"/>
        </w:rPr>
        <w:t xml:space="preserve">Рабочий поселок Горный Тогучинского района </w:t>
      </w:r>
      <w:r w:rsidRPr="00605A26">
        <w:rPr>
          <w:rFonts w:ascii="Times New Roman" w:eastAsia="Times New Roman" w:hAnsi="Times New Roman" w:cs="Times New Roman"/>
          <w:sz w:val="28"/>
          <w:szCs w:val="28"/>
          <w:lang w:eastAsia="ru-RU"/>
        </w:rPr>
        <w:t>(далее – поселок Горный)</w:t>
      </w:r>
    </w:p>
    <w:p w:rsidR="00C86D80" w:rsidRDefault="00C86D80" w:rsidP="00C86D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6D80" w:rsidRPr="00605A26" w:rsidRDefault="00C86D80" w:rsidP="00C86D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iCs/>
          <w:sz w:val="28"/>
          <w:szCs w:val="28"/>
          <w:lang w:val="x-none" w:eastAsia="ru-RU"/>
        </w:rPr>
        <w:t>По данным Новосибирскстата численность населения поселка Горный по состоянию на 1</w:t>
      </w:r>
      <w:r w:rsidRPr="00605A26">
        <w:rPr>
          <w:rFonts w:ascii="Times New Roman" w:eastAsia="Times New Roman" w:hAnsi="Times New Roman" w:cs="Times New Roman"/>
          <w:iCs/>
          <w:sz w:val="28"/>
          <w:szCs w:val="28"/>
          <w:lang w:eastAsia="ru-RU"/>
        </w:rPr>
        <w:t xml:space="preserve"> января </w:t>
      </w:r>
      <w:r w:rsidRPr="00605A26">
        <w:rPr>
          <w:rFonts w:ascii="Times New Roman" w:eastAsia="Times New Roman" w:hAnsi="Times New Roman" w:cs="Times New Roman"/>
          <w:iCs/>
          <w:sz w:val="28"/>
          <w:szCs w:val="28"/>
          <w:lang w:val="x-none" w:eastAsia="ru-RU"/>
        </w:rPr>
        <w:t xml:space="preserve">2017 </w:t>
      </w:r>
      <w:r w:rsidRPr="00605A26">
        <w:rPr>
          <w:rFonts w:ascii="Times New Roman" w:eastAsia="Times New Roman" w:hAnsi="Times New Roman" w:cs="Times New Roman"/>
          <w:iCs/>
          <w:sz w:val="28"/>
          <w:szCs w:val="28"/>
          <w:lang w:eastAsia="ru-RU"/>
        </w:rPr>
        <w:t xml:space="preserve">года </w:t>
      </w:r>
      <w:r w:rsidRPr="00605A26">
        <w:rPr>
          <w:rFonts w:ascii="Times New Roman" w:eastAsia="Times New Roman" w:hAnsi="Times New Roman" w:cs="Times New Roman"/>
          <w:iCs/>
          <w:sz w:val="28"/>
          <w:szCs w:val="28"/>
          <w:lang w:val="x-none" w:eastAsia="ru-RU"/>
        </w:rPr>
        <w:t xml:space="preserve">составила 9,4 тыс. человек, в том числе в трудоспособном возрасте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5,0 тыс. человек (52,7% от численности населения).  4,5 тыс. жителей поселка Горный заняты в экономике, из них 30,3% заняты в обрабатывающих производствах, 17,3%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добычей полезных ископаемых, 13,7%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в торговле, 6,6%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w:t>
      </w:r>
      <w:r w:rsidRPr="00605A26">
        <w:rPr>
          <w:rFonts w:ascii="Times New Roman" w:eastAsia="Times New Roman" w:hAnsi="Times New Roman" w:cs="Times New Roman"/>
          <w:iCs/>
          <w:sz w:val="28"/>
          <w:szCs w:val="28"/>
          <w:lang w:eastAsia="ru-RU"/>
        </w:rPr>
        <w:t xml:space="preserve">в </w:t>
      </w:r>
      <w:r w:rsidRPr="00605A26">
        <w:rPr>
          <w:rFonts w:ascii="Times New Roman" w:eastAsia="Times New Roman" w:hAnsi="Times New Roman" w:cs="Times New Roman"/>
          <w:iCs/>
          <w:sz w:val="28"/>
          <w:szCs w:val="28"/>
          <w:lang w:val="x-none" w:eastAsia="ru-RU"/>
        </w:rPr>
        <w:t xml:space="preserve">государственном управлении и обеспечении государственной безопасности, 6,5%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w:t>
      </w:r>
      <w:r w:rsidRPr="00605A26">
        <w:rPr>
          <w:rFonts w:ascii="Times New Roman" w:eastAsia="Times New Roman" w:hAnsi="Times New Roman" w:cs="Times New Roman"/>
          <w:iCs/>
          <w:sz w:val="28"/>
          <w:szCs w:val="28"/>
          <w:lang w:eastAsia="ru-RU"/>
        </w:rPr>
        <w:t xml:space="preserve">в </w:t>
      </w:r>
      <w:r w:rsidRPr="00605A26">
        <w:rPr>
          <w:rFonts w:ascii="Times New Roman" w:eastAsia="Times New Roman" w:hAnsi="Times New Roman" w:cs="Times New Roman"/>
          <w:iCs/>
          <w:sz w:val="28"/>
          <w:szCs w:val="28"/>
          <w:lang w:val="x-none" w:eastAsia="ru-RU"/>
        </w:rPr>
        <w:t xml:space="preserve">операциях с недвижимым имуществом, 5,3%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w:t>
      </w:r>
      <w:r w:rsidRPr="00605A26">
        <w:rPr>
          <w:rFonts w:ascii="Times New Roman" w:eastAsia="Times New Roman" w:hAnsi="Times New Roman" w:cs="Times New Roman"/>
          <w:iCs/>
          <w:sz w:val="28"/>
          <w:szCs w:val="28"/>
          <w:lang w:eastAsia="ru-RU"/>
        </w:rPr>
        <w:t xml:space="preserve">в </w:t>
      </w:r>
      <w:r w:rsidRPr="00605A26">
        <w:rPr>
          <w:rFonts w:ascii="Times New Roman" w:eastAsia="Times New Roman" w:hAnsi="Times New Roman" w:cs="Times New Roman"/>
          <w:iCs/>
          <w:sz w:val="28"/>
          <w:szCs w:val="28"/>
          <w:lang w:val="x-none" w:eastAsia="ru-RU"/>
        </w:rPr>
        <w:t xml:space="preserve">образовании, 4,7%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w:t>
      </w:r>
      <w:r w:rsidRPr="00605A26">
        <w:rPr>
          <w:rFonts w:ascii="Times New Roman" w:eastAsia="Times New Roman" w:hAnsi="Times New Roman" w:cs="Times New Roman"/>
          <w:iCs/>
          <w:sz w:val="28"/>
          <w:szCs w:val="28"/>
          <w:lang w:eastAsia="ru-RU"/>
        </w:rPr>
        <w:t xml:space="preserve">в </w:t>
      </w:r>
      <w:r w:rsidRPr="00605A26">
        <w:rPr>
          <w:rFonts w:ascii="Times New Roman" w:eastAsia="Times New Roman" w:hAnsi="Times New Roman" w:cs="Times New Roman"/>
          <w:iCs/>
          <w:sz w:val="28"/>
          <w:szCs w:val="28"/>
          <w:lang w:val="x-none" w:eastAsia="ru-RU"/>
        </w:rPr>
        <w:t xml:space="preserve">сельском хозяйстве, 4,6%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w:t>
      </w:r>
      <w:r w:rsidRPr="00605A26">
        <w:rPr>
          <w:rFonts w:ascii="Times New Roman" w:eastAsia="Times New Roman" w:hAnsi="Times New Roman" w:cs="Times New Roman"/>
          <w:iCs/>
          <w:sz w:val="28"/>
          <w:szCs w:val="28"/>
          <w:lang w:eastAsia="ru-RU"/>
        </w:rPr>
        <w:t xml:space="preserve">в </w:t>
      </w:r>
      <w:r w:rsidRPr="00605A26">
        <w:rPr>
          <w:rFonts w:ascii="Times New Roman" w:eastAsia="Times New Roman" w:hAnsi="Times New Roman" w:cs="Times New Roman"/>
          <w:iCs/>
          <w:sz w:val="28"/>
          <w:szCs w:val="28"/>
          <w:lang w:val="x-none" w:eastAsia="ru-RU"/>
        </w:rPr>
        <w:t xml:space="preserve">здравоохранении и предоставлении социальных услуг.   </w:t>
      </w:r>
    </w:p>
    <w:p w:rsidR="00C86D80" w:rsidRPr="00605A26" w:rsidRDefault="00C86D80" w:rsidP="00C86D80">
      <w:pPr>
        <w:spacing w:after="0" w:line="240" w:lineRule="auto"/>
        <w:ind w:firstLine="709"/>
        <w:jc w:val="both"/>
        <w:rPr>
          <w:rFonts w:ascii="Times New Roman" w:eastAsia="Times New Roman" w:hAnsi="Times New Roman" w:cs="Times New Roman"/>
          <w:iCs/>
          <w:sz w:val="28"/>
          <w:szCs w:val="28"/>
          <w:lang w:val="x-none" w:eastAsia="ru-RU"/>
        </w:rPr>
      </w:pPr>
      <w:r w:rsidRPr="00605A26">
        <w:rPr>
          <w:rFonts w:ascii="Times New Roman" w:eastAsia="Times New Roman" w:hAnsi="Times New Roman" w:cs="Times New Roman"/>
          <w:iCs/>
          <w:sz w:val="28"/>
          <w:szCs w:val="28"/>
          <w:lang w:val="x-none" w:eastAsia="ru-RU"/>
        </w:rPr>
        <w:t xml:space="preserve">Градообразующим предприятием поселка Горный является </w:t>
      </w:r>
      <w:proofErr w:type="spellStart"/>
      <w:r w:rsidRPr="00605A26">
        <w:rPr>
          <w:rFonts w:ascii="Times New Roman" w:eastAsia="Times New Roman" w:hAnsi="Times New Roman" w:cs="Times New Roman"/>
          <w:iCs/>
          <w:sz w:val="28"/>
          <w:szCs w:val="28"/>
          <w:lang w:val="x-none" w:eastAsia="ru-RU"/>
        </w:rPr>
        <w:t>Горновский</w:t>
      </w:r>
      <w:proofErr w:type="spellEnd"/>
      <w:r w:rsidRPr="00605A26">
        <w:rPr>
          <w:rFonts w:ascii="Times New Roman" w:eastAsia="Times New Roman" w:hAnsi="Times New Roman" w:cs="Times New Roman"/>
          <w:iCs/>
          <w:sz w:val="28"/>
          <w:szCs w:val="28"/>
          <w:lang w:val="x-none" w:eastAsia="ru-RU"/>
        </w:rPr>
        <w:t xml:space="preserve"> завод </w:t>
      </w:r>
      <w:proofErr w:type="spellStart"/>
      <w:r w:rsidRPr="00605A26">
        <w:rPr>
          <w:rFonts w:ascii="Times New Roman" w:eastAsia="Times New Roman" w:hAnsi="Times New Roman" w:cs="Times New Roman"/>
          <w:sz w:val="28"/>
          <w:szCs w:val="28"/>
          <w:lang w:val="x-none" w:eastAsia="ru-RU"/>
        </w:rPr>
        <w:t>спецжелезобетона</w:t>
      </w:r>
      <w:proofErr w:type="spellEnd"/>
      <w:r w:rsidRPr="00605A26">
        <w:rPr>
          <w:rFonts w:ascii="Times New Roman" w:eastAsia="Times New Roman" w:hAnsi="Times New Roman" w:cs="Times New Roman"/>
          <w:sz w:val="28"/>
          <w:szCs w:val="28"/>
          <w:lang w:val="x-none" w:eastAsia="ru-RU"/>
        </w:rPr>
        <w:t xml:space="preserve"> - Филиал ОАО «БЭТ». </w:t>
      </w:r>
      <w:r w:rsidRPr="00605A26">
        <w:rPr>
          <w:rFonts w:ascii="Times New Roman" w:eastAsia="Times New Roman" w:hAnsi="Times New Roman" w:cs="Times New Roman"/>
          <w:iCs/>
          <w:sz w:val="28"/>
          <w:szCs w:val="28"/>
          <w:lang w:val="x-none" w:eastAsia="ru-RU"/>
        </w:rPr>
        <w:t>С</w:t>
      </w:r>
      <w:r w:rsidRPr="00605A26">
        <w:rPr>
          <w:rFonts w:ascii="Times New Roman" w:eastAsia="Times New Roman" w:hAnsi="Times New Roman" w:cs="Times New Roman"/>
          <w:sz w:val="28"/>
          <w:szCs w:val="28"/>
          <w:lang w:val="x-none" w:eastAsia="ru-RU"/>
        </w:rPr>
        <w:t>реднесписочная численность предприятия в марте 2017 года составила 1290</w:t>
      </w:r>
      <w:r w:rsidRPr="00605A26">
        <w:rPr>
          <w:rFonts w:ascii="Times New Roman" w:eastAsia="Times New Roman" w:hAnsi="Times New Roman" w:cs="Times New Roman"/>
          <w:iCs/>
          <w:sz w:val="28"/>
          <w:szCs w:val="28"/>
          <w:lang w:val="x-none" w:eastAsia="ru-RU"/>
        </w:rPr>
        <w:t xml:space="preserve"> человек (28,5% от численности занятых в экономике поселка Горный). </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proofErr w:type="gramStart"/>
      <w:r w:rsidRPr="00605A26">
        <w:rPr>
          <w:rFonts w:ascii="Times New Roman" w:eastAsia="Times New Roman" w:hAnsi="Times New Roman" w:cs="Times New Roman"/>
          <w:sz w:val="28"/>
          <w:szCs w:val="28"/>
          <w:lang w:eastAsia="ru-RU"/>
        </w:rPr>
        <w:t>В январе-марте 2017 года в центры занятости за содействием в поиске подходящей работы обратились 59 жителей поселка Горный (на 37,2%  больше, чем в январе-марте 2016 года), в том числе 32 человека были признаны безработными (на 45,5% больше, чем в январе-марте 2016 года).</w:t>
      </w:r>
      <w:proofErr w:type="gramEnd"/>
      <w:r w:rsidRPr="00605A26">
        <w:rPr>
          <w:rFonts w:ascii="Times New Roman" w:eastAsia="Times New Roman" w:hAnsi="Times New Roman" w:cs="Times New Roman"/>
          <w:sz w:val="28"/>
          <w:szCs w:val="28"/>
          <w:lang w:eastAsia="ru-RU"/>
        </w:rPr>
        <w:t xml:space="preserve"> </w:t>
      </w:r>
      <w:proofErr w:type="gramStart"/>
      <w:r w:rsidRPr="00605A26">
        <w:rPr>
          <w:rFonts w:ascii="Times New Roman" w:eastAsia="Times New Roman" w:hAnsi="Times New Roman" w:cs="Times New Roman"/>
          <w:sz w:val="28"/>
          <w:szCs w:val="28"/>
          <w:lang w:eastAsia="ru-RU"/>
        </w:rPr>
        <w:t>Трудоустроены</w:t>
      </w:r>
      <w:proofErr w:type="gramEnd"/>
      <w:r w:rsidRPr="00605A26">
        <w:rPr>
          <w:rFonts w:ascii="Times New Roman" w:eastAsia="Times New Roman" w:hAnsi="Times New Roman" w:cs="Times New Roman"/>
          <w:sz w:val="28"/>
          <w:szCs w:val="28"/>
          <w:lang w:eastAsia="ru-RU"/>
        </w:rPr>
        <w:t xml:space="preserve"> 66,1% обратившихся граждан или 39 человек (в 2016 году – 88,4% или 38 человек). Работодателями поселка </w:t>
      </w:r>
      <w:proofErr w:type="gramStart"/>
      <w:r w:rsidRPr="00605A26">
        <w:rPr>
          <w:rFonts w:ascii="Times New Roman" w:eastAsia="Times New Roman" w:hAnsi="Times New Roman" w:cs="Times New Roman"/>
          <w:sz w:val="28"/>
          <w:szCs w:val="28"/>
          <w:lang w:eastAsia="ru-RU"/>
        </w:rPr>
        <w:t>Горный</w:t>
      </w:r>
      <w:proofErr w:type="gramEnd"/>
      <w:r w:rsidRPr="00605A26">
        <w:rPr>
          <w:rFonts w:ascii="Times New Roman" w:eastAsia="Times New Roman" w:hAnsi="Times New Roman" w:cs="Times New Roman"/>
          <w:sz w:val="28"/>
          <w:szCs w:val="28"/>
          <w:lang w:eastAsia="ru-RU"/>
        </w:rPr>
        <w:t xml:space="preserve"> в течение января-марта 2017 года заявлена потребность в 162 работниках.</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По состоянию на 1 апреля 2017 года численность официально зарегистрированных безработных граждан в поселке Горный составила 58 человек (на 01.04.2016 – 56 человек). Уровень официальной безработицы – 1,2% (на 01.04.2016 – 1,1%), коэффициент напряженности на регистрируемом рынке труда поселка Горный – 0,4 (на 01.04.2016 – 1,3).</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 xml:space="preserve">В январе-марте 2017 года сведения о предстоящем высвобождении работников и введении режимов неполной занятости от работодателей поселка </w:t>
      </w:r>
      <w:proofErr w:type="gramStart"/>
      <w:r w:rsidRPr="00605A26">
        <w:rPr>
          <w:rFonts w:ascii="Times New Roman" w:eastAsia="Times New Roman" w:hAnsi="Times New Roman" w:cs="Times New Roman"/>
          <w:sz w:val="28"/>
          <w:szCs w:val="28"/>
          <w:lang w:eastAsia="ru-RU"/>
        </w:rPr>
        <w:t>Горный</w:t>
      </w:r>
      <w:proofErr w:type="gramEnd"/>
      <w:r w:rsidRPr="00605A26">
        <w:rPr>
          <w:rFonts w:ascii="Times New Roman" w:eastAsia="Times New Roman" w:hAnsi="Times New Roman" w:cs="Times New Roman"/>
          <w:sz w:val="28"/>
          <w:szCs w:val="28"/>
          <w:lang w:eastAsia="ru-RU"/>
        </w:rPr>
        <w:t xml:space="preserve"> в центры занятости не поступали, </w:t>
      </w:r>
      <w:r w:rsidRPr="00605A26">
        <w:rPr>
          <w:rFonts w:ascii="Times New Roman" w:eastAsia="Times New Roman" w:hAnsi="Times New Roman" w:cs="Times New Roman"/>
          <w:iCs/>
          <w:sz w:val="28"/>
          <w:szCs w:val="28"/>
          <w:lang w:eastAsia="ru-RU"/>
        </w:rPr>
        <w:t xml:space="preserve">задолженность </w:t>
      </w:r>
      <w:r w:rsidRPr="00DF5E2E">
        <w:rPr>
          <w:rFonts w:ascii="Times New Roman" w:eastAsia="Times New Roman" w:hAnsi="Times New Roman" w:cs="Times New Roman"/>
          <w:iCs/>
          <w:sz w:val="28"/>
          <w:szCs w:val="28"/>
          <w:lang w:eastAsia="ru-RU"/>
        </w:rPr>
        <w:t>по выплате заработной</w:t>
      </w:r>
      <w:r w:rsidRPr="00605A26">
        <w:rPr>
          <w:rFonts w:ascii="Times New Roman" w:eastAsia="Times New Roman" w:hAnsi="Times New Roman" w:cs="Times New Roman"/>
          <w:iCs/>
          <w:sz w:val="28"/>
          <w:szCs w:val="28"/>
          <w:lang w:eastAsia="ru-RU"/>
        </w:rPr>
        <w:t xml:space="preserve"> плат</w:t>
      </w:r>
      <w:r>
        <w:rPr>
          <w:rFonts w:ascii="Times New Roman" w:eastAsia="Times New Roman" w:hAnsi="Times New Roman" w:cs="Times New Roman"/>
          <w:iCs/>
          <w:sz w:val="28"/>
          <w:szCs w:val="28"/>
          <w:lang w:eastAsia="ru-RU"/>
        </w:rPr>
        <w:t>ы</w:t>
      </w:r>
      <w:r w:rsidRPr="00605A26">
        <w:rPr>
          <w:rFonts w:ascii="Times New Roman" w:eastAsia="Times New Roman" w:hAnsi="Times New Roman" w:cs="Times New Roman"/>
          <w:iCs/>
          <w:sz w:val="28"/>
          <w:szCs w:val="28"/>
          <w:lang w:eastAsia="ru-RU"/>
        </w:rPr>
        <w:t xml:space="preserve"> отсутствует.</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i/>
          <w:sz w:val="28"/>
          <w:szCs w:val="28"/>
          <w:lang w:eastAsia="ru-RU"/>
        </w:rPr>
        <w:t>Рабочий поселок Линево Искитимского района</w:t>
      </w:r>
      <w:r w:rsidRPr="00605A26">
        <w:rPr>
          <w:rFonts w:ascii="Times New Roman" w:eastAsia="Times New Roman" w:hAnsi="Times New Roman" w:cs="Times New Roman"/>
          <w:sz w:val="28"/>
          <w:szCs w:val="28"/>
          <w:lang w:eastAsia="ru-RU"/>
        </w:rPr>
        <w:t xml:space="preserve"> (далее – поселок Линево)</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iCs/>
          <w:sz w:val="28"/>
          <w:szCs w:val="28"/>
          <w:lang w:val="x-none" w:eastAsia="ru-RU"/>
        </w:rPr>
        <w:t>По данным Ново</w:t>
      </w:r>
      <w:r w:rsidRPr="00605A26">
        <w:rPr>
          <w:rFonts w:ascii="Times New Roman" w:eastAsia="Times New Roman" w:hAnsi="Times New Roman" w:cs="Times New Roman"/>
          <w:iCs/>
          <w:sz w:val="28"/>
          <w:szCs w:val="28"/>
          <w:lang w:val="x-none" w:eastAsia="ru-RU"/>
        </w:rPr>
        <w:t>сибирскстата численность населения поселка Линево по состоянию на 1</w:t>
      </w:r>
      <w:r w:rsidRPr="00605A26">
        <w:rPr>
          <w:rFonts w:ascii="Times New Roman" w:eastAsia="Times New Roman" w:hAnsi="Times New Roman" w:cs="Times New Roman"/>
          <w:iCs/>
          <w:sz w:val="28"/>
          <w:szCs w:val="28"/>
          <w:lang w:eastAsia="ru-RU"/>
        </w:rPr>
        <w:t xml:space="preserve"> января </w:t>
      </w:r>
      <w:r w:rsidRPr="00605A26">
        <w:rPr>
          <w:rFonts w:ascii="Times New Roman" w:eastAsia="Times New Roman" w:hAnsi="Times New Roman" w:cs="Times New Roman"/>
          <w:iCs/>
          <w:sz w:val="28"/>
          <w:szCs w:val="28"/>
          <w:lang w:val="x-none" w:eastAsia="ru-RU"/>
        </w:rPr>
        <w:t xml:space="preserve">2017 </w:t>
      </w:r>
      <w:r w:rsidRPr="00605A26">
        <w:rPr>
          <w:rFonts w:ascii="Times New Roman" w:eastAsia="Times New Roman" w:hAnsi="Times New Roman" w:cs="Times New Roman"/>
          <w:iCs/>
          <w:sz w:val="28"/>
          <w:szCs w:val="28"/>
          <w:lang w:eastAsia="ru-RU"/>
        </w:rPr>
        <w:t xml:space="preserve">года </w:t>
      </w:r>
      <w:r w:rsidRPr="00605A26">
        <w:rPr>
          <w:rFonts w:ascii="Times New Roman" w:eastAsia="Times New Roman" w:hAnsi="Times New Roman" w:cs="Times New Roman"/>
          <w:iCs/>
          <w:sz w:val="28"/>
          <w:szCs w:val="28"/>
          <w:lang w:val="x-none" w:eastAsia="ru-RU"/>
        </w:rPr>
        <w:t xml:space="preserve">составила 18,7 тыс. человек, в том числе в трудоспособном возрасте – 10,2 тыс. человек (54,5% от численности населения).  10,0 тыс. жителей поселка Линево заняты в экономике, из них 28,7% заняты в обрабатывающих производствах, по 10,7%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добычей полезных ископаемых и в сельском хозяйстве, 10,3%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в торговле, 10,0%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w:t>
      </w:r>
      <w:r w:rsidRPr="00605A26">
        <w:rPr>
          <w:rFonts w:ascii="Times New Roman" w:eastAsia="Times New Roman" w:hAnsi="Times New Roman" w:cs="Times New Roman"/>
          <w:iCs/>
          <w:sz w:val="28"/>
          <w:szCs w:val="28"/>
          <w:lang w:eastAsia="ru-RU"/>
        </w:rPr>
        <w:t xml:space="preserve">в </w:t>
      </w:r>
      <w:r w:rsidRPr="00605A26">
        <w:rPr>
          <w:rFonts w:ascii="Times New Roman" w:eastAsia="Times New Roman" w:hAnsi="Times New Roman" w:cs="Times New Roman"/>
          <w:iCs/>
          <w:sz w:val="28"/>
          <w:szCs w:val="28"/>
          <w:lang w:val="x-none" w:eastAsia="ru-RU"/>
        </w:rPr>
        <w:t xml:space="preserve">образовании, 5,5%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w:t>
      </w:r>
      <w:r w:rsidRPr="00605A26">
        <w:rPr>
          <w:rFonts w:ascii="Times New Roman" w:eastAsia="Times New Roman" w:hAnsi="Times New Roman" w:cs="Times New Roman"/>
          <w:iCs/>
          <w:sz w:val="28"/>
          <w:szCs w:val="28"/>
          <w:lang w:eastAsia="ru-RU"/>
        </w:rPr>
        <w:t xml:space="preserve">в </w:t>
      </w:r>
      <w:r w:rsidRPr="00605A26">
        <w:rPr>
          <w:rFonts w:ascii="Times New Roman" w:eastAsia="Times New Roman" w:hAnsi="Times New Roman" w:cs="Times New Roman"/>
          <w:iCs/>
          <w:sz w:val="28"/>
          <w:szCs w:val="28"/>
          <w:lang w:val="x-none" w:eastAsia="ru-RU"/>
        </w:rPr>
        <w:t xml:space="preserve">строительстве, 3,5%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w:t>
      </w:r>
      <w:r w:rsidRPr="00605A26">
        <w:rPr>
          <w:rFonts w:ascii="Times New Roman" w:eastAsia="Times New Roman" w:hAnsi="Times New Roman" w:cs="Times New Roman"/>
          <w:iCs/>
          <w:sz w:val="28"/>
          <w:szCs w:val="28"/>
          <w:lang w:eastAsia="ru-RU"/>
        </w:rPr>
        <w:t xml:space="preserve">в </w:t>
      </w:r>
      <w:r w:rsidRPr="00605A26">
        <w:rPr>
          <w:rFonts w:ascii="Times New Roman" w:eastAsia="Times New Roman" w:hAnsi="Times New Roman" w:cs="Times New Roman"/>
          <w:iCs/>
          <w:sz w:val="28"/>
          <w:szCs w:val="28"/>
          <w:lang w:val="x-none" w:eastAsia="ru-RU"/>
        </w:rPr>
        <w:t xml:space="preserve">операциях с недвижимым имуществом, 3,3%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w:t>
      </w:r>
      <w:r w:rsidRPr="00605A26">
        <w:rPr>
          <w:rFonts w:ascii="Times New Roman" w:eastAsia="Times New Roman" w:hAnsi="Times New Roman" w:cs="Times New Roman"/>
          <w:iCs/>
          <w:sz w:val="28"/>
          <w:szCs w:val="28"/>
          <w:lang w:eastAsia="ru-RU"/>
        </w:rPr>
        <w:t xml:space="preserve">в </w:t>
      </w:r>
      <w:r w:rsidRPr="00605A26">
        <w:rPr>
          <w:rFonts w:ascii="Times New Roman" w:eastAsia="Times New Roman" w:hAnsi="Times New Roman" w:cs="Times New Roman"/>
          <w:iCs/>
          <w:sz w:val="28"/>
          <w:szCs w:val="28"/>
          <w:lang w:val="x-none" w:eastAsia="ru-RU"/>
        </w:rPr>
        <w:t xml:space="preserve">здравоохранении и предоставлении социальных услуг, 3,2% </w:t>
      </w:r>
      <w:r w:rsidRPr="00605A26">
        <w:rPr>
          <w:rFonts w:ascii="Times New Roman" w:eastAsia="Times New Roman" w:hAnsi="Times New Roman" w:cs="Times New Roman"/>
          <w:sz w:val="28"/>
          <w:szCs w:val="28"/>
          <w:lang w:val="x-none" w:eastAsia="ru-RU"/>
        </w:rPr>
        <w:t>–</w:t>
      </w:r>
      <w:r w:rsidRPr="00605A26">
        <w:rPr>
          <w:rFonts w:ascii="Times New Roman" w:eastAsia="Times New Roman" w:hAnsi="Times New Roman" w:cs="Times New Roman"/>
          <w:iCs/>
          <w:sz w:val="28"/>
          <w:szCs w:val="28"/>
          <w:lang w:val="x-none" w:eastAsia="ru-RU"/>
        </w:rPr>
        <w:t xml:space="preserve"> </w:t>
      </w:r>
      <w:r w:rsidRPr="00605A26">
        <w:rPr>
          <w:rFonts w:ascii="Times New Roman" w:eastAsia="Times New Roman" w:hAnsi="Times New Roman" w:cs="Times New Roman"/>
          <w:iCs/>
          <w:sz w:val="28"/>
          <w:szCs w:val="28"/>
          <w:lang w:eastAsia="ru-RU"/>
        </w:rPr>
        <w:t xml:space="preserve">на </w:t>
      </w:r>
      <w:r w:rsidRPr="00605A26">
        <w:rPr>
          <w:rFonts w:ascii="Times New Roman" w:eastAsia="Times New Roman" w:hAnsi="Times New Roman" w:cs="Times New Roman"/>
          <w:iCs/>
          <w:sz w:val="28"/>
          <w:szCs w:val="28"/>
          <w:lang w:val="x-none" w:eastAsia="ru-RU"/>
        </w:rPr>
        <w:t xml:space="preserve">транспорте. </w:t>
      </w:r>
    </w:p>
    <w:p w:rsidR="00C86D80" w:rsidRPr="00605A26" w:rsidRDefault="00C86D80" w:rsidP="00C86D80">
      <w:pPr>
        <w:spacing w:after="0" w:line="240" w:lineRule="auto"/>
        <w:ind w:firstLine="709"/>
        <w:jc w:val="both"/>
        <w:rPr>
          <w:rFonts w:ascii="Times New Roman" w:eastAsia="Times New Roman" w:hAnsi="Times New Roman" w:cs="Times New Roman"/>
          <w:iCs/>
          <w:sz w:val="28"/>
          <w:szCs w:val="28"/>
          <w:lang w:val="x-none" w:eastAsia="ru-RU"/>
        </w:rPr>
      </w:pPr>
      <w:r w:rsidRPr="00605A26">
        <w:rPr>
          <w:rFonts w:ascii="Times New Roman" w:eastAsia="Times New Roman" w:hAnsi="Times New Roman" w:cs="Times New Roman"/>
          <w:iCs/>
          <w:sz w:val="28"/>
          <w:szCs w:val="28"/>
          <w:lang w:val="x-none" w:eastAsia="ru-RU"/>
        </w:rPr>
        <w:t>Градообразующим предприятием поселка Линево является ОАО «ЭНЕРГОПРОМ – Новосибирский электродный завод». С</w:t>
      </w:r>
      <w:r w:rsidRPr="00605A26">
        <w:rPr>
          <w:rFonts w:ascii="Times New Roman" w:eastAsia="Times New Roman" w:hAnsi="Times New Roman" w:cs="Times New Roman"/>
          <w:sz w:val="28"/>
          <w:szCs w:val="28"/>
          <w:lang w:val="x-none" w:eastAsia="ru-RU"/>
        </w:rPr>
        <w:t xml:space="preserve">реднесписочная численность предприятия в марте 2017 года составила </w:t>
      </w:r>
      <w:r w:rsidRPr="00605A26">
        <w:rPr>
          <w:rFonts w:ascii="Times New Roman" w:eastAsia="Times New Roman" w:hAnsi="Times New Roman" w:cs="Times New Roman"/>
          <w:iCs/>
          <w:sz w:val="28"/>
          <w:szCs w:val="28"/>
          <w:lang w:val="x-none" w:eastAsia="ru-RU"/>
        </w:rPr>
        <w:t xml:space="preserve">1822 человека (18,2%  от численности занятых в экономике поселка Линево). </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proofErr w:type="gramStart"/>
      <w:r w:rsidRPr="00605A26">
        <w:rPr>
          <w:rFonts w:ascii="Times New Roman" w:eastAsia="Times New Roman" w:hAnsi="Times New Roman" w:cs="Times New Roman"/>
          <w:sz w:val="28"/>
          <w:szCs w:val="28"/>
          <w:lang w:eastAsia="ru-RU"/>
        </w:rPr>
        <w:t>В январе-марте 2017 года в центры занятости за содействием в поиске подходящей работы обратились 275 жителей поселка Линево (на 0,7% больше, чем в январе-марте 2016 года), в том числе 87 человек  признаны безработными (на 7,4% меньше, чем в январе-марте 2016 года). 83,3% обратившихся или 229 человек трудоустроены (в 2016 году – 74,7% или 204 человека).</w:t>
      </w:r>
      <w:proofErr w:type="gramEnd"/>
      <w:r w:rsidRPr="00605A26">
        <w:rPr>
          <w:rFonts w:ascii="Times New Roman" w:eastAsia="Times New Roman" w:hAnsi="Times New Roman" w:cs="Times New Roman"/>
          <w:sz w:val="28"/>
          <w:szCs w:val="28"/>
          <w:lang w:eastAsia="ru-RU"/>
        </w:rPr>
        <w:t xml:space="preserve"> Работодателями поселка Линево в течение января-марта 2017 года заявлена потребность в 208 работниках.</w:t>
      </w:r>
    </w:p>
    <w:p w:rsidR="00C86D80" w:rsidRPr="00605A26" w:rsidRDefault="00C86D80" w:rsidP="00C86D80">
      <w:pPr>
        <w:spacing w:after="0" w:line="240" w:lineRule="auto"/>
        <w:ind w:firstLine="709"/>
        <w:jc w:val="both"/>
        <w:rPr>
          <w:rFonts w:ascii="Times New Roman" w:eastAsia="Times New Roman" w:hAnsi="Times New Roman" w:cs="Times New Roman"/>
          <w:sz w:val="28"/>
          <w:szCs w:val="28"/>
          <w:lang w:eastAsia="ru-RU"/>
        </w:rPr>
      </w:pPr>
      <w:r w:rsidRPr="00605A26">
        <w:rPr>
          <w:rFonts w:ascii="Times New Roman" w:eastAsia="Times New Roman" w:hAnsi="Times New Roman" w:cs="Times New Roman"/>
          <w:sz w:val="28"/>
          <w:szCs w:val="28"/>
          <w:lang w:eastAsia="ru-RU"/>
        </w:rPr>
        <w:t>По состоянию на 1 апреля 2017 года численность официально зарегистрированных безработных граждан в поселке Линево составила 99 человек, что на 17,5% меньше, чем на аналогичную дату прошлого года. Уровень официальной безработицы – 1,0% (на 01.04.2016 – 1,2), коэффициент напряженности на регистрируемом рынке труда поселка Линево – 0,8 (на 01.04.2016 – 1,0).</w:t>
      </w:r>
    </w:p>
    <w:p w:rsidR="00C86D80" w:rsidRDefault="00C86D80" w:rsidP="00C86D8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05A26">
        <w:rPr>
          <w:rFonts w:ascii="Times New Roman" w:eastAsia="Times New Roman" w:hAnsi="Times New Roman" w:cs="Times New Roman"/>
          <w:sz w:val="28"/>
          <w:szCs w:val="28"/>
          <w:lang w:eastAsia="ru-RU"/>
        </w:rPr>
        <w:t xml:space="preserve">Вместе с тем, на рынке труда поселка Линево во </w:t>
      </w:r>
      <w:r w:rsidRPr="00605A26">
        <w:rPr>
          <w:rFonts w:ascii="Times New Roman" w:eastAsia="Times New Roman" w:hAnsi="Times New Roman" w:cs="Times New Roman"/>
          <w:sz w:val="28"/>
          <w:szCs w:val="28"/>
          <w:lang w:val="en-US" w:eastAsia="ru-RU"/>
        </w:rPr>
        <w:t>II</w:t>
      </w:r>
      <w:r w:rsidRPr="00605A26">
        <w:rPr>
          <w:rFonts w:ascii="Times New Roman" w:eastAsia="Times New Roman" w:hAnsi="Times New Roman" w:cs="Times New Roman"/>
          <w:sz w:val="28"/>
          <w:szCs w:val="28"/>
          <w:lang w:eastAsia="ru-RU"/>
        </w:rPr>
        <w:t xml:space="preserve">  квартале 2017 года ожидается ухудшение ситуации в связи ликвидацией </w:t>
      </w:r>
      <w:r w:rsidRPr="00605A26">
        <w:rPr>
          <w:rFonts w:ascii="Times New Roman" w:eastAsia="Times New Roman" w:hAnsi="Times New Roman" w:cs="Times New Roman"/>
          <w:iCs/>
          <w:sz w:val="28"/>
          <w:szCs w:val="28"/>
          <w:lang w:eastAsia="ru-RU"/>
        </w:rPr>
        <w:t>ОАО «</w:t>
      </w:r>
      <w:proofErr w:type="spellStart"/>
      <w:r w:rsidRPr="00605A26">
        <w:rPr>
          <w:rFonts w:ascii="Times New Roman" w:eastAsia="Times New Roman" w:hAnsi="Times New Roman" w:cs="Times New Roman"/>
          <w:iCs/>
          <w:sz w:val="28"/>
          <w:szCs w:val="28"/>
          <w:lang w:eastAsia="ru-RU"/>
        </w:rPr>
        <w:t>Линевский</w:t>
      </w:r>
      <w:proofErr w:type="spellEnd"/>
      <w:r w:rsidRPr="00605A26">
        <w:rPr>
          <w:rFonts w:ascii="Times New Roman" w:eastAsia="Times New Roman" w:hAnsi="Times New Roman" w:cs="Times New Roman"/>
          <w:iCs/>
          <w:sz w:val="28"/>
          <w:szCs w:val="28"/>
          <w:lang w:eastAsia="ru-RU"/>
        </w:rPr>
        <w:t xml:space="preserve"> домостроительный комбинат»</w:t>
      </w:r>
      <w:r w:rsidRPr="00605A26">
        <w:rPr>
          <w:rFonts w:ascii="Times New Roman" w:eastAsia="Times New Roman" w:hAnsi="Times New Roman" w:cs="Times New Roman"/>
          <w:sz w:val="28"/>
          <w:szCs w:val="28"/>
          <w:lang w:eastAsia="ru-RU"/>
        </w:rPr>
        <w:t>. В конце марта 2017 года  уволены 416 работников организации</w:t>
      </w:r>
      <w:r w:rsidRPr="00605A26">
        <w:rPr>
          <w:rFonts w:ascii="Times New Roman" w:eastAsia="Times New Roman" w:hAnsi="Times New Roman" w:cs="Times New Roman"/>
          <w:iCs/>
          <w:sz w:val="28"/>
          <w:szCs w:val="28"/>
          <w:lang w:eastAsia="ru-RU"/>
        </w:rPr>
        <w:t>, кроме того, 36 работников организации находятся в простое.</w:t>
      </w:r>
    </w:p>
    <w:p w:rsidR="00C86D80" w:rsidRDefault="00C86D80" w:rsidP="00C86D80">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605A26">
        <w:rPr>
          <w:rFonts w:ascii="Times New Roman" w:eastAsia="Times New Roman" w:hAnsi="Times New Roman" w:cs="Times New Roman"/>
          <w:iCs/>
          <w:sz w:val="28"/>
          <w:szCs w:val="28"/>
          <w:lang w:eastAsia="ru-RU"/>
        </w:rPr>
        <w:t xml:space="preserve"> Просроченная задолженность по </w:t>
      </w:r>
      <w:r>
        <w:rPr>
          <w:rFonts w:ascii="Times New Roman" w:eastAsia="Times New Roman" w:hAnsi="Times New Roman" w:cs="Times New Roman"/>
          <w:iCs/>
          <w:sz w:val="28"/>
          <w:szCs w:val="28"/>
          <w:lang w:eastAsia="ru-RU"/>
        </w:rPr>
        <w:t xml:space="preserve">выплате </w:t>
      </w:r>
      <w:r w:rsidRPr="00605A26">
        <w:rPr>
          <w:rFonts w:ascii="Times New Roman" w:eastAsia="Times New Roman" w:hAnsi="Times New Roman" w:cs="Times New Roman"/>
          <w:iCs/>
          <w:sz w:val="28"/>
          <w:szCs w:val="28"/>
          <w:lang w:eastAsia="ru-RU"/>
        </w:rPr>
        <w:t>заработной плат</w:t>
      </w:r>
      <w:r>
        <w:rPr>
          <w:rFonts w:ascii="Times New Roman" w:eastAsia="Times New Roman" w:hAnsi="Times New Roman" w:cs="Times New Roman"/>
          <w:iCs/>
          <w:sz w:val="28"/>
          <w:szCs w:val="28"/>
          <w:lang w:eastAsia="ru-RU"/>
        </w:rPr>
        <w:t>ы</w:t>
      </w:r>
      <w:r w:rsidRPr="00605A26">
        <w:rPr>
          <w:rFonts w:ascii="Times New Roman" w:eastAsia="Times New Roman" w:hAnsi="Times New Roman" w:cs="Times New Roman"/>
          <w:iCs/>
          <w:sz w:val="28"/>
          <w:szCs w:val="28"/>
          <w:lang w:eastAsia="ru-RU"/>
        </w:rPr>
        <w:t xml:space="preserve"> перед работниками организации составила 17,2 млн. рублей. Центром занятости </w:t>
      </w:r>
      <w:r w:rsidRPr="00605A26">
        <w:rPr>
          <w:rFonts w:ascii="Times New Roman" w:eastAsia="Times New Roman" w:hAnsi="Times New Roman" w:cs="Times New Roman"/>
          <w:sz w:val="28"/>
          <w:szCs w:val="28"/>
          <w:lang w:eastAsia="ru-RU"/>
        </w:rPr>
        <w:t>проведен анализ профессионально-квалификационной структуры уволенных граждан, с</w:t>
      </w:r>
      <w:r w:rsidRPr="00605A26">
        <w:rPr>
          <w:rFonts w:ascii="Times New Roman" w:eastAsia="Times New Roman" w:hAnsi="Times New Roman" w:cs="Times New Roman"/>
          <w:spacing w:val="6"/>
          <w:sz w:val="28"/>
          <w:szCs w:val="28"/>
          <w:lang w:eastAsia="ru-RU"/>
        </w:rPr>
        <w:t xml:space="preserve"> каждым </w:t>
      </w:r>
      <w:r w:rsidRPr="00DF5E2E">
        <w:rPr>
          <w:rFonts w:ascii="Times New Roman" w:eastAsia="Times New Roman" w:hAnsi="Times New Roman" w:cs="Times New Roman"/>
          <w:spacing w:val="6"/>
          <w:sz w:val="28"/>
          <w:szCs w:val="28"/>
          <w:lang w:eastAsia="ru-RU"/>
        </w:rPr>
        <w:t>гражданином проводится</w:t>
      </w:r>
      <w:r w:rsidRPr="00605A26">
        <w:rPr>
          <w:rFonts w:ascii="Times New Roman" w:eastAsia="Times New Roman" w:hAnsi="Times New Roman" w:cs="Times New Roman"/>
          <w:spacing w:val="6"/>
          <w:sz w:val="28"/>
          <w:szCs w:val="28"/>
          <w:lang w:eastAsia="ru-RU"/>
        </w:rPr>
        <w:t xml:space="preserve"> индивидуальная работа по подбору подходящей работы.</w:t>
      </w:r>
    </w:p>
    <w:p w:rsidR="00C86D80" w:rsidRDefault="00C86D80" w:rsidP="00C86D80">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
    <w:p w:rsidR="00C86D80" w:rsidRDefault="00C86D80" w:rsidP="00C86D80">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
    <w:p w:rsidR="00C86D80" w:rsidRDefault="00C86D80" w:rsidP="00C86D80">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
    <w:p w:rsidR="00C86D80" w:rsidRPr="00904538" w:rsidRDefault="00C86D80" w:rsidP="00C86D80">
      <w:pPr>
        <w:pStyle w:val="a4"/>
        <w:ind w:firstLine="709"/>
        <w:jc w:val="both"/>
        <w:rPr>
          <w:rFonts w:ascii="Times New Roman" w:hAnsi="Times New Roman" w:cs="Times New Roman"/>
          <w:sz w:val="28"/>
          <w:szCs w:val="28"/>
        </w:rPr>
      </w:pPr>
    </w:p>
    <w:p w:rsidR="00C86D80" w:rsidRPr="008970FC" w:rsidRDefault="00C86D80" w:rsidP="00C86D80">
      <w:pPr>
        <w:pStyle w:val="a4"/>
        <w:ind w:firstLine="709"/>
        <w:jc w:val="both"/>
        <w:rPr>
          <w:rFonts w:ascii="Times New Roman" w:hAnsi="Times New Roman" w:cs="Times New Roman"/>
          <w:sz w:val="28"/>
          <w:szCs w:val="28"/>
        </w:rPr>
      </w:pPr>
    </w:p>
    <w:p w:rsidR="00C86D80" w:rsidRDefault="00C86D80" w:rsidP="00C86D80">
      <w:pPr>
        <w:pStyle w:val="a4"/>
        <w:jc w:val="both"/>
        <w:rPr>
          <w:rFonts w:ascii="Times New Roman" w:hAnsi="Times New Roman" w:cs="Times New Roman"/>
          <w:sz w:val="28"/>
          <w:szCs w:val="28"/>
        </w:rPr>
      </w:pPr>
    </w:p>
    <w:p w:rsidR="00C86D80" w:rsidRDefault="00C86D80" w:rsidP="00C86D80">
      <w:pPr>
        <w:pStyle w:val="a4"/>
        <w:jc w:val="both"/>
        <w:rPr>
          <w:rFonts w:ascii="Times New Roman" w:hAnsi="Times New Roman" w:cs="Times New Roman"/>
          <w:sz w:val="28"/>
          <w:szCs w:val="28"/>
        </w:rPr>
      </w:pPr>
    </w:p>
    <w:p w:rsidR="00C86D80" w:rsidRPr="003D2678" w:rsidRDefault="00C86D80" w:rsidP="00C86D80">
      <w:pPr>
        <w:pStyle w:val="a4"/>
        <w:jc w:val="both"/>
        <w:rPr>
          <w:rFonts w:ascii="Times New Roman" w:hAnsi="Times New Roman" w:cs="Times New Roman"/>
          <w:sz w:val="28"/>
          <w:szCs w:val="28"/>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60"/>
        <w:gridCol w:w="4613"/>
      </w:tblGrid>
      <w:tr w:rsidR="00C86D80" w:rsidRPr="00E17B4F" w:rsidTr="006D6D1B">
        <w:tc>
          <w:tcPr>
            <w:tcW w:w="5560" w:type="dxa"/>
          </w:tcPr>
          <w:p w:rsidR="00C86D80" w:rsidRDefault="00C86D80" w:rsidP="006D6D1B">
            <w:pPr>
              <w:rPr>
                <w:sz w:val="28"/>
                <w:szCs w:val="28"/>
              </w:rPr>
            </w:pPr>
          </w:p>
          <w:p w:rsidR="00C86D80" w:rsidRPr="00E17B4F" w:rsidRDefault="00C86D80" w:rsidP="006D6D1B">
            <w:pPr>
              <w:rPr>
                <w:sz w:val="28"/>
                <w:szCs w:val="28"/>
              </w:rPr>
            </w:pPr>
          </w:p>
        </w:tc>
        <w:tc>
          <w:tcPr>
            <w:tcW w:w="4613" w:type="dxa"/>
          </w:tcPr>
          <w:p w:rsidR="00C86D80" w:rsidRPr="00E17B4F" w:rsidRDefault="00C86D80" w:rsidP="006D6D1B">
            <w:pPr>
              <w:jc w:val="right"/>
              <w:rPr>
                <w:sz w:val="28"/>
                <w:szCs w:val="28"/>
              </w:rPr>
            </w:pPr>
          </w:p>
        </w:tc>
      </w:tr>
    </w:tbl>
    <w:p w:rsidR="00C86D80" w:rsidRDefault="00C86D80" w:rsidP="00C86D80">
      <w:pPr>
        <w:spacing w:after="0" w:line="240" w:lineRule="auto"/>
        <w:ind w:left="-142" w:firstLine="142"/>
        <w:rPr>
          <w:rFonts w:ascii="Times New Roman" w:eastAsia="Times New Roman" w:hAnsi="Times New Roman" w:cs="Times New Roman"/>
          <w:sz w:val="20"/>
          <w:szCs w:val="24"/>
          <w:lang w:eastAsia="ru-RU"/>
        </w:rPr>
      </w:pPr>
    </w:p>
    <w:p w:rsidR="00C86D80" w:rsidRDefault="00C86D80" w:rsidP="00C86D80">
      <w:pPr>
        <w:spacing w:after="0" w:line="240" w:lineRule="auto"/>
        <w:ind w:left="-142" w:firstLine="142"/>
        <w:rPr>
          <w:rFonts w:ascii="Times New Roman" w:eastAsia="Times New Roman" w:hAnsi="Times New Roman" w:cs="Times New Roman"/>
          <w:sz w:val="20"/>
          <w:szCs w:val="24"/>
          <w:lang w:eastAsia="ru-RU"/>
        </w:rPr>
      </w:pPr>
    </w:p>
    <w:p w:rsidR="00C86D80" w:rsidRPr="00882B6F" w:rsidRDefault="00C86D80" w:rsidP="00C86D80"/>
    <w:p w:rsidR="003F1C4B" w:rsidRDefault="003F1C4B"/>
    <w:sectPr w:rsidR="003F1C4B" w:rsidSect="00DF7B5E">
      <w:headerReference w:type="default" r:id="rId7"/>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881934"/>
      <w:docPartObj>
        <w:docPartGallery w:val="Page Numbers (Top of Page)"/>
        <w:docPartUnique/>
      </w:docPartObj>
    </w:sdtPr>
    <w:sdtEndPr/>
    <w:sdtContent>
      <w:p w:rsidR="00DF7B5E" w:rsidRDefault="00D14746">
        <w:pPr>
          <w:pStyle w:val="a5"/>
          <w:jc w:val="center"/>
        </w:pPr>
        <w:r>
          <w:fldChar w:fldCharType="begin"/>
        </w:r>
        <w:r>
          <w:instrText>PAGE   \* MERGEFORMAT</w:instrText>
        </w:r>
        <w:r>
          <w:fldChar w:fldCharType="separate"/>
        </w:r>
        <w:r w:rsidR="00882B6F">
          <w:rPr>
            <w:noProof/>
          </w:rPr>
          <w:t>8</w:t>
        </w:r>
        <w:r>
          <w:fldChar w:fldCharType="end"/>
        </w:r>
      </w:p>
    </w:sdtContent>
  </w:sdt>
  <w:p w:rsidR="00DF7B5E" w:rsidRDefault="00D1474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80"/>
    <w:rsid w:val="003F1C4B"/>
    <w:rsid w:val="00882B6F"/>
    <w:rsid w:val="00C8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80"/>
  </w:style>
  <w:style w:type="paragraph" w:styleId="1">
    <w:name w:val="heading 1"/>
    <w:basedOn w:val="a"/>
    <w:next w:val="a"/>
    <w:link w:val="10"/>
    <w:uiPriority w:val="9"/>
    <w:qFormat/>
    <w:rsid w:val="00C86D80"/>
    <w:pPr>
      <w:keepNext/>
      <w:spacing w:after="0" w:line="240" w:lineRule="auto"/>
      <w:jc w:val="center"/>
      <w:outlineLvl w:val="0"/>
    </w:pPr>
    <w:rPr>
      <w:rFonts w:ascii="Times New Roman" w:eastAsia="Times New Roman" w:hAnsi="Times New Roman" w:cs="Times New Roman"/>
      <w:sz w:val="28"/>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D80"/>
    <w:rPr>
      <w:rFonts w:ascii="Times New Roman" w:eastAsia="Times New Roman" w:hAnsi="Times New Roman" w:cs="Times New Roman"/>
      <w:sz w:val="28"/>
      <w:szCs w:val="24"/>
      <w:lang w:val="en-US" w:eastAsia="ru-RU"/>
    </w:rPr>
  </w:style>
  <w:style w:type="table" w:styleId="a3">
    <w:name w:val="Table Grid"/>
    <w:basedOn w:val="a1"/>
    <w:rsid w:val="00C86D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86D80"/>
    <w:pPr>
      <w:spacing w:after="0" w:line="240" w:lineRule="auto"/>
    </w:pPr>
  </w:style>
  <w:style w:type="paragraph" w:styleId="a5">
    <w:name w:val="header"/>
    <w:basedOn w:val="a"/>
    <w:link w:val="a6"/>
    <w:uiPriority w:val="99"/>
    <w:unhideWhenUsed/>
    <w:rsid w:val="00C86D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6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80"/>
  </w:style>
  <w:style w:type="paragraph" w:styleId="1">
    <w:name w:val="heading 1"/>
    <w:basedOn w:val="a"/>
    <w:next w:val="a"/>
    <w:link w:val="10"/>
    <w:uiPriority w:val="9"/>
    <w:qFormat/>
    <w:rsid w:val="00C86D80"/>
    <w:pPr>
      <w:keepNext/>
      <w:spacing w:after="0" w:line="240" w:lineRule="auto"/>
      <w:jc w:val="center"/>
      <w:outlineLvl w:val="0"/>
    </w:pPr>
    <w:rPr>
      <w:rFonts w:ascii="Times New Roman" w:eastAsia="Times New Roman" w:hAnsi="Times New Roman" w:cs="Times New Roman"/>
      <w:sz w:val="28"/>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D80"/>
    <w:rPr>
      <w:rFonts w:ascii="Times New Roman" w:eastAsia="Times New Roman" w:hAnsi="Times New Roman" w:cs="Times New Roman"/>
      <w:sz w:val="28"/>
      <w:szCs w:val="24"/>
      <w:lang w:val="en-US" w:eastAsia="ru-RU"/>
    </w:rPr>
  </w:style>
  <w:style w:type="table" w:styleId="a3">
    <w:name w:val="Table Grid"/>
    <w:basedOn w:val="a1"/>
    <w:rsid w:val="00C86D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86D80"/>
    <w:pPr>
      <w:spacing w:after="0" w:line="240" w:lineRule="auto"/>
    </w:pPr>
  </w:style>
  <w:style w:type="paragraph" w:styleId="a5">
    <w:name w:val="header"/>
    <w:basedOn w:val="a"/>
    <w:link w:val="a6"/>
    <w:uiPriority w:val="99"/>
    <w:unhideWhenUsed/>
    <w:rsid w:val="00C86D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ntrud.nso.ru/documents/12615/468142/177-%D0%BF.docx" TargetMode="External"/><Relationship Id="rId5" Type="http://schemas.openxmlformats.org/officeDocument/2006/relationships/hyperlink" Target="http://mintrud.nso.ru/documents/12615/468142/177-%D0%BF.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3062</Words>
  <Characters>17455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20477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Лидия Николаевна</dc:creator>
  <cp:keywords/>
  <dc:description/>
  <cp:lastModifiedBy/>
  <cp:revision>1</cp:revision>
  <dcterms:created xsi:type="dcterms:W3CDTF">2017-07-31T05:10:00Z</dcterms:created>
</cp:coreProperties>
</file>